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B3EC2" w14:textId="77777777" w:rsidR="00A0389C" w:rsidRPr="00D2118E" w:rsidRDefault="00A0389C" w:rsidP="00D2118E">
      <w:pPr>
        <w:jc w:val="center"/>
        <w:rPr>
          <w:rFonts w:cs="Arial"/>
          <w:b/>
          <w:bCs/>
          <w:color w:val="1D87CA"/>
          <w:sz w:val="96"/>
          <w:szCs w:val="96"/>
        </w:rPr>
      </w:pPr>
    </w:p>
    <w:p w14:paraId="326FD651" w14:textId="1D289523" w:rsidR="00561284" w:rsidRPr="00D2118E" w:rsidRDefault="00D2118E" w:rsidP="00D2118E">
      <w:pPr>
        <w:jc w:val="center"/>
        <w:rPr>
          <w:rFonts w:cs="Arial"/>
          <w:b/>
          <w:bCs/>
          <w:color w:val="1D87CA"/>
          <w:sz w:val="96"/>
          <w:szCs w:val="96"/>
        </w:rPr>
      </w:pPr>
      <w:r w:rsidRPr="00D2118E">
        <w:rPr>
          <w:rFonts w:cs="Arial"/>
          <w:b/>
          <w:bCs/>
          <w:color w:val="1D87CA"/>
          <w:sz w:val="96"/>
          <w:szCs w:val="96"/>
        </w:rPr>
        <w:t>Schools Handbook</w:t>
      </w:r>
    </w:p>
    <w:p w14:paraId="07F95CB5" w14:textId="77777777" w:rsidR="00D2118E" w:rsidRPr="00D2118E" w:rsidRDefault="00D2118E" w:rsidP="00D2118E">
      <w:pPr>
        <w:jc w:val="center"/>
        <w:rPr>
          <w:rFonts w:cs="Arial"/>
          <w:b/>
          <w:bCs/>
          <w:color w:val="1D87CA"/>
          <w:sz w:val="44"/>
          <w:szCs w:val="44"/>
        </w:rPr>
      </w:pPr>
    </w:p>
    <w:p w14:paraId="60CE3507" w14:textId="45B36DDC" w:rsidR="00D2118E" w:rsidRDefault="007A351E" w:rsidP="00D2118E">
      <w:pPr>
        <w:jc w:val="center"/>
        <w:rPr>
          <w:rFonts w:cs="Arial"/>
          <w:b/>
          <w:bCs/>
          <w:color w:val="1D87CA"/>
          <w:sz w:val="44"/>
          <w:szCs w:val="44"/>
        </w:rPr>
      </w:pPr>
      <w:r>
        <w:rPr>
          <w:rFonts w:cs="Arial"/>
          <w:b/>
          <w:bCs/>
          <w:color w:val="1D87CA"/>
          <w:sz w:val="44"/>
          <w:szCs w:val="44"/>
        </w:rPr>
        <w:t>Risk Management</w:t>
      </w:r>
      <w:r w:rsidR="0062290B">
        <w:rPr>
          <w:rFonts w:cs="Arial"/>
          <w:b/>
          <w:bCs/>
          <w:color w:val="1D87CA"/>
          <w:sz w:val="44"/>
          <w:szCs w:val="44"/>
        </w:rPr>
        <w:t xml:space="preserve"> Guidance</w:t>
      </w:r>
    </w:p>
    <w:p w14:paraId="3644B2E9" w14:textId="77777777" w:rsidR="00BB31EA" w:rsidRDefault="00BB31EA" w:rsidP="00D2118E">
      <w:pPr>
        <w:jc w:val="center"/>
        <w:rPr>
          <w:rFonts w:cs="Arial"/>
          <w:b/>
          <w:bCs/>
          <w:color w:val="1D87CA"/>
          <w:sz w:val="44"/>
          <w:szCs w:val="44"/>
        </w:rPr>
      </w:pPr>
    </w:p>
    <w:p w14:paraId="31DD5463" w14:textId="4C53EAD4" w:rsidR="00BB31EA" w:rsidRPr="00BB31EA" w:rsidRDefault="00BB31EA" w:rsidP="00D2118E">
      <w:pPr>
        <w:jc w:val="center"/>
        <w:rPr>
          <w:rFonts w:cs="Arial"/>
          <w:b/>
          <w:bCs/>
          <w:sz w:val="32"/>
          <w:szCs w:val="32"/>
        </w:rPr>
      </w:pPr>
      <w:r w:rsidRPr="48BE028E">
        <w:rPr>
          <w:rFonts w:cs="Arial"/>
          <w:b/>
          <w:bCs/>
          <w:sz w:val="32"/>
          <w:szCs w:val="32"/>
        </w:rPr>
        <w:t>Issued: 2024</w:t>
      </w:r>
      <w:r>
        <w:br/>
      </w:r>
      <w:r w:rsidRPr="48BE028E">
        <w:rPr>
          <w:rFonts w:cs="Arial"/>
          <w:b/>
          <w:bCs/>
          <w:sz w:val="32"/>
          <w:szCs w:val="32"/>
        </w:rPr>
        <w:t>Version 6.0</w:t>
      </w:r>
      <w:r>
        <w:br/>
      </w:r>
      <w:r w:rsidRPr="48BE028E">
        <w:rPr>
          <w:rFonts w:cs="Arial"/>
          <w:b/>
          <w:bCs/>
          <w:sz w:val="32"/>
          <w:szCs w:val="32"/>
        </w:rPr>
        <w:t xml:space="preserve">Section </w:t>
      </w:r>
      <w:r w:rsidR="007A351E">
        <w:rPr>
          <w:rFonts w:cs="Arial"/>
          <w:b/>
          <w:bCs/>
          <w:sz w:val="32"/>
          <w:szCs w:val="32"/>
        </w:rPr>
        <w:t>7</w:t>
      </w:r>
    </w:p>
    <w:p w14:paraId="4332AC84" w14:textId="0A110A9D" w:rsidR="00C66134" w:rsidRDefault="00C66134" w:rsidP="00E94947">
      <w:pPr>
        <w:rPr>
          <w:rFonts w:cs="Arial"/>
        </w:rPr>
      </w:pPr>
    </w:p>
    <w:p w14:paraId="4AD0E786" w14:textId="4B4EEC40" w:rsidR="00C66134" w:rsidRDefault="00C66134" w:rsidP="00E94947">
      <w:pPr>
        <w:rPr>
          <w:rFonts w:cs="Arial"/>
        </w:rPr>
      </w:pPr>
    </w:p>
    <w:p w14:paraId="2DCA34A9" w14:textId="4152EFF7" w:rsidR="00C66134" w:rsidRDefault="00C66134" w:rsidP="00E94947">
      <w:pPr>
        <w:rPr>
          <w:rFonts w:cs="Arial"/>
        </w:rPr>
      </w:pPr>
    </w:p>
    <w:p w14:paraId="25CCB5E4" w14:textId="396AB988" w:rsidR="00C66134" w:rsidRDefault="00C66134" w:rsidP="00E94947">
      <w:pPr>
        <w:rPr>
          <w:rFonts w:cs="Arial"/>
        </w:rPr>
      </w:pPr>
    </w:p>
    <w:p w14:paraId="4E5C57BE" w14:textId="479EFCD9" w:rsidR="00C66134" w:rsidRDefault="00C66134" w:rsidP="00E94947">
      <w:pPr>
        <w:rPr>
          <w:rFonts w:cs="Arial"/>
        </w:rPr>
      </w:pPr>
    </w:p>
    <w:p w14:paraId="3956EF18" w14:textId="571F3286" w:rsidR="00C66134" w:rsidRDefault="00C66134" w:rsidP="00E94947">
      <w:pPr>
        <w:rPr>
          <w:rFonts w:cs="Arial"/>
        </w:rPr>
      </w:pPr>
    </w:p>
    <w:p w14:paraId="62E23178" w14:textId="1A90ACED" w:rsidR="00C66134" w:rsidRDefault="00C66134" w:rsidP="00E94947">
      <w:pPr>
        <w:rPr>
          <w:rFonts w:cs="Arial"/>
        </w:rPr>
      </w:pPr>
    </w:p>
    <w:p w14:paraId="3B46BBE4" w14:textId="23A2F1B9" w:rsidR="00C66134" w:rsidRDefault="00C66134" w:rsidP="00E94947">
      <w:pPr>
        <w:rPr>
          <w:rFonts w:cs="Arial"/>
        </w:rPr>
      </w:pPr>
    </w:p>
    <w:p w14:paraId="3D1FFC28" w14:textId="0F195BFB" w:rsidR="00C66134" w:rsidRDefault="00C66134" w:rsidP="00E94947">
      <w:pPr>
        <w:rPr>
          <w:rFonts w:cs="Arial"/>
        </w:rPr>
      </w:pPr>
    </w:p>
    <w:p w14:paraId="5AEA70AB" w14:textId="6EF12AB5" w:rsidR="00C66134" w:rsidRDefault="00C66134" w:rsidP="00E94947">
      <w:pPr>
        <w:rPr>
          <w:rFonts w:cs="Arial"/>
        </w:rPr>
      </w:pPr>
    </w:p>
    <w:p w14:paraId="350052BF" w14:textId="68733FED" w:rsidR="00C66134" w:rsidRDefault="00C66134" w:rsidP="00E94947">
      <w:pPr>
        <w:rPr>
          <w:rFonts w:cs="Arial"/>
        </w:rPr>
      </w:pPr>
    </w:p>
    <w:p w14:paraId="28685F6F" w14:textId="4721F439" w:rsidR="00C66134" w:rsidRDefault="00C66134" w:rsidP="00E94947">
      <w:pPr>
        <w:rPr>
          <w:rFonts w:cs="Arial"/>
        </w:rPr>
      </w:pPr>
    </w:p>
    <w:p w14:paraId="7CA312CF" w14:textId="171582D1" w:rsidR="00C66134" w:rsidRDefault="00C66134" w:rsidP="00E94947">
      <w:pPr>
        <w:rPr>
          <w:rFonts w:cs="Arial"/>
        </w:rPr>
      </w:pPr>
    </w:p>
    <w:p w14:paraId="2F4849E5" w14:textId="034791FD" w:rsidR="00C66134" w:rsidRDefault="00C66134" w:rsidP="00E94947">
      <w:pPr>
        <w:rPr>
          <w:rFonts w:cs="Arial"/>
        </w:rPr>
      </w:pPr>
    </w:p>
    <w:p w14:paraId="6BB8486F" w14:textId="17BFCD01" w:rsidR="00C66134" w:rsidRDefault="00C66134" w:rsidP="00E94947">
      <w:pPr>
        <w:rPr>
          <w:rFonts w:cs="Arial"/>
        </w:rPr>
      </w:pPr>
    </w:p>
    <w:p w14:paraId="34286187" w14:textId="0C323A6F" w:rsidR="00C66134" w:rsidRDefault="00C66134" w:rsidP="00E94947">
      <w:pPr>
        <w:rPr>
          <w:rFonts w:cs="Arial"/>
        </w:rPr>
      </w:pPr>
    </w:p>
    <w:p w14:paraId="7DF86540" w14:textId="3D51398B" w:rsidR="00C66134" w:rsidRDefault="00C66134" w:rsidP="00E94947">
      <w:pPr>
        <w:rPr>
          <w:rFonts w:cs="Arial"/>
        </w:rPr>
      </w:pPr>
    </w:p>
    <w:p w14:paraId="7019558C" w14:textId="16F3C3B6" w:rsidR="00C66134" w:rsidRDefault="00C66134" w:rsidP="00E94947">
      <w:pPr>
        <w:rPr>
          <w:rFonts w:cs="Arial"/>
        </w:rPr>
      </w:pPr>
    </w:p>
    <w:p w14:paraId="20A7EDAB" w14:textId="655576B6" w:rsidR="00C66134" w:rsidRDefault="00C66134" w:rsidP="00E94947">
      <w:pPr>
        <w:rPr>
          <w:rFonts w:cs="Arial"/>
        </w:rPr>
      </w:pPr>
    </w:p>
    <w:p w14:paraId="1AB809CC" w14:textId="215C9D3F" w:rsidR="00C66134" w:rsidRDefault="00C66134" w:rsidP="00E94947">
      <w:pPr>
        <w:rPr>
          <w:rFonts w:cs="Arial"/>
        </w:rPr>
      </w:pPr>
    </w:p>
    <w:p w14:paraId="79092DF5" w14:textId="7035196B" w:rsidR="00C66134" w:rsidRDefault="00C66134" w:rsidP="00E94947">
      <w:pPr>
        <w:rPr>
          <w:rFonts w:cs="Arial"/>
        </w:rPr>
      </w:pPr>
    </w:p>
    <w:p w14:paraId="401D232B" w14:textId="38DB07DB" w:rsidR="00C66134" w:rsidRDefault="00C66134" w:rsidP="00E94947">
      <w:pPr>
        <w:rPr>
          <w:rFonts w:cs="Arial"/>
        </w:rPr>
      </w:pPr>
    </w:p>
    <w:p w14:paraId="659DC92A" w14:textId="77777777" w:rsidR="00F205F5" w:rsidRDefault="00F205F5" w:rsidP="00E94947">
      <w:pPr>
        <w:rPr>
          <w:rFonts w:cs="Arial"/>
        </w:rPr>
      </w:pPr>
    </w:p>
    <w:p w14:paraId="45C9313A" w14:textId="527261A6" w:rsidR="00C66134" w:rsidRDefault="00C66134" w:rsidP="00E94947">
      <w:pPr>
        <w:rPr>
          <w:rFonts w:cs="Arial"/>
        </w:rPr>
      </w:pPr>
    </w:p>
    <w:p w14:paraId="09190682" w14:textId="201B5D9B" w:rsidR="00C66134" w:rsidRDefault="00C66134" w:rsidP="00E94947">
      <w:pPr>
        <w:rPr>
          <w:rFonts w:cs="Arial"/>
        </w:rPr>
      </w:pPr>
    </w:p>
    <w:p w14:paraId="54E2B582" w14:textId="185A30E5" w:rsidR="00C66134" w:rsidRDefault="00C66134" w:rsidP="00E94947">
      <w:pPr>
        <w:rPr>
          <w:rFonts w:cs="Arial"/>
        </w:rPr>
      </w:pPr>
    </w:p>
    <w:p w14:paraId="418BD24C" w14:textId="5AC17E94" w:rsidR="009D09E2" w:rsidRDefault="009D09E2" w:rsidP="009D09E2">
      <w:pPr>
        <w:pStyle w:val="paragraph"/>
        <w:spacing w:before="0" w:beforeAutospacing="0" w:after="0" w:afterAutospacing="0"/>
        <w:textAlignment w:val="baseline"/>
        <w:rPr>
          <w:rFonts w:ascii="Segoe UI" w:hAnsi="Segoe UI" w:cs="Segoe UI"/>
          <w:sz w:val="18"/>
          <w:szCs w:val="18"/>
        </w:rPr>
      </w:pPr>
    </w:p>
    <w:p w14:paraId="2C0F861A" w14:textId="15069380" w:rsidR="009D09E2" w:rsidRDefault="007A351E" w:rsidP="009D09E2">
      <w:pPr>
        <w:pStyle w:val="paragraph"/>
        <w:shd w:val="clear" w:color="auto" w:fill="92CDDC" w:themeFill="accent5" w:themeFillTint="99"/>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70"/>
          <w:szCs w:val="70"/>
        </w:rPr>
        <w:lastRenderedPageBreak/>
        <w:t>Risk Management</w:t>
      </w:r>
      <w:r w:rsidR="009D09E2">
        <w:rPr>
          <w:rStyle w:val="normaltextrun"/>
          <w:rFonts w:ascii="Arial" w:hAnsi="Arial" w:cs="Arial"/>
          <w:sz w:val="70"/>
          <w:szCs w:val="70"/>
        </w:rPr>
        <w:t xml:space="preserve"> Guidance</w:t>
      </w:r>
      <w:r w:rsidR="009D09E2">
        <w:rPr>
          <w:rStyle w:val="eop"/>
          <w:rFonts w:ascii="Arial" w:hAnsi="Arial" w:cs="Arial"/>
          <w:sz w:val="70"/>
          <w:szCs w:val="70"/>
        </w:rPr>
        <w:t> </w:t>
      </w:r>
    </w:p>
    <w:p w14:paraId="6A985AC6" w14:textId="77777777" w:rsidR="009D09E2" w:rsidRDefault="009D09E2" w:rsidP="009D09E2">
      <w:pPr>
        <w:pStyle w:val="paragraph"/>
        <w:shd w:val="clear" w:color="auto" w:fill="92CDDC" w:themeFill="accent5" w:themeFillTint="99"/>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70"/>
          <w:szCs w:val="70"/>
        </w:rPr>
        <w:t>Contents</w:t>
      </w:r>
      <w:r>
        <w:rPr>
          <w:rStyle w:val="eop"/>
          <w:rFonts w:ascii="Arial" w:hAnsi="Arial" w:cs="Arial"/>
          <w:sz w:val="70"/>
          <w:szCs w:val="70"/>
        </w:rPr>
        <w:t> </w:t>
      </w:r>
    </w:p>
    <w:p w14:paraId="71DF5B22" w14:textId="77777777" w:rsidR="009D09E2" w:rsidRDefault="009D09E2" w:rsidP="009D09E2">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20B81533" w14:textId="77777777" w:rsidR="009D09E2" w:rsidRDefault="009D09E2" w:rsidP="009D09E2">
      <w:pPr>
        <w:pStyle w:val="paragraph"/>
        <w:spacing w:before="0" w:beforeAutospacing="0" w:after="0" w:afterAutospacing="0"/>
        <w:ind w:left="6480" w:firstLine="720"/>
        <w:jc w:val="both"/>
        <w:textAlignment w:val="baseline"/>
        <w:rPr>
          <w:rFonts w:ascii="Segoe UI" w:hAnsi="Segoe UI" w:cs="Segoe UI"/>
          <w:sz w:val="18"/>
          <w:szCs w:val="18"/>
        </w:rPr>
      </w:pPr>
      <w:r>
        <w:rPr>
          <w:rStyle w:val="eop"/>
          <w:rFonts w:ascii="Arial" w:hAnsi="Arial" w:cs="Arial"/>
          <w:color w:val="000000"/>
        </w:rPr>
        <w:t> </w:t>
      </w:r>
    </w:p>
    <w:p w14:paraId="2E1C710F" w14:textId="42A270F8" w:rsidR="006064BF" w:rsidRDefault="00D262E8">
      <w:pPr>
        <w:pStyle w:val="TOC1"/>
        <w:tabs>
          <w:tab w:val="right" w:pos="9905"/>
        </w:tabs>
        <w:rPr>
          <w:rFonts w:asciiTheme="minorHAnsi" w:hAnsiTheme="minorHAnsi"/>
          <w:noProof/>
          <w:szCs w:val="22"/>
          <w:lang w:val="en-GB" w:eastAsia="en-GB"/>
        </w:rPr>
      </w:pPr>
      <w:r>
        <w:rPr>
          <w:rStyle w:val="eop"/>
          <w:rFonts w:asciiTheme="minorHAnsi" w:hAnsiTheme="minorHAnsi" w:cs="Arial"/>
          <w:color w:val="000000"/>
          <w:sz w:val="24"/>
        </w:rPr>
        <w:fldChar w:fldCharType="begin"/>
      </w:r>
      <w:r>
        <w:rPr>
          <w:rStyle w:val="eop"/>
          <w:rFonts w:asciiTheme="minorHAnsi" w:hAnsiTheme="minorHAnsi" w:cs="Arial"/>
          <w:color w:val="000000"/>
          <w:sz w:val="24"/>
        </w:rPr>
        <w:instrText xml:space="preserve"> TOC \o "1-1" \h \z \t "Subtitle,2" </w:instrText>
      </w:r>
      <w:r>
        <w:rPr>
          <w:rStyle w:val="eop"/>
          <w:rFonts w:asciiTheme="minorHAnsi" w:hAnsiTheme="minorHAnsi" w:cs="Arial"/>
          <w:color w:val="000000"/>
          <w:sz w:val="24"/>
        </w:rPr>
        <w:fldChar w:fldCharType="separate"/>
      </w:r>
      <w:hyperlink w:anchor="_Toc146279487" w:history="1">
        <w:r w:rsidR="006064BF" w:rsidRPr="00696D69">
          <w:rPr>
            <w:rStyle w:val="Hyperlink"/>
            <w:noProof/>
          </w:rPr>
          <w:t>About this Guide</w:t>
        </w:r>
        <w:r w:rsidR="006064BF">
          <w:rPr>
            <w:noProof/>
            <w:webHidden/>
          </w:rPr>
          <w:tab/>
        </w:r>
        <w:r w:rsidR="006064BF">
          <w:rPr>
            <w:noProof/>
            <w:webHidden/>
          </w:rPr>
          <w:fldChar w:fldCharType="begin"/>
        </w:r>
        <w:r w:rsidR="006064BF">
          <w:rPr>
            <w:noProof/>
            <w:webHidden/>
          </w:rPr>
          <w:instrText xml:space="preserve"> PAGEREF _Toc146279487 \h </w:instrText>
        </w:r>
        <w:r w:rsidR="006064BF">
          <w:rPr>
            <w:noProof/>
            <w:webHidden/>
          </w:rPr>
        </w:r>
        <w:r w:rsidR="006064BF">
          <w:rPr>
            <w:noProof/>
            <w:webHidden/>
          </w:rPr>
          <w:fldChar w:fldCharType="separate"/>
        </w:r>
        <w:r w:rsidR="006064BF">
          <w:rPr>
            <w:noProof/>
            <w:webHidden/>
          </w:rPr>
          <w:t>4</w:t>
        </w:r>
        <w:r w:rsidR="006064BF">
          <w:rPr>
            <w:noProof/>
            <w:webHidden/>
          </w:rPr>
          <w:fldChar w:fldCharType="end"/>
        </w:r>
      </w:hyperlink>
    </w:p>
    <w:p w14:paraId="142A270A" w14:textId="63201DD7" w:rsidR="006064BF" w:rsidRDefault="00272599">
      <w:pPr>
        <w:pStyle w:val="TOC2"/>
        <w:tabs>
          <w:tab w:val="right" w:pos="9905"/>
        </w:tabs>
        <w:rPr>
          <w:rFonts w:asciiTheme="minorHAnsi" w:hAnsiTheme="minorHAnsi" w:cstheme="minorBidi"/>
          <w:noProof/>
          <w:lang w:val="en-GB" w:eastAsia="en-GB"/>
        </w:rPr>
      </w:pPr>
      <w:hyperlink w:anchor="_Toc146279488" w:history="1">
        <w:r w:rsidR="006064BF" w:rsidRPr="00696D69">
          <w:rPr>
            <w:rStyle w:val="Hyperlink"/>
            <w:noProof/>
          </w:rPr>
          <w:t>Introduction</w:t>
        </w:r>
        <w:r w:rsidR="006064BF">
          <w:rPr>
            <w:noProof/>
            <w:webHidden/>
          </w:rPr>
          <w:tab/>
        </w:r>
        <w:r w:rsidR="006064BF">
          <w:rPr>
            <w:noProof/>
            <w:webHidden/>
          </w:rPr>
          <w:fldChar w:fldCharType="begin"/>
        </w:r>
        <w:r w:rsidR="006064BF">
          <w:rPr>
            <w:noProof/>
            <w:webHidden/>
          </w:rPr>
          <w:instrText xml:space="preserve"> PAGEREF _Toc146279488 \h </w:instrText>
        </w:r>
        <w:r w:rsidR="006064BF">
          <w:rPr>
            <w:noProof/>
            <w:webHidden/>
          </w:rPr>
        </w:r>
        <w:r w:rsidR="006064BF">
          <w:rPr>
            <w:noProof/>
            <w:webHidden/>
          </w:rPr>
          <w:fldChar w:fldCharType="separate"/>
        </w:r>
        <w:r w:rsidR="006064BF">
          <w:rPr>
            <w:noProof/>
            <w:webHidden/>
          </w:rPr>
          <w:t>4</w:t>
        </w:r>
        <w:r w:rsidR="006064BF">
          <w:rPr>
            <w:noProof/>
            <w:webHidden/>
          </w:rPr>
          <w:fldChar w:fldCharType="end"/>
        </w:r>
      </w:hyperlink>
    </w:p>
    <w:p w14:paraId="30287543" w14:textId="7F15A5D6" w:rsidR="006064BF" w:rsidRDefault="00272599">
      <w:pPr>
        <w:pStyle w:val="TOC2"/>
        <w:tabs>
          <w:tab w:val="right" w:pos="9905"/>
        </w:tabs>
        <w:rPr>
          <w:rFonts w:asciiTheme="minorHAnsi" w:hAnsiTheme="minorHAnsi" w:cstheme="minorBidi"/>
          <w:noProof/>
          <w:lang w:val="en-GB" w:eastAsia="en-GB"/>
        </w:rPr>
      </w:pPr>
      <w:hyperlink w:anchor="_Toc146279489" w:history="1">
        <w:r w:rsidR="006064BF" w:rsidRPr="00696D69">
          <w:rPr>
            <w:rStyle w:val="Hyperlink"/>
            <w:noProof/>
          </w:rPr>
          <w:t>Who is this Guide for?</w:t>
        </w:r>
        <w:r w:rsidR="006064BF">
          <w:rPr>
            <w:noProof/>
            <w:webHidden/>
          </w:rPr>
          <w:tab/>
        </w:r>
        <w:r w:rsidR="006064BF">
          <w:rPr>
            <w:noProof/>
            <w:webHidden/>
          </w:rPr>
          <w:fldChar w:fldCharType="begin"/>
        </w:r>
        <w:r w:rsidR="006064BF">
          <w:rPr>
            <w:noProof/>
            <w:webHidden/>
          </w:rPr>
          <w:instrText xml:space="preserve"> PAGEREF _Toc146279489 \h </w:instrText>
        </w:r>
        <w:r w:rsidR="006064BF">
          <w:rPr>
            <w:noProof/>
            <w:webHidden/>
          </w:rPr>
        </w:r>
        <w:r w:rsidR="006064BF">
          <w:rPr>
            <w:noProof/>
            <w:webHidden/>
          </w:rPr>
          <w:fldChar w:fldCharType="separate"/>
        </w:r>
        <w:r w:rsidR="006064BF">
          <w:rPr>
            <w:noProof/>
            <w:webHidden/>
          </w:rPr>
          <w:t>4</w:t>
        </w:r>
        <w:r w:rsidR="006064BF">
          <w:rPr>
            <w:noProof/>
            <w:webHidden/>
          </w:rPr>
          <w:fldChar w:fldCharType="end"/>
        </w:r>
      </w:hyperlink>
    </w:p>
    <w:p w14:paraId="1B2761E2" w14:textId="2ACD648B" w:rsidR="006064BF" w:rsidRDefault="00272599">
      <w:pPr>
        <w:pStyle w:val="TOC2"/>
        <w:tabs>
          <w:tab w:val="right" w:pos="9905"/>
        </w:tabs>
        <w:rPr>
          <w:rFonts w:asciiTheme="minorHAnsi" w:hAnsiTheme="minorHAnsi" w:cstheme="minorBidi"/>
          <w:noProof/>
          <w:lang w:val="en-GB" w:eastAsia="en-GB"/>
        </w:rPr>
      </w:pPr>
      <w:hyperlink w:anchor="_Toc146279490" w:history="1">
        <w:r w:rsidR="006064BF" w:rsidRPr="00696D69">
          <w:rPr>
            <w:rStyle w:val="Hyperlink"/>
            <w:noProof/>
          </w:rPr>
          <w:t>The aims of this Guide</w:t>
        </w:r>
        <w:r w:rsidR="006064BF">
          <w:rPr>
            <w:noProof/>
            <w:webHidden/>
          </w:rPr>
          <w:tab/>
        </w:r>
        <w:r w:rsidR="006064BF">
          <w:rPr>
            <w:noProof/>
            <w:webHidden/>
          </w:rPr>
          <w:fldChar w:fldCharType="begin"/>
        </w:r>
        <w:r w:rsidR="006064BF">
          <w:rPr>
            <w:noProof/>
            <w:webHidden/>
          </w:rPr>
          <w:instrText xml:space="preserve"> PAGEREF _Toc146279490 \h </w:instrText>
        </w:r>
        <w:r w:rsidR="006064BF">
          <w:rPr>
            <w:noProof/>
            <w:webHidden/>
          </w:rPr>
        </w:r>
        <w:r w:rsidR="006064BF">
          <w:rPr>
            <w:noProof/>
            <w:webHidden/>
          </w:rPr>
          <w:fldChar w:fldCharType="separate"/>
        </w:r>
        <w:r w:rsidR="006064BF">
          <w:rPr>
            <w:noProof/>
            <w:webHidden/>
          </w:rPr>
          <w:t>4</w:t>
        </w:r>
        <w:r w:rsidR="006064BF">
          <w:rPr>
            <w:noProof/>
            <w:webHidden/>
          </w:rPr>
          <w:fldChar w:fldCharType="end"/>
        </w:r>
      </w:hyperlink>
    </w:p>
    <w:p w14:paraId="50E2ED13" w14:textId="352337C6" w:rsidR="006064BF" w:rsidRDefault="00272599">
      <w:pPr>
        <w:pStyle w:val="TOC1"/>
        <w:tabs>
          <w:tab w:val="right" w:pos="9905"/>
        </w:tabs>
        <w:rPr>
          <w:rFonts w:asciiTheme="minorHAnsi" w:hAnsiTheme="minorHAnsi"/>
          <w:noProof/>
          <w:szCs w:val="22"/>
          <w:lang w:val="en-GB" w:eastAsia="en-GB"/>
        </w:rPr>
      </w:pPr>
      <w:hyperlink w:anchor="_Toc146279491" w:history="1">
        <w:r w:rsidR="006064BF" w:rsidRPr="00696D69">
          <w:rPr>
            <w:rStyle w:val="Hyperlink"/>
            <w:noProof/>
          </w:rPr>
          <w:t>Introducing Risk Management</w:t>
        </w:r>
        <w:r w:rsidR="006064BF">
          <w:rPr>
            <w:noProof/>
            <w:webHidden/>
          </w:rPr>
          <w:tab/>
        </w:r>
        <w:r w:rsidR="006064BF">
          <w:rPr>
            <w:noProof/>
            <w:webHidden/>
          </w:rPr>
          <w:fldChar w:fldCharType="begin"/>
        </w:r>
        <w:r w:rsidR="006064BF">
          <w:rPr>
            <w:noProof/>
            <w:webHidden/>
          </w:rPr>
          <w:instrText xml:space="preserve"> PAGEREF _Toc146279491 \h </w:instrText>
        </w:r>
        <w:r w:rsidR="006064BF">
          <w:rPr>
            <w:noProof/>
            <w:webHidden/>
          </w:rPr>
        </w:r>
        <w:r w:rsidR="006064BF">
          <w:rPr>
            <w:noProof/>
            <w:webHidden/>
          </w:rPr>
          <w:fldChar w:fldCharType="separate"/>
        </w:r>
        <w:r w:rsidR="006064BF">
          <w:rPr>
            <w:noProof/>
            <w:webHidden/>
          </w:rPr>
          <w:t>6</w:t>
        </w:r>
        <w:r w:rsidR="006064BF">
          <w:rPr>
            <w:noProof/>
            <w:webHidden/>
          </w:rPr>
          <w:fldChar w:fldCharType="end"/>
        </w:r>
      </w:hyperlink>
    </w:p>
    <w:p w14:paraId="2CADC0CE" w14:textId="318DD073" w:rsidR="006064BF" w:rsidRDefault="00272599">
      <w:pPr>
        <w:pStyle w:val="TOC2"/>
        <w:tabs>
          <w:tab w:val="right" w:pos="9905"/>
        </w:tabs>
        <w:rPr>
          <w:rFonts w:asciiTheme="minorHAnsi" w:hAnsiTheme="minorHAnsi" w:cstheme="minorBidi"/>
          <w:noProof/>
          <w:lang w:val="en-GB" w:eastAsia="en-GB"/>
        </w:rPr>
      </w:pPr>
      <w:hyperlink w:anchor="_Toc146279492" w:history="1">
        <w:r w:rsidR="006064BF" w:rsidRPr="00696D69">
          <w:rPr>
            <w:rStyle w:val="Hyperlink"/>
            <w:noProof/>
          </w:rPr>
          <w:t>What is a Risk?</w:t>
        </w:r>
        <w:r w:rsidR="006064BF">
          <w:rPr>
            <w:noProof/>
            <w:webHidden/>
          </w:rPr>
          <w:tab/>
        </w:r>
        <w:r w:rsidR="006064BF">
          <w:rPr>
            <w:noProof/>
            <w:webHidden/>
          </w:rPr>
          <w:fldChar w:fldCharType="begin"/>
        </w:r>
        <w:r w:rsidR="006064BF">
          <w:rPr>
            <w:noProof/>
            <w:webHidden/>
          </w:rPr>
          <w:instrText xml:space="preserve"> PAGEREF _Toc146279492 \h </w:instrText>
        </w:r>
        <w:r w:rsidR="006064BF">
          <w:rPr>
            <w:noProof/>
            <w:webHidden/>
          </w:rPr>
        </w:r>
        <w:r w:rsidR="006064BF">
          <w:rPr>
            <w:noProof/>
            <w:webHidden/>
          </w:rPr>
          <w:fldChar w:fldCharType="separate"/>
        </w:r>
        <w:r w:rsidR="006064BF">
          <w:rPr>
            <w:noProof/>
            <w:webHidden/>
          </w:rPr>
          <w:t>6</w:t>
        </w:r>
        <w:r w:rsidR="006064BF">
          <w:rPr>
            <w:noProof/>
            <w:webHidden/>
          </w:rPr>
          <w:fldChar w:fldCharType="end"/>
        </w:r>
      </w:hyperlink>
    </w:p>
    <w:p w14:paraId="20CA5C94" w14:textId="1649466A" w:rsidR="006064BF" w:rsidRDefault="00272599">
      <w:pPr>
        <w:pStyle w:val="TOC2"/>
        <w:tabs>
          <w:tab w:val="right" w:pos="9905"/>
        </w:tabs>
        <w:rPr>
          <w:rFonts w:asciiTheme="minorHAnsi" w:hAnsiTheme="minorHAnsi" w:cstheme="minorBidi"/>
          <w:noProof/>
          <w:lang w:val="en-GB" w:eastAsia="en-GB"/>
        </w:rPr>
      </w:pPr>
      <w:hyperlink w:anchor="_Toc146279493" w:history="1">
        <w:r w:rsidR="006064BF" w:rsidRPr="00696D69">
          <w:rPr>
            <w:rStyle w:val="Hyperlink"/>
            <w:noProof/>
          </w:rPr>
          <w:t>What is Risk Management?</w:t>
        </w:r>
        <w:r w:rsidR="006064BF">
          <w:rPr>
            <w:noProof/>
            <w:webHidden/>
          </w:rPr>
          <w:tab/>
        </w:r>
        <w:r w:rsidR="006064BF">
          <w:rPr>
            <w:noProof/>
            <w:webHidden/>
          </w:rPr>
          <w:fldChar w:fldCharType="begin"/>
        </w:r>
        <w:r w:rsidR="006064BF">
          <w:rPr>
            <w:noProof/>
            <w:webHidden/>
          </w:rPr>
          <w:instrText xml:space="preserve"> PAGEREF _Toc146279493 \h </w:instrText>
        </w:r>
        <w:r w:rsidR="006064BF">
          <w:rPr>
            <w:noProof/>
            <w:webHidden/>
          </w:rPr>
        </w:r>
        <w:r w:rsidR="006064BF">
          <w:rPr>
            <w:noProof/>
            <w:webHidden/>
          </w:rPr>
          <w:fldChar w:fldCharType="separate"/>
        </w:r>
        <w:r w:rsidR="006064BF">
          <w:rPr>
            <w:noProof/>
            <w:webHidden/>
          </w:rPr>
          <w:t>6</w:t>
        </w:r>
        <w:r w:rsidR="006064BF">
          <w:rPr>
            <w:noProof/>
            <w:webHidden/>
          </w:rPr>
          <w:fldChar w:fldCharType="end"/>
        </w:r>
      </w:hyperlink>
    </w:p>
    <w:p w14:paraId="0E4E6705" w14:textId="66F2991D" w:rsidR="006064BF" w:rsidRDefault="00272599">
      <w:pPr>
        <w:pStyle w:val="TOC2"/>
        <w:tabs>
          <w:tab w:val="right" w:pos="9905"/>
        </w:tabs>
        <w:rPr>
          <w:rFonts w:asciiTheme="minorHAnsi" w:hAnsiTheme="minorHAnsi" w:cstheme="minorBidi"/>
          <w:noProof/>
          <w:lang w:val="en-GB" w:eastAsia="en-GB"/>
        </w:rPr>
      </w:pPr>
      <w:hyperlink w:anchor="_Toc146279494" w:history="1">
        <w:r w:rsidR="006064BF" w:rsidRPr="00696D69">
          <w:rPr>
            <w:rStyle w:val="Hyperlink"/>
            <w:noProof/>
          </w:rPr>
          <w:t>What Risk Management is not</w:t>
        </w:r>
        <w:r w:rsidR="006064BF">
          <w:rPr>
            <w:noProof/>
            <w:webHidden/>
          </w:rPr>
          <w:tab/>
        </w:r>
        <w:r w:rsidR="006064BF">
          <w:rPr>
            <w:noProof/>
            <w:webHidden/>
          </w:rPr>
          <w:fldChar w:fldCharType="begin"/>
        </w:r>
        <w:r w:rsidR="006064BF">
          <w:rPr>
            <w:noProof/>
            <w:webHidden/>
          </w:rPr>
          <w:instrText xml:space="preserve"> PAGEREF _Toc146279494 \h </w:instrText>
        </w:r>
        <w:r w:rsidR="006064BF">
          <w:rPr>
            <w:noProof/>
            <w:webHidden/>
          </w:rPr>
        </w:r>
        <w:r w:rsidR="006064BF">
          <w:rPr>
            <w:noProof/>
            <w:webHidden/>
          </w:rPr>
          <w:fldChar w:fldCharType="separate"/>
        </w:r>
        <w:r w:rsidR="006064BF">
          <w:rPr>
            <w:noProof/>
            <w:webHidden/>
          </w:rPr>
          <w:t>6</w:t>
        </w:r>
        <w:r w:rsidR="006064BF">
          <w:rPr>
            <w:noProof/>
            <w:webHidden/>
          </w:rPr>
          <w:fldChar w:fldCharType="end"/>
        </w:r>
      </w:hyperlink>
    </w:p>
    <w:p w14:paraId="70D2E8B4" w14:textId="72FF6F14" w:rsidR="006064BF" w:rsidRDefault="00272599">
      <w:pPr>
        <w:pStyle w:val="TOC2"/>
        <w:tabs>
          <w:tab w:val="right" w:pos="9905"/>
        </w:tabs>
        <w:rPr>
          <w:rFonts w:asciiTheme="minorHAnsi" w:hAnsiTheme="minorHAnsi" w:cstheme="minorBidi"/>
          <w:noProof/>
          <w:lang w:val="en-GB" w:eastAsia="en-GB"/>
        </w:rPr>
      </w:pPr>
      <w:hyperlink w:anchor="_Toc146279495" w:history="1">
        <w:r w:rsidR="006064BF" w:rsidRPr="00696D69">
          <w:rPr>
            <w:rStyle w:val="Hyperlink"/>
            <w:noProof/>
          </w:rPr>
          <w:t>How does Risk Management differ from Health and Safety?</w:t>
        </w:r>
        <w:r w:rsidR="006064BF">
          <w:rPr>
            <w:noProof/>
            <w:webHidden/>
          </w:rPr>
          <w:tab/>
        </w:r>
        <w:r w:rsidR="006064BF">
          <w:rPr>
            <w:noProof/>
            <w:webHidden/>
          </w:rPr>
          <w:fldChar w:fldCharType="begin"/>
        </w:r>
        <w:r w:rsidR="006064BF">
          <w:rPr>
            <w:noProof/>
            <w:webHidden/>
          </w:rPr>
          <w:instrText xml:space="preserve"> PAGEREF _Toc146279495 \h </w:instrText>
        </w:r>
        <w:r w:rsidR="006064BF">
          <w:rPr>
            <w:noProof/>
            <w:webHidden/>
          </w:rPr>
        </w:r>
        <w:r w:rsidR="006064BF">
          <w:rPr>
            <w:noProof/>
            <w:webHidden/>
          </w:rPr>
          <w:fldChar w:fldCharType="separate"/>
        </w:r>
        <w:r w:rsidR="006064BF">
          <w:rPr>
            <w:noProof/>
            <w:webHidden/>
          </w:rPr>
          <w:t>7</w:t>
        </w:r>
        <w:r w:rsidR="006064BF">
          <w:rPr>
            <w:noProof/>
            <w:webHidden/>
          </w:rPr>
          <w:fldChar w:fldCharType="end"/>
        </w:r>
      </w:hyperlink>
    </w:p>
    <w:p w14:paraId="663642F1" w14:textId="1EB0370D" w:rsidR="006064BF" w:rsidRDefault="00272599">
      <w:pPr>
        <w:pStyle w:val="TOC2"/>
        <w:tabs>
          <w:tab w:val="right" w:pos="9905"/>
        </w:tabs>
        <w:rPr>
          <w:rFonts w:asciiTheme="minorHAnsi" w:hAnsiTheme="minorHAnsi" w:cstheme="minorBidi"/>
          <w:noProof/>
          <w:lang w:val="en-GB" w:eastAsia="en-GB"/>
        </w:rPr>
      </w:pPr>
      <w:hyperlink w:anchor="_Toc146279496" w:history="1">
        <w:r w:rsidR="006064BF" w:rsidRPr="00696D69">
          <w:rPr>
            <w:rStyle w:val="Hyperlink"/>
            <w:noProof/>
          </w:rPr>
          <w:t>The benefits of Risk Management</w:t>
        </w:r>
        <w:r w:rsidR="006064BF">
          <w:rPr>
            <w:noProof/>
            <w:webHidden/>
          </w:rPr>
          <w:tab/>
        </w:r>
        <w:r w:rsidR="006064BF">
          <w:rPr>
            <w:noProof/>
            <w:webHidden/>
          </w:rPr>
          <w:fldChar w:fldCharType="begin"/>
        </w:r>
        <w:r w:rsidR="006064BF">
          <w:rPr>
            <w:noProof/>
            <w:webHidden/>
          </w:rPr>
          <w:instrText xml:space="preserve"> PAGEREF _Toc146279496 \h </w:instrText>
        </w:r>
        <w:r w:rsidR="006064BF">
          <w:rPr>
            <w:noProof/>
            <w:webHidden/>
          </w:rPr>
        </w:r>
        <w:r w:rsidR="006064BF">
          <w:rPr>
            <w:noProof/>
            <w:webHidden/>
          </w:rPr>
          <w:fldChar w:fldCharType="separate"/>
        </w:r>
        <w:r w:rsidR="006064BF">
          <w:rPr>
            <w:noProof/>
            <w:webHidden/>
          </w:rPr>
          <w:t>7</w:t>
        </w:r>
        <w:r w:rsidR="006064BF">
          <w:rPr>
            <w:noProof/>
            <w:webHidden/>
          </w:rPr>
          <w:fldChar w:fldCharType="end"/>
        </w:r>
      </w:hyperlink>
    </w:p>
    <w:p w14:paraId="4AB2F3A3" w14:textId="1C697A5E" w:rsidR="006064BF" w:rsidRDefault="00272599">
      <w:pPr>
        <w:pStyle w:val="TOC2"/>
        <w:tabs>
          <w:tab w:val="right" w:pos="9905"/>
        </w:tabs>
        <w:rPr>
          <w:rFonts w:asciiTheme="minorHAnsi" w:hAnsiTheme="minorHAnsi" w:cstheme="minorBidi"/>
          <w:noProof/>
          <w:lang w:val="en-GB" w:eastAsia="en-GB"/>
        </w:rPr>
      </w:pPr>
      <w:hyperlink w:anchor="_Toc146279497" w:history="1">
        <w:r w:rsidR="006064BF" w:rsidRPr="00696D69">
          <w:rPr>
            <w:rStyle w:val="Hyperlink"/>
            <w:noProof/>
          </w:rPr>
          <w:t>The right balance</w:t>
        </w:r>
        <w:r w:rsidR="006064BF">
          <w:rPr>
            <w:noProof/>
            <w:webHidden/>
          </w:rPr>
          <w:tab/>
        </w:r>
        <w:r w:rsidR="006064BF">
          <w:rPr>
            <w:noProof/>
            <w:webHidden/>
          </w:rPr>
          <w:fldChar w:fldCharType="begin"/>
        </w:r>
        <w:r w:rsidR="006064BF">
          <w:rPr>
            <w:noProof/>
            <w:webHidden/>
          </w:rPr>
          <w:instrText xml:space="preserve"> PAGEREF _Toc146279497 \h </w:instrText>
        </w:r>
        <w:r w:rsidR="006064BF">
          <w:rPr>
            <w:noProof/>
            <w:webHidden/>
          </w:rPr>
        </w:r>
        <w:r w:rsidR="006064BF">
          <w:rPr>
            <w:noProof/>
            <w:webHidden/>
          </w:rPr>
          <w:fldChar w:fldCharType="separate"/>
        </w:r>
        <w:r w:rsidR="006064BF">
          <w:rPr>
            <w:noProof/>
            <w:webHidden/>
          </w:rPr>
          <w:t>8</w:t>
        </w:r>
        <w:r w:rsidR="006064BF">
          <w:rPr>
            <w:noProof/>
            <w:webHidden/>
          </w:rPr>
          <w:fldChar w:fldCharType="end"/>
        </w:r>
      </w:hyperlink>
    </w:p>
    <w:p w14:paraId="4E39971F" w14:textId="32C33BA8" w:rsidR="006064BF" w:rsidRDefault="00272599">
      <w:pPr>
        <w:pStyle w:val="TOC2"/>
        <w:tabs>
          <w:tab w:val="right" w:pos="9905"/>
        </w:tabs>
        <w:rPr>
          <w:rFonts w:asciiTheme="minorHAnsi" w:hAnsiTheme="minorHAnsi" w:cstheme="minorBidi"/>
          <w:noProof/>
          <w:lang w:val="en-GB" w:eastAsia="en-GB"/>
        </w:rPr>
      </w:pPr>
      <w:hyperlink w:anchor="_Toc146279498" w:history="1">
        <w:r w:rsidR="006064BF" w:rsidRPr="00696D69">
          <w:rPr>
            <w:rStyle w:val="Hyperlink"/>
            <w:noProof/>
          </w:rPr>
          <w:t>What are the Risks that Schools Face?</w:t>
        </w:r>
        <w:r w:rsidR="006064BF">
          <w:rPr>
            <w:noProof/>
            <w:webHidden/>
          </w:rPr>
          <w:tab/>
        </w:r>
        <w:r w:rsidR="006064BF">
          <w:rPr>
            <w:noProof/>
            <w:webHidden/>
          </w:rPr>
          <w:fldChar w:fldCharType="begin"/>
        </w:r>
        <w:r w:rsidR="006064BF">
          <w:rPr>
            <w:noProof/>
            <w:webHidden/>
          </w:rPr>
          <w:instrText xml:space="preserve"> PAGEREF _Toc146279498 \h </w:instrText>
        </w:r>
        <w:r w:rsidR="006064BF">
          <w:rPr>
            <w:noProof/>
            <w:webHidden/>
          </w:rPr>
        </w:r>
        <w:r w:rsidR="006064BF">
          <w:rPr>
            <w:noProof/>
            <w:webHidden/>
          </w:rPr>
          <w:fldChar w:fldCharType="separate"/>
        </w:r>
        <w:r w:rsidR="006064BF">
          <w:rPr>
            <w:noProof/>
            <w:webHidden/>
          </w:rPr>
          <w:t>8</w:t>
        </w:r>
        <w:r w:rsidR="006064BF">
          <w:rPr>
            <w:noProof/>
            <w:webHidden/>
          </w:rPr>
          <w:fldChar w:fldCharType="end"/>
        </w:r>
      </w:hyperlink>
    </w:p>
    <w:p w14:paraId="1267511D" w14:textId="0F95D59E" w:rsidR="006064BF" w:rsidRDefault="00272599">
      <w:pPr>
        <w:pStyle w:val="TOC1"/>
        <w:tabs>
          <w:tab w:val="right" w:pos="9905"/>
        </w:tabs>
        <w:rPr>
          <w:rFonts w:asciiTheme="minorHAnsi" w:hAnsiTheme="minorHAnsi"/>
          <w:noProof/>
          <w:szCs w:val="22"/>
          <w:lang w:val="en-GB" w:eastAsia="en-GB"/>
        </w:rPr>
      </w:pPr>
      <w:hyperlink w:anchor="_Toc146279499" w:history="1">
        <w:r w:rsidR="006064BF" w:rsidRPr="00696D69">
          <w:rPr>
            <w:rStyle w:val="Hyperlink"/>
            <w:noProof/>
          </w:rPr>
          <w:t>A Risk Management Methodology for Schools</w:t>
        </w:r>
        <w:r w:rsidR="006064BF">
          <w:rPr>
            <w:noProof/>
            <w:webHidden/>
          </w:rPr>
          <w:tab/>
        </w:r>
        <w:r w:rsidR="006064BF">
          <w:rPr>
            <w:noProof/>
            <w:webHidden/>
          </w:rPr>
          <w:fldChar w:fldCharType="begin"/>
        </w:r>
        <w:r w:rsidR="006064BF">
          <w:rPr>
            <w:noProof/>
            <w:webHidden/>
          </w:rPr>
          <w:instrText xml:space="preserve"> PAGEREF _Toc146279499 \h </w:instrText>
        </w:r>
        <w:r w:rsidR="006064BF">
          <w:rPr>
            <w:noProof/>
            <w:webHidden/>
          </w:rPr>
        </w:r>
        <w:r w:rsidR="006064BF">
          <w:rPr>
            <w:noProof/>
            <w:webHidden/>
          </w:rPr>
          <w:fldChar w:fldCharType="separate"/>
        </w:r>
        <w:r w:rsidR="006064BF">
          <w:rPr>
            <w:noProof/>
            <w:webHidden/>
          </w:rPr>
          <w:t>10</w:t>
        </w:r>
        <w:r w:rsidR="006064BF">
          <w:rPr>
            <w:noProof/>
            <w:webHidden/>
          </w:rPr>
          <w:fldChar w:fldCharType="end"/>
        </w:r>
      </w:hyperlink>
    </w:p>
    <w:p w14:paraId="209F78A3" w14:textId="741718FA" w:rsidR="006064BF" w:rsidRDefault="00272599">
      <w:pPr>
        <w:pStyle w:val="TOC2"/>
        <w:tabs>
          <w:tab w:val="right" w:pos="9905"/>
        </w:tabs>
        <w:rPr>
          <w:rFonts w:asciiTheme="minorHAnsi" w:hAnsiTheme="minorHAnsi" w:cstheme="minorBidi"/>
          <w:noProof/>
          <w:lang w:val="en-GB" w:eastAsia="en-GB"/>
        </w:rPr>
      </w:pPr>
      <w:hyperlink w:anchor="_Toc146279500" w:history="1">
        <w:r w:rsidR="006064BF" w:rsidRPr="00696D69">
          <w:rPr>
            <w:rStyle w:val="Hyperlink"/>
            <w:noProof/>
          </w:rPr>
          <w:t>Introduction</w:t>
        </w:r>
        <w:r w:rsidR="006064BF">
          <w:rPr>
            <w:noProof/>
            <w:webHidden/>
          </w:rPr>
          <w:tab/>
        </w:r>
        <w:r w:rsidR="006064BF">
          <w:rPr>
            <w:noProof/>
            <w:webHidden/>
          </w:rPr>
          <w:fldChar w:fldCharType="begin"/>
        </w:r>
        <w:r w:rsidR="006064BF">
          <w:rPr>
            <w:noProof/>
            <w:webHidden/>
          </w:rPr>
          <w:instrText xml:space="preserve"> PAGEREF _Toc146279500 \h </w:instrText>
        </w:r>
        <w:r w:rsidR="006064BF">
          <w:rPr>
            <w:noProof/>
            <w:webHidden/>
          </w:rPr>
        </w:r>
        <w:r w:rsidR="006064BF">
          <w:rPr>
            <w:noProof/>
            <w:webHidden/>
          </w:rPr>
          <w:fldChar w:fldCharType="separate"/>
        </w:r>
        <w:r w:rsidR="006064BF">
          <w:rPr>
            <w:noProof/>
            <w:webHidden/>
          </w:rPr>
          <w:t>10</w:t>
        </w:r>
        <w:r w:rsidR="006064BF">
          <w:rPr>
            <w:noProof/>
            <w:webHidden/>
          </w:rPr>
          <w:fldChar w:fldCharType="end"/>
        </w:r>
      </w:hyperlink>
    </w:p>
    <w:p w14:paraId="20E3DA69" w14:textId="5F410DE0" w:rsidR="006064BF" w:rsidRDefault="00272599">
      <w:pPr>
        <w:pStyle w:val="TOC2"/>
        <w:tabs>
          <w:tab w:val="right" w:pos="9905"/>
        </w:tabs>
        <w:rPr>
          <w:rFonts w:asciiTheme="minorHAnsi" w:hAnsiTheme="minorHAnsi" w:cstheme="minorBidi"/>
          <w:noProof/>
          <w:lang w:val="en-GB" w:eastAsia="en-GB"/>
        </w:rPr>
      </w:pPr>
      <w:hyperlink w:anchor="_Toc146279501" w:history="1">
        <w:r w:rsidR="006064BF" w:rsidRPr="00696D69">
          <w:rPr>
            <w:rStyle w:val="Hyperlink"/>
            <w:noProof/>
          </w:rPr>
          <w:t>The Risk Management Cycle</w:t>
        </w:r>
        <w:r w:rsidR="006064BF">
          <w:rPr>
            <w:noProof/>
            <w:webHidden/>
          </w:rPr>
          <w:tab/>
        </w:r>
        <w:r w:rsidR="006064BF">
          <w:rPr>
            <w:noProof/>
            <w:webHidden/>
          </w:rPr>
          <w:fldChar w:fldCharType="begin"/>
        </w:r>
        <w:r w:rsidR="006064BF">
          <w:rPr>
            <w:noProof/>
            <w:webHidden/>
          </w:rPr>
          <w:instrText xml:space="preserve"> PAGEREF _Toc146279501 \h </w:instrText>
        </w:r>
        <w:r w:rsidR="006064BF">
          <w:rPr>
            <w:noProof/>
            <w:webHidden/>
          </w:rPr>
        </w:r>
        <w:r w:rsidR="006064BF">
          <w:rPr>
            <w:noProof/>
            <w:webHidden/>
          </w:rPr>
          <w:fldChar w:fldCharType="separate"/>
        </w:r>
        <w:r w:rsidR="006064BF">
          <w:rPr>
            <w:noProof/>
            <w:webHidden/>
          </w:rPr>
          <w:t>10</w:t>
        </w:r>
        <w:r w:rsidR="006064BF">
          <w:rPr>
            <w:noProof/>
            <w:webHidden/>
          </w:rPr>
          <w:fldChar w:fldCharType="end"/>
        </w:r>
      </w:hyperlink>
    </w:p>
    <w:p w14:paraId="603EB5C6" w14:textId="5524FFC7" w:rsidR="006064BF" w:rsidRDefault="00272599">
      <w:pPr>
        <w:pStyle w:val="TOC2"/>
        <w:tabs>
          <w:tab w:val="right" w:pos="9905"/>
        </w:tabs>
        <w:rPr>
          <w:rFonts w:asciiTheme="minorHAnsi" w:hAnsiTheme="minorHAnsi" w:cstheme="minorBidi"/>
          <w:noProof/>
          <w:lang w:val="en-GB" w:eastAsia="en-GB"/>
        </w:rPr>
      </w:pPr>
      <w:hyperlink w:anchor="_Toc146279502" w:history="1">
        <w:r w:rsidR="006064BF" w:rsidRPr="00696D69">
          <w:rPr>
            <w:rStyle w:val="Hyperlink"/>
            <w:noProof/>
          </w:rPr>
          <w:t>Calculating the Risk Rating</w:t>
        </w:r>
        <w:r w:rsidR="006064BF">
          <w:rPr>
            <w:noProof/>
            <w:webHidden/>
          </w:rPr>
          <w:tab/>
        </w:r>
        <w:r w:rsidR="006064BF">
          <w:rPr>
            <w:noProof/>
            <w:webHidden/>
          </w:rPr>
          <w:fldChar w:fldCharType="begin"/>
        </w:r>
        <w:r w:rsidR="006064BF">
          <w:rPr>
            <w:noProof/>
            <w:webHidden/>
          </w:rPr>
          <w:instrText xml:space="preserve"> PAGEREF _Toc146279502 \h </w:instrText>
        </w:r>
        <w:r w:rsidR="006064BF">
          <w:rPr>
            <w:noProof/>
            <w:webHidden/>
          </w:rPr>
        </w:r>
        <w:r w:rsidR="006064BF">
          <w:rPr>
            <w:noProof/>
            <w:webHidden/>
          </w:rPr>
          <w:fldChar w:fldCharType="separate"/>
        </w:r>
        <w:r w:rsidR="006064BF">
          <w:rPr>
            <w:noProof/>
            <w:webHidden/>
          </w:rPr>
          <w:t>14</w:t>
        </w:r>
        <w:r w:rsidR="006064BF">
          <w:rPr>
            <w:noProof/>
            <w:webHidden/>
          </w:rPr>
          <w:fldChar w:fldCharType="end"/>
        </w:r>
      </w:hyperlink>
    </w:p>
    <w:p w14:paraId="60D05FA5" w14:textId="5959B71D" w:rsidR="006064BF" w:rsidRDefault="00272599">
      <w:pPr>
        <w:pStyle w:val="TOC2"/>
        <w:tabs>
          <w:tab w:val="right" w:pos="9905"/>
        </w:tabs>
        <w:rPr>
          <w:rFonts w:asciiTheme="minorHAnsi" w:hAnsiTheme="minorHAnsi" w:cstheme="minorBidi"/>
          <w:noProof/>
          <w:lang w:val="en-GB" w:eastAsia="en-GB"/>
        </w:rPr>
      </w:pPr>
      <w:hyperlink w:anchor="_Toc146279503" w:history="1">
        <w:r w:rsidR="006064BF" w:rsidRPr="00696D69">
          <w:rPr>
            <w:rStyle w:val="Hyperlink"/>
            <w:noProof/>
          </w:rPr>
          <w:t>Mapping risks</w:t>
        </w:r>
        <w:r w:rsidR="006064BF">
          <w:rPr>
            <w:noProof/>
            <w:webHidden/>
          </w:rPr>
          <w:tab/>
        </w:r>
        <w:r w:rsidR="006064BF">
          <w:rPr>
            <w:noProof/>
            <w:webHidden/>
          </w:rPr>
          <w:fldChar w:fldCharType="begin"/>
        </w:r>
        <w:r w:rsidR="006064BF">
          <w:rPr>
            <w:noProof/>
            <w:webHidden/>
          </w:rPr>
          <w:instrText xml:space="preserve"> PAGEREF _Toc146279503 \h </w:instrText>
        </w:r>
        <w:r w:rsidR="006064BF">
          <w:rPr>
            <w:noProof/>
            <w:webHidden/>
          </w:rPr>
        </w:r>
        <w:r w:rsidR="006064BF">
          <w:rPr>
            <w:noProof/>
            <w:webHidden/>
          </w:rPr>
          <w:fldChar w:fldCharType="separate"/>
        </w:r>
        <w:r w:rsidR="006064BF">
          <w:rPr>
            <w:noProof/>
            <w:webHidden/>
          </w:rPr>
          <w:t>14</w:t>
        </w:r>
        <w:r w:rsidR="006064BF">
          <w:rPr>
            <w:noProof/>
            <w:webHidden/>
          </w:rPr>
          <w:fldChar w:fldCharType="end"/>
        </w:r>
      </w:hyperlink>
    </w:p>
    <w:p w14:paraId="34F21A4E" w14:textId="6C2FE0F2" w:rsidR="006064BF" w:rsidRDefault="00272599">
      <w:pPr>
        <w:pStyle w:val="TOC2"/>
        <w:tabs>
          <w:tab w:val="right" w:pos="9905"/>
        </w:tabs>
        <w:rPr>
          <w:rFonts w:asciiTheme="minorHAnsi" w:hAnsiTheme="minorHAnsi" w:cstheme="minorBidi"/>
          <w:noProof/>
          <w:lang w:val="en-GB" w:eastAsia="en-GB"/>
        </w:rPr>
      </w:pPr>
      <w:hyperlink w:anchor="_Toc146279504" w:history="1">
        <w:r w:rsidR="006064BF" w:rsidRPr="00696D69">
          <w:rPr>
            <w:rStyle w:val="Hyperlink"/>
            <w:noProof/>
          </w:rPr>
          <w:t>Addressing risks</w:t>
        </w:r>
        <w:r w:rsidR="006064BF">
          <w:rPr>
            <w:noProof/>
            <w:webHidden/>
          </w:rPr>
          <w:tab/>
        </w:r>
        <w:r w:rsidR="006064BF">
          <w:rPr>
            <w:noProof/>
            <w:webHidden/>
          </w:rPr>
          <w:fldChar w:fldCharType="begin"/>
        </w:r>
        <w:r w:rsidR="006064BF">
          <w:rPr>
            <w:noProof/>
            <w:webHidden/>
          </w:rPr>
          <w:instrText xml:space="preserve"> PAGEREF _Toc146279504 \h </w:instrText>
        </w:r>
        <w:r w:rsidR="006064BF">
          <w:rPr>
            <w:noProof/>
            <w:webHidden/>
          </w:rPr>
        </w:r>
        <w:r w:rsidR="006064BF">
          <w:rPr>
            <w:noProof/>
            <w:webHidden/>
          </w:rPr>
          <w:fldChar w:fldCharType="separate"/>
        </w:r>
        <w:r w:rsidR="006064BF">
          <w:rPr>
            <w:noProof/>
            <w:webHidden/>
          </w:rPr>
          <w:t>15</w:t>
        </w:r>
        <w:r w:rsidR="006064BF">
          <w:rPr>
            <w:noProof/>
            <w:webHidden/>
          </w:rPr>
          <w:fldChar w:fldCharType="end"/>
        </w:r>
      </w:hyperlink>
    </w:p>
    <w:p w14:paraId="46E7E240" w14:textId="2EE10595" w:rsidR="006064BF" w:rsidRDefault="00272599">
      <w:pPr>
        <w:pStyle w:val="TOC2"/>
        <w:tabs>
          <w:tab w:val="right" w:pos="9905"/>
        </w:tabs>
        <w:rPr>
          <w:rFonts w:asciiTheme="minorHAnsi" w:hAnsiTheme="minorHAnsi" w:cstheme="minorBidi"/>
          <w:noProof/>
          <w:lang w:val="en-GB" w:eastAsia="en-GB"/>
        </w:rPr>
      </w:pPr>
      <w:hyperlink w:anchor="_Toc146279505" w:history="1">
        <w:r w:rsidR="006064BF" w:rsidRPr="00696D69">
          <w:rPr>
            <w:rStyle w:val="Hyperlink"/>
            <w:noProof/>
          </w:rPr>
          <w:t>Addressing risks:  Example</w:t>
        </w:r>
        <w:r w:rsidR="006064BF">
          <w:rPr>
            <w:noProof/>
            <w:webHidden/>
          </w:rPr>
          <w:tab/>
        </w:r>
        <w:r w:rsidR="006064BF">
          <w:rPr>
            <w:noProof/>
            <w:webHidden/>
          </w:rPr>
          <w:fldChar w:fldCharType="begin"/>
        </w:r>
        <w:r w:rsidR="006064BF">
          <w:rPr>
            <w:noProof/>
            <w:webHidden/>
          </w:rPr>
          <w:instrText xml:space="preserve"> PAGEREF _Toc146279505 \h </w:instrText>
        </w:r>
        <w:r w:rsidR="006064BF">
          <w:rPr>
            <w:noProof/>
            <w:webHidden/>
          </w:rPr>
        </w:r>
        <w:r w:rsidR="006064BF">
          <w:rPr>
            <w:noProof/>
            <w:webHidden/>
          </w:rPr>
          <w:fldChar w:fldCharType="separate"/>
        </w:r>
        <w:r w:rsidR="006064BF">
          <w:rPr>
            <w:noProof/>
            <w:webHidden/>
          </w:rPr>
          <w:t>16</w:t>
        </w:r>
        <w:r w:rsidR="006064BF">
          <w:rPr>
            <w:noProof/>
            <w:webHidden/>
          </w:rPr>
          <w:fldChar w:fldCharType="end"/>
        </w:r>
      </w:hyperlink>
    </w:p>
    <w:p w14:paraId="48DF88C4" w14:textId="03B3ECF5" w:rsidR="006064BF" w:rsidRDefault="00272599">
      <w:pPr>
        <w:pStyle w:val="TOC2"/>
        <w:tabs>
          <w:tab w:val="right" w:pos="9905"/>
        </w:tabs>
        <w:rPr>
          <w:rFonts w:asciiTheme="minorHAnsi" w:hAnsiTheme="minorHAnsi" w:cstheme="minorBidi"/>
          <w:noProof/>
          <w:lang w:val="en-GB" w:eastAsia="en-GB"/>
        </w:rPr>
      </w:pPr>
      <w:hyperlink w:anchor="_Toc146279506" w:history="1">
        <w:r w:rsidR="006064BF" w:rsidRPr="00696D69">
          <w:rPr>
            <w:rStyle w:val="Hyperlink"/>
            <w:noProof/>
          </w:rPr>
          <w:t>Monitoring and reviewing risks</w:t>
        </w:r>
        <w:r w:rsidR="006064BF">
          <w:rPr>
            <w:noProof/>
            <w:webHidden/>
          </w:rPr>
          <w:tab/>
        </w:r>
        <w:r w:rsidR="006064BF">
          <w:rPr>
            <w:noProof/>
            <w:webHidden/>
          </w:rPr>
          <w:fldChar w:fldCharType="begin"/>
        </w:r>
        <w:r w:rsidR="006064BF">
          <w:rPr>
            <w:noProof/>
            <w:webHidden/>
          </w:rPr>
          <w:instrText xml:space="preserve"> PAGEREF _Toc146279506 \h </w:instrText>
        </w:r>
        <w:r w:rsidR="006064BF">
          <w:rPr>
            <w:noProof/>
            <w:webHidden/>
          </w:rPr>
        </w:r>
        <w:r w:rsidR="006064BF">
          <w:rPr>
            <w:noProof/>
            <w:webHidden/>
          </w:rPr>
          <w:fldChar w:fldCharType="separate"/>
        </w:r>
        <w:r w:rsidR="006064BF">
          <w:rPr>
            <w:noProof/>
            <w:webHidden/>
          </w:rPr>
          <w:t>17</w:t>
        </w:r>
        <w:r w:rsidR="006064BF">
          <w:rPr>
            <w:noProof/>
            <w:webHidden/>
          </w:rPr>
          <w:fldChar w:fldCharType="end"/>
        </w:r>
      </w:hyperlink>
    </w:p>
    <w:p w14:paraId="428EA709" w14:textId="3A7B0A48" w:rsidR="006064BF" w:rsidRDefault="00272599">
      <w:pPr>
        <w:pStyle w:val="TOC1"/>
        <w:tabs>
          <w:tab w:val="right" w:pos="9905"/>
        </w:tabs>
        <w:rPr>
          <w:rFonts w:asciiTheme="minorHAnsi" w:hAnsiTheme="minorHAnsi"/>
          <w:noProof/>
          <w:szCs w:val="22"/>
          <w:lang w:val="en-GB" w:eastAsia="en-GB"/>
        </w:rPr>
      </w:pPr>
      <w:hyperlink w:anchor="_Toc146279507" w:history="1">
        <w:r w:rsidR="006064BF" w:rsidRPr="00696D69">
          <w:rPr>
            <w:rStyle w:val="Hyperlink"/>
            <w:noProof/>
          </w:rPr>
          <w:t>Risk Register</w:t>
        </w:r>
        <w:r w:rsidR="006064BF">
          <w:rPr>
            <w:noProof/>
            <w:webHidden/>
          </w:rPr>
          <w:tab/>
        </w:r>
        <w:r w:rsidR="006064BF">
          <w:rPr>
            <w:noProof/>
            <w:webHidden/>
          </w:rPr>
          <w:fldChar w:fldCharType="begin"/>
        </w:r>
        <w:r w:rsidR="006064BF">
          <w:rPr>
            <w:noProof/>
            <w:webHidden/>
          </w:rPr>
          <w:instrText xml:space="preserve"> PAGEREF _Toc146279507 \h </w:instrText>
        </w:r>
        <w:r w:rsidR="006064BF">
          <w:rPr>
            <w:noProof/>
            <w:webHidden/>
          </w:rPr>
        </w:r>
        <w:r w:rsidR="006064BF">
          <w:rPr>
            <w:noProof/>
            <w:webHidden/>
          </w:rPr>
          <w:fldChar w:fldCharType="separate"/>
        </w:r>
        <w:r w:rsidR="006064BF">
          <w:rPr>
            <w:noProof/>
            <w:webHidden/>
          </w:rPr>
          <w:t>18</w:t>
        </w:r>
        <w:r w:rsidR="006064BF">
          <w:rPr>
            <w:noProof/>
            <w:webHidden/>
          </w:rPr>
          <w:fldChar w:fldCharType="end"/>
        </w:r>
      </w:hyperlink>
    </w:p>
    <w:p w14:paraId="75AAEA52" w14:textId="6460372C" w:rsidR="006064BF" w:rsidRDefault="00272599">
      <w:pPr>
        <w:pStyle w:val="TOC2"/>
        <w:tabs>
          <w:tab w:val="right" w:pos="9905"/>
        </w:tabs>
        <w:rPr>
          <w:rFonts w:asciiTheme="minorHAnsi" w:hAnsiTheme="minorHAnsi" w:cstheme="minorBidi"/>
          <w:noProof/>
          <w:lang w:val="en-GB" w:eastAsia="en-GB"/>
        </w:rPr>
      </w:pPr>
      <w:hyperlink w:anchor="_Toc146279508" w:history="1">
        <w:r w:rsidR="006064BF" w:rsidRPr="00696D69">
          <w:rPr>
            <w:rStyle w:val="Hyperlink"/>
            <w:noProof/>
          </w:rPr>
          <w:t>Introduction</w:t>
        </w:r>
        <w:r w:rsidR="006064BF">
          <w:rPr>
            <w:noProof/>
            <w:webHidden/>
          </w:rPr>
          <w:tab/>
        </w:r>
        <w:r w:rsidR="006064BF">
          <w:rPr>
            <w:noProof/>
            <w:webHidden/>
          </w:rPr>
          <w:fldChar w:fldCharType="begin"/>
        </w:r>
        <w:r w:rsidR="006064BF">
          <w:rPr>
            <w:noProof/>
            <w:webHidden/>
          </w:rPr>
          <w:instrText xml:space="preserve"> PAGEREF _Toc146279508 \h </w:instrText>
        </w:r>
        <w:r w:rsidR="006064BF">
          <w:rPr>
            <w:noProof/>
            <w:webHidden/>
          </w:rPr>
        </w:r>
        <w:r w:rsidR="006064BF">
          <w:rPr>
            <w:noProof/>
            <w:webHidden/>
          </w:rPr>
          <w:fldChar w:fldCharType="separate"/>
        </w:r>
        <w:r w:rsidR="006064BF">
          <w:rPr>
            <w:noProof/>
            <w:webHidden/>
          </w:rPr>
          <w:t>18</w:t>
        </w:r>
        <w:r w:rsidR="006064BF">
          <w:rPr>
            <w:noProof/>
            <w:webHidden/>
          </w:rPr>
          <w:fldChar w:fldCharType="end"/>
        </w:r>
      </w:hyperlink>
    </w:p>
    <w:p w14:paraId="38EC34C4" w14:textId="44733AFA" w:rsidR="006064BF" w:rsidRDefault="00272599">
      <w:pPr>
        <w:pStyle w:val="TOC2"/>
        <w:tabs>
          <w:tab w:val="right" w:pos="9905"/>
        </w:tabs>
        <w:rPr>
          <w:rFonts w:asciiTheme="minorHAnsi" w:hAnsiTheme="minorHAnsi" w:cstheme="minorBidi"/>
          <w:noProof/>
          <w:lang w:val="en-GB" w:eastAsia="en-GB"/>
        </w:rPr>
      </w:pPr>
      <w:hyperlink w:anchor="_Toc146279509" w:history="1">
        <w:r w:rsidR="006064BF" w:rsidRPr="00696D69">
          <w:rPr>
            <w:rStyle w:val="Hyperlink"/>
            <w:noProof/>
          </w:rPr>
          <w:t>Completing the spreadsheet</w:t>
        </w:r>
        <w:r w:rsidR="006064BF">
          <w:rPr>
            <w:noProof/>
            <w:webHidden/>
          </w:rPr>
          <w:tab/>
        </w:r>
        <w:r w:rsidR="006064BF">
          <w:rPr>
            <w:noProof/>
            <w:webHidden/>
          </w:rPr>
          <w:fldChar w:fldCharType="begin"/>
        </w:r>
        <w:r w:rsidR="006064BF">
          <w:rPr>
            <w:noProof/>
            <w:webHidden/>
          </w:rPr>
          <w:instrText xml:space="preserve"> PAGEREF _Toc146279509 \h </w:instrText>
        </w:r>
        <w:r w:rsidR="006064BF">
          <w:rPr>
            <w:noProof/>
            <w:webHidden/>
          </w:rPr>
        </w:r>
        <w:r w:rsidR="006064BF">
          <w:rPr>
            <w:noProof/>
            <w:webHidden/>
          </w:rPr>
          <w:fldChar w:fldCharType="separate"/>
        </w:r>
        <w:r w:rsidR="006064BF">
          <w:rPr>
            <w:noProof/>
            <w:webHidden/>
          </w:rPr>
          <w:t>18</w:t>
        </w:r>
        <w:r w:rsidR="006064BF">
          <w:rPr>
            <w:noProof/>
            <w:webHidden/>
          </w:rPr>
          <w:fldChar w:fldCharType="end"/>
        </w:r>
      </w:hyperlink>
    </w:p>
    <w:p w14:paraId="58B1091C" w14:textId="1FA59EA3" w:rsidR="006064BF" w:rsidRDefault="00272599">
      <w:pPr>
        <w:pStyle w:val="TOC1"/>
        <w:tabs>
          <w:tab w:val="right" w:pos="9905"/>
        </w:tabs>
        <w:rPr>
          <w:rFonts w:asciiTheme="minorHAnsi" w:hAnsiTheme="minorHAnsi"/>
          <w:noProof/>
          <w:szCs w:val="22"/>
          <w:lang w:val="en-GB" w:eastAsia="en-GB"/>
        </w:rPr>
      </w:pPr>
      <w:hyperlink w:anchor="_Toc146279510" w:history="1">
        <w:r w:rsidR="006064BF" w:rsidRPr="00696D69">
          <w:rPr>
            <w:rStyle w:val="Hyperlink"/>
            <w:noProof/>
            <w:lang w:val="en-GB" w:eastAsia="en-GB"/>
          </w:rPr>
          <w:t>Risk Management Initiatives</w:t>
        </w:r>
        <w:r w:rsidR="006064BF">
          <w:rPr>
            <w:noProof/>
            <w:webHidden/>
          </w:rPr>
          <w:tab/>
        </w:r>
        <w:r w:rsidR="006064BF">
          <w:rPr>
            <w:noProof/>
            <w:webHidden/>
          </w:rPr>
          <w:fldChar w:fldCharType="begin"/>
        </w:r>
        <w:r w:rsidR="006064BF">
          <w:rPr>
            <w:noProof/>
            <w:webHidden/>
          </w:rPr>
          <w:instrText xml:space="preserve"> PAGEREF _Toc146279510 \h </w:instrText>
        </w:r>
        <w:r w:rsidR="006064BF">
          <w:rPr>
            <w:noProof/>
            <w:webHidden/>
          </w:rPr>
        </w:r>
        <w:r w:rsidR="006064BF">
          <w:rPr>
            <w:noProof/>
            <w:webHidden/>
          </w:rPr>
          <w:fldChar w:fldCharType="separate"/>
        </w:r>
        <w:r w:rsidR="006064BF">
          <w:rPr>
            <w:noProof/>
            <w:webHidden/>
          </w:rPr>
          <w:t>19</w:t>
        </w:r>
        <w:r w:rsidR="006064BF">
          <w:rPr>
            <w:noProof/>
            <w:webHidden/>
          </w:rPr>
          <w:fldChar w:fldCharType="end"/>
        </w:r>
      </w:hyperlink>
    </w:p>
    <w:p w14:paraId="1AB76312" w14:textId="0BEE441F" w:rsidR="006064BF" w:rsidRDefault="00272599">
      <w:pPr>
        <w:pStyle w:val="TOC2"/>
        <w:tabs>
          <w:tab w:val="right" w:pos="9905"/>
        </w:tabs>
        <w:rPr>
          <w:rFonts w:asciiTheme="minorHAnsi" w:hAnsiTheme="minorHAnsi" w:cstheme="minorBidi"/>
          <w:noProof/>
          <w:lang w:val="en-GB" w:eastAsia="en-GB"/>
        </w:rPr>
      </w:pPr>
      <w:hyperlink w:anchor="_Toc146279511" w:history="1">
        <w:r w:rsidR="006064BF" w:rsidRPr="00696D69">
          <w:rPr>
            <w:rStyle w:val="Hyperlink"/>
            <w:noProof/>
            <w:lang w:val="en-GB" w:eastAsia="en-GB"/>
          </w:rPr>
          <w:t>Introduction</w:t>
        </w:r>
        <w:r w:rsidR="006064BF">
          <w:rPr>
            <w:noProof/>
            <w:webHidden/>
          </w:rPr>
          <w:tab/>
        </w:r>
        <w:r w:rsidR="006064BF">
          <w:rPr>
            <w:noProof/>
            <w:webHidden/>
          </w:rPr>
          <w:fldChar w:fldCharType="begin"/>
        </w:r>
        <w:r w:rsidR="006064BF">
          <w:rPr>
            <w:noProof/>
            <w:webHidden/>
          </w:rPr>
          <w:instrText xml:space="preserve"> PAGEREF _Toc146279511 \h </w:instrText>
        </w:r>
        <w:r w:rsidR="006064BF">
          <w:rPr>
            <w:noProof/>
            <w:webHidden/>
          </w:rPr>
        </w:r>
        <w:r w:rsidR="006064BF">
          <w:rPr>
            <w:noProof/>
            <w:webHidden/>
          </w:rPr>
          <w:fldChar w:fldCharType="separate"/>
        </w:r>
        <w:r w:rsidR="006064BF">
          <w:rPr>
            <w:noProof/>
            <w:webHidden/>
          </w:rPr>
          <w:t>19</w:t>
        </w:r>
        <w:r w:rsidR="006064BF">
          <w:rPr>
            <w:noProof/>
            <w:webHidden/>
          </w:rPr>
          <w:fldChar w:fldCharType="end"/>
        </w:r>
      </w:hyperlink>
    </w:p>
    <w:p w14:paraId="08607299" w14:textId="4B427356" w:rsidR="006064BF" w:rsidRDefault="00272599">
      <w:pPr>
        <w:pStyle w:val="TOC2"/>
        <w:tabs>
          <w:tab w:val="right" w:pos="9905"/>
        </w:tabs>
        <w:rPr>
          <w:rFonts w:asciiTheme="minorHAnsi" w:hAnsiTheme="minorHAnsi" w:cstheme="minorBidi"/>
          <w:noProof/>
          <w:lang w:val="en-GB" w:eastAsia="en-GB"/>
        </w:rPr>
      </w:pPr>
      <w:hyperlink w:anchor="_Toc146279512" w:history="1">
        <w:r w:rsidR="006064BF" w:rsidRPr="00696D69">
          <w:rPr>
            <w:rStyle w:val="Hyperlink"/>
            <w:noProof/>
            <w:lang w:val="en-GB" w:eastAsia="en-GB"/>
          </w:rPr>
          <w:t>Emergency Response &amp; Business Recovery Plan</w:t>
        </w:r>
        <w:r w:rsidR="006064BF">
          <w:rPr>
            <w:noProof/>
            <w:webHidden/>
          </w:rPr>
          <w:tab/>
        </w:r>
        <w:r w:rsidR="006064BF">
          <w:rPr>
            <w:noProof/>
            <w:webHidden/>
          </w:rPr>
          <w:fldChar w:fldCharType="begin"/>
        </w:r>
        <w:r w:rsidR="006064BF">
          <w:rPr>
            <w:noProof/>
            <w:webHidden/>
          </w:rPr>
          <w:instrText xml:space="preserve"> PAGEREF _Toc146279512 \h </w:instrText>
        </w:r>
        <w:r w:rsidR="006064BF">
          <w:rPr>
            <w:noProof/>
            <w:webHidden/>
          </w:rPr>
        </w:r>
        <w:r w:rsidR="006064BF">
          <w:rPr>
            <w:noProof/>
            <w:webHidden/>
          </w:rPr>
          <w:fldChar w:fldCharType="separate"/>
        </w:r>
        <w:r w:rsidR="006064BF">
          <w:rPr>
            <w:noProof/>
            <w:webHidden/>
          </w:rPr>
          <w:t>19</w:t>
        </w:r>
        <w:r w:rsidR="006064BF">
          <w:rPr>
            <w:noProof/>
            <w:webHidden/>
          </w:rPr>
          <w:fldChar w:fldCharType="end"/>
        </w:r>
      </w:hyperlink>
    </w:p>
    <w:p w14:paraId="77190EE0" w14:textId="5482AE9F" w:rsidR="006064BF" w:rsidRDefault="00272599">
      <w:pPr>
        <w:pStyle w:val="TOC2"/>
        <w:tabs>
          <w:tab w:val="right" w:pos="9905"/>
        </w:tabs>
        <w:rPr>
          <w:rFonts w:asciiTheme="minorHAnsi" w:hAnsiTheme="minorHAnsi" w:cstheme="minorBidi"/>
          <w:noProof/>
          <w:lang w:val="en-GB" w:eastAsia="en-GB"/>
        </w:rPr>
      </w:pPr>
      <w:hyperlink w:anchor="_Toc146279513" w:history="1">
        <w:r w:rsidR="006064BF" w:rsidRPr="00696D69">
          <w:rPr>
            <w:rStyle w:val="Hyperlink"/>
            <w:noProof/>
            <w:lang w:val="en-GB" w:eastAsia="en-GB"/>
          </w:rPr>
          <w:t>Events Safety Guidance</w:t>
        </w:r>
        <w:r w:rsidR="006064BF">
          <w:rPr>
            <w:noProof/>
            <w:webHidden/>
          </w:rPr>
          <w:tab/>
        </w:r>
        <w:r w:rsidR="006064BF">
          <w:rPr>
            <w:noProof/>
            <w:webHidden/>
          </w:rPr>
          <w:fldChar w:fldCharType="begin"/>
        </w:r>
        <w:r w:rsidR="006064BF">
          <w:rPr>
            <w:noProof/>
            <w:webHidden/>
          </w:rPr>
          <w:instrText xml:space="preserve"> PAGEREF _Toc146279513 \h </w:instrText>
        </w:r>
        <w:r w:rsidR="006064BF">
          <w:rPr>
            <w:noProof/>
            <w:webHidden/>
          </w:rPr>
        </w:r>
        <w:r w:rsidR="006064BF">
          <w:rPr>
            <w:noProof/>
            <w:webHidden/>
          </w:rPr>
          <w:fldChar w:fldCharType="separate"/>
        </w:r>
        <w:r w:rsidR="006064BF">
          <w:rPr>
            <w:noProof/>
            <w:webHidden/>
          </w:rPr>
          <w:t>19</w:t>
        </w:r>
        <w:r w:rsidR="006064BF">
          <w:rPr>
            <w:noProof/>
            <w:webHidden/>
          </w:rPr>
          <w:fldChar w:fldCharType="end"/>
        </w:r>
      </w:hyperlink>
    </w:p>
    <w:p w14:paraId="175CA987" w14:textId="0F890313" w:rsidR="006064BF" w:rsidRDefault="00272599">
      <w:pPr>
        <w:pStyle w:val="TOC2"/>
        <w:tabs>
          <w:tab w:val="right" w:pos="9905"/>
        </w:tabs>
        <w:rPr>
          <w:rFonts w:asciiTheme="minorHAnsi" w:hAnsiTheme="minorHAnsi" w:cstheme="minorBidi"/>
          <w:noProof/>
          <w:lang w:val="en-GB" w:eastAsia="en-GB"/>
        </w:rPr>
      </w:pPr>
      <w:hyperlink w:anchor="_Toc146279514" w:history="1">
        <w:r w:rsidR="006064BF" w:rsidRPr="00696D69">
          <w:rPr>
            <w:rStyle w:val="Hyperlink"/>
            <w:noProof/>
            <w:lang w:val="en-GB" w:eastAsia="en-GB"/>
          </w:rPr>
          <w:t>Schools’ Travel Insurance Scheme</w:t>
        </w:r>
        <w:r w:rsidR="006064BF">
          <w:rPr>
            <w:noProof/>
            <w:webHidden/>
          </w:rPr>
          <w:tab/>
        </w:r>
        <w:r w:rsidR="006064BF">
          <w:rPr>
            <w:noProof/>
            <w:webHidden/>
          </w:rPr>
          <w:fldChar w:fldCharType="begin"/>
        </w:r>
        <w:r w:rsidR="006064BF">
          <w:rPr>
            <w:noProof/>
            <w:webHidden/>
          </w:rPr>
          <w:instrText xml:space="preserve"> PAGEREF _Toc146279514 \h </w:instrText>
        </w:r>
        <w:r w:rsidR="006064BF">
          <w:rPr>
            <w:noProof/>
            <w:webHidden/>
          </w:rPr>
        </w:r>
        <w:r w:rsidR="006064BF">
          <w:rPr>
            <w:noProof/>
            <w:webHidden/>
          </w:rPr>
          <w:fldChar w:fldCharType="separate"/>
        </w:r>
        <w:r w:rsidR="006064BF">
          <w:rPr>
            <w:noProof/>
            <w:webHidden/>
          </w:rPr>
          <w:t>19</w:t>
        </w:r>
        <w:r w:rsidR="006064BF">
          <w:rPr>
            <w:noProof/>
            <w:webHidden/>
          </w:rPr>
          <w:fldChar w:fldCharType="end"/>
        </w:r>
      </w:hyperlink>
    </w:p>
    <w:p w14:paraId="58E06726" w14:textId="7831A564" w:rsidR="006064BF" w:rsidRDefault="00272599">
      <w:pPr>
        <w:pStyle w:val="TOC2"/>
        <w:tabs>
          <w:tab w:val="right" w:pos="9905"/>
        </w:tabs>
        <w:rPr>
          <w:rFonts w:asciiTheme="minorHAnsi" w:hAnsiTheme="minorHAnsi" w:cstheme="minorBidi"/>
          <w:noProof/>
          <w:lang w:val="en-GB" w:eastAsia="en-GB"/>
        </w:rPr>
      </w:pPr>
      <w:hyperlink w:anchor="_Toc146279515" w:history="1">
        <w:r w:rsidR="006064BF" w:rsidRPr="00696D69">
          <w:rPr>
            <w:rStyle w:val="Hyperlink"/>
            <w:noProof/>
            <w:lang w:val="en-GB" w:eastAsia="en-GB"/>
          </w:rPr>
          <w:t>Document Retention</w:t>
        </w:r>
        <w:r w:rsidR="006064BF">
          <w:rPr>
            <w:noProof/>
            <w:webHidden/>
          </w:rPr>
          <w:tab/>
        </w:r>
        <w:r w:rsidR="006064BF">
          <w:rPr>
            <w:noProof/>
            <w:webHidden/>
          </w:rPr>
          <w:fldChar w:fldCharType="begin"/>
        </w:r>
        <w:r w:rsidR="006064BF">
          <w:rPr>
            <w:noProof/>
            <w:webHidden/>
          </w:rPr>
          <w:instrText xml:space="preserve"> PAGEREF _Toc146279515 \h </w:instrText>
        </w:r>
        <w:r w:rsidR="006064BF">
          <w:rPr>
            <w:noProof/>
            <w:webHidden/>
          </w:rPr>
        </w:r>
        <w:r w:rsidR="006064BF">
          <w:rPr>
            <w:noProof/>
            <w:webHidden/>
          </w:rPr>
          <w:fldChar w:fldCharType="separate"/>
        </w:r>
        <w:r w:rsidR="006064BF">
          <w:rPr>
            <w:noProof/>
            <w:webHidden/>
          </w:rPr>
          <w:t>19</w:t>
        </w:r>
        <w:r w:rsidR="006064BF">
          <w:rPr>
            <w:noProof/>
            <w:webHidden/>
          </w:rPr>
          <w:fldChar w:fldCharType="end"/>
        </w:r>
      </w:hyperlink>
    </w:p>
    <w:p w14:paraId="33E2051B" w14:textId="04983D47" w:rsidR="006064BF" w:rsidRDefault="00272599">
      <w:pPr>
        <w:pStyle w:val="TOC2"/>
        <w:tabs>
          <w:tab w:val="right" w:pos="9905"/>
        </w:tabs>
        <w:rPr>
          <w:rFonts w:asciiTheme="minorHAnsi" w:hAnsiTheme="minorHAnsi" w:cstheme="minorBidi"/>
          <w:noProof/>
          <w:lang w:val="en-GB" w:eastAsia="en-GB"/>
        </w:rPr>
      </w:pPr>
      <w:hyperlink w:anchor="_Toc146279516" w:history="1">
        <w:r w:rsidR="006064BF" w:rsidRPr="00696D69">
          <w:rPr>
            <w:rStyle w:val="Hyperlink"/>
            <w:noProof/>
            <w:lang w:val="en-GB" w:eastAsia="en-GB"/>
          </w:rPr>
          <w:t>Safer Schools Initiative</w:t>
        </w:r>
        <w:r w:rsidR="006064BF">
          <w:rPr>
            <w:noProof/>
            <w:webHidden/>
          </w:rPr>
          <w:tab/>
        </w:r>
        <w:r w:rsidR="006064BF">
          <w:rPr>
            <w:noProof/>
            <w:webHidden/>
          </w:rPr>
          <w:fldChar w:fldCharType="begin"/>
        </w:r>
        <w:r w:rsidR="006064BF">
          <w:rPr>
            <w:noProof/>
            <w:webHidden/>
          </w:rPr>
          <w:instrText xml:space="preserve"> PAGEREF _Toc146279516 \h </w:instrText>
        </w:r>
        <w:r w:rsidR="006064BF">
          <w:rPr>
            <w:noProof/>
            <w:webHidden/>
          </w:rPr>
        </w:r>
        <w:r w:rsidR="006064BF">
          <w:rPr>
            <w:noProof/>
            <w:webHidden/>
          </w:rPr>
          <w:fldChar w:fldCharType="separate"/>
        </w:r>
        <w:r w:rsidR="006064BF">
          <w:rPr>
            <w:noProof/>
            <w:webHidden/>
          </w:rPr>
          <w:t>20</w:t>
        </w:r>
        <w:r w:rsidR="006064BF">
          <w:rPr>
            <w:noProof/>
            <w:webHidden/>
          </w:rPr>
          <w:fldChar w:fldCharType="end"/>
        </w:r>
      </w:hyperlink>
    </w:p>
    <w:p w14:paraId="00EAB0A8" w14:textId="62BDAAC3" w:rsidR="006064BF" w:rsidRDefault="00272599">
      <w:pPr>
        <w:pStyle w:val="TOC2"/>
        <w:tabs>
          <w:tab w:val="right" w:pos="9905"/>
        </w:tabs>
        <w:rPr>
          <w:rFonts w:asciiTheme="minorHAnsi" w:hAnsiTheme="minorHAnsi" w:cstheme="minorBidi"/>
          <w:noProof/>
          <w:lang w:val="en-GB" w:eastAsia="en-GB"/>
        </w:rPr>
      </w:pPr>
      <w:hyperlink w:anchor="_Toc146279517" w:history="1">
        <w:r w:rsidR="006064BF" w:rsidRPr="00696D69">
          <w:rPr>
            <w:rStyle w:val="Hyperlink"/>
            <w:noProof/>
            <w:lang w:val="en-GB" w:eastAsia="en-GB"/>
          </w:rPr>
          <w:t>Keep Your School in Business (KYSIB)</w:t>
        </w:r>
        <w:r w:rsidR="006064BF">
          <w:rPr>
            <w:noProof/>
            <w:webHidden/>
          </w:rPr>
          <w:tab/>
        </w:r>
        <w:r w:rsidR="006064BF">
          <w:rPr>
            <w:noProof/>
            <w:webHidden/>
          </w:rPr>
          <w:fldChar w:fldCharType="begin"/>
        </w:r>
        <w:r w:rsidR="006064BF">
          <w:rPr>
            <w:noProof/>
            <w:webHidden/>
          </w:rPr>
          <w:instrText xml:space="preserve"> PAGEREF _Toc146279517 \h </w:instrText>
        </w:r>
        <w:r w:rsidR="006064BF">
          <w:rPr>
            <w:noProof/>
            <w:webHidden/>
          </w:rPr>
        </w:r>
        <w:r w:rsidR="006064BF">
          <w:rPr>
            <w:noProof/>
            <w:webHidden/>
          </w:rPr>
          <w:fldChar w:fldCharType="separate"/>
        </w:r>
        <w:r w:rsidR="006064BF">
          <w:rPr>
            <w:noProof/>
            <w:webHidden/>
          </w:rPr>
          <w:t>20</w:t>
        </w:r>
        <w:r w:rsidR="006064BF">
          <w:rPr>
            <w:noProof/>
            <w:webHidden/>
          </w:rPr>
          <w:fldChar w:fldCharType="end"/>
        </w:r>
      </w:hyperlink>
    </w:p>
    <w:p w14:paraId="4687DA53" w14:textId="78832DF1" w:rsidR="006064BF" w:rsidRDefault="00272599">
      <w:pPr>
        <w:pStyle w:val="TOC1"/>
        <w:tabs>
          <w:tab w:val="right" w:pos="9905"/>
        </w:tabs>
        <w:rPr>
          <w:rFonts w:asciiTheme="minorHAnsi" w:hAnsiTheme="minorHAnsi"/>
          <w:noProof/>
          <w:szCs w:val="22"/>
          <w:lang w:val="en-GB" w:eastAsia="en-GB"/>
        </w:rPr>
      </w:pPr>
      <w:hyperlink w:anchor="_Toc146279518" w:history="1">
        <w:r w:rsidR="006064BF" w:rsidRPr="00696D69">
          <w:rPr>
            <w:rStyle w:val="Hyperlink"/>
            <w:noProof/>
          </w:rPr>
          <w:t>Further Resources</w:t>
        </w:r>
        <w:r w:rsidR="006064BF">
          <w:rPr>
            <w:noProof/>
            <w:webHidden/>
          </w:rPr>
          <w:tab/>
        </w:r>
        <w:r w:rsidR="006064BF">
          <w:rPr>
            <w:noProof/>
            <w:webHidden/>
          </w:rPr>
          <w:fldChar w:fldCharType="begin"/>
        </w:r>
        <w:r w:rsidR="006064BF">
          <w:rPr>
            <w:noProof/>
            <w:webHidden/>
          </w:rPr>
          <w:instrText xml:space="preserve"> PAGEREF _Toc146279518 \h </w:instrText>
        </w:r>
        <w:r w:rsidR="006064BF">
          <w:rPr>
            <w:noProof/>
            <w:webHidden/>
          </w:rPr>
        </w:r>
        <w:r w:rsidR="006064BF">
          <w:rPr>
            <w:noProof/>
            <w:webHidden/>
          </w:rPr>
          <w:fldChar w:fldCharType="separate"/>
        </w:r>
        <w:r w:rsidR="006064BF">
          <w:rPr>
            <w:noProof/>
            <w:webHidden/>
          </w:rPr>
          <w:t>22</w:t>
        </w:r>
        <w:r w:rsidR="006064BF">
          <w:rPr>
            <w:noProof/>
            <w:webHidden/>
          </w:rPr>
          <w:fldChar w:fldCharType="end"/>
        </w:r>
      </w:hyperlink>
    </w:p>
    <w:p w14:paraId="64CF6BF5" w14:textId="51BBF28A" w:rsidR="006064BF" w:rsidRDefault="00272599">
      <w:pPr>
        <w:pStyle w:val="TOC2"/>
        <w:tabs>
          <w:tab w:val="right" w:pos="9905"/>
        </w:tabs>
        <w:rPr>
          <w:rFonts w:asciiTheme="minorHAnsi" w:hAnsiTheme="minorHAnsi" w:cstheme="minorBidi"/>
          <w:noProof/>
          <w:lang w:val="en-GB" w:eastAsia="en-GB"/>
        </w:rPr>
      </w:pPr>
      <w:hyperlink w:anchor="_Toc146279519" w:history="1">
        <w:r w:rsidR="006064BF" w:rsidRPr="00696D69">
          <w:rPr>
            <w:rStyle w:val="Hyperlink"/>
            <w:noProof/>
          </w:rPr>
          <w:t>Introduction</w:t>
        </w:r>
        <w:r w:rsidR="006064BF">
          <w:rPr>
            <w:noProof/>
            <w:webHidden/>
          </w:rPr>
          <w:tab/>
        </w:r>
        <w:r w:rsidR="006064BF">
          <w:rPr>
            <w:noProof/>
            <w:webHidden/>
          </w:rPr>
          <w:fldChar w:fldCharType="begin"/>
        </w:r>
        <w:r w:rsidR="006064BF">
          <w:rPr>
            <w:noProof/>
            <w:webHidden/>
          </w:rPr>
          <w:instrText xml:space="preserve"> PAGEREF _Toc146279519 \h </w:instrText>
        </w:r>
        <w:r w:rsidR="006064BF">
          <w:rPr>
            <w:noProof/>
            <w:webHidden/>
          </w:rPr>
        </w:r>
        <w:r w:rsidR="006064BF">
          <w:rPr>
            <w:noProof/>
            <w:webHidden/>
          </w:rPr>
          <w:fldChar w:fldCharType="separate"/>
        </w:r>
        <w:r w:rsidR="006064BF">
          <w:rPr>
            <w:noProof/>
            <w:webHidden/>
          </w:rPr>
          <w:t>22</w:t>
        </w:r>
        <w:r w:rsidR="006064BF">
          <w:rPr>
            <w:noProof/>
            <w:webHidden/>
          </w:rPr>
          <w:fldChar w:fldCharType="end"/>
        </w:r>
      </w:hyperlink>
    </w:p>
    <w:p w14:paraId="046D7817" w14:textId="5F327107" w:rsidR="006064BF" w:rsidRDefault="00272599">
      <w:pPr>
        <w:pStyle w:val="TOC2"/>
        <w:tabs>
          <w:tab w:val="right" w:pos="9905"/>
        </w:tabs>
        <w:rPr>
          <w:rFonts w:asciiTheme="minorHAnsi" w:hAnsiTheme="minorHAnsi" w:cstheme="minorBidi"/>
          <w:noProof/>
          <w:lang w:val="en-GB" w:eastAsia="en-GB"/>
        </w:rPr>
      </w:pPr>
      <w:hyperlink w:anchor="_Toc146279520" w:history="1">
        <w:r w:rsidR="006064BF" w:rsidRPr="00696D69">
          <w:rPr>
            <w:rStyle w:val="Hyperlink"/>
            <w:noProof/>
          </w:rPr>
          <w:t>Risk Management and Insurance Training</w:t>
        </w:r>
        <w:r w:rsidR="006064BF">
          <w:rPr>
            <w:noProof/>
            <w:webHidden/>
          </w:rPr>
          <w:tab/>
        </w:r>
        <w:r w:rsidR="006064BF">
          <w:rPr>
            <w:noProof/>
            <w:webHidden/>
          </w:rPr>
          <w:fldChar w:fldCharType="begin"/>
        </w:r>
        <w:r w:rsidR="006064BF">
          <w:rPr>
            <w:noProof/>
            <w:webHidden/>
          </w:rPr>
          <w:instrText xml:space="preserve"> PAGEREF _Toc146279520 \h </w:instrText>
        </w:r>
        <w:r w:rsidR="006064BF">
          <w:rPr>
            <w:noProof/>
            <w:webHidden/>
          </w:rPr>
        </w:r>
        <w:r w:rsidR="006064BF">
          <w:rPr>
            <w:noProof/>
            <w:webHidden/>
          </w:rPr>
          <w:fldChar w:fldCharType="separate"/>
        </w:r>
        <w:r w:rsidR="006064BF">
          <w:rPr>
            <w:noProof/>
            <w:webHidden/>
          </w:rPr>
          <w:t>22</w:t>
        </w:r>
        <w:r w:rsidR="006064BF">
          <w:rPr>
            <w:noProof/>
            <w:webHidden/>
          </w:rPr>
          <w:fldChar w:fldCharType="end"/>
        </w:r>
      </w:hyperlink>
    </w:p>
    <w:p w14:paraId="76A4B4E9" w14:textId="3239B8F4" w:rsidR="006064BF" w:rsidRDefault="00272599">
      <w:pPr>
        <w:pStyle w:val="TOC2"/>
        <w:tabs>
          <w:tab w:val="right" w:pos="9905"/>
        </w:tabs>
        <w:rPr>
          <w:rFonts w:asciiTheme="minorHAnsi" w:hAnsiTheme="minorHAnsi" w:cstheme="minorBidi"/>
          <w:noProof/>
          <w:lang w:val="en-GB" w:eastAsia="en-GB"/>
        </w:rPr>
      </w:pPr>
      <w:hyperlink w:anchor="_Toc146279521" w:history="1">
        <w:r w:rsidR="006064BF" w:rsidRPr="00696D69">
          <w:rPr>
            <w:rStyle w:val="Hyperlink"/>
            <w:noProof/>
          </w:rPr>
          <w:t>Further Reading</w:t>
        </w:r>
        <w:r w:rsidR="006064BF">
          <w:rPr>
            <w:noProof/>
            <w:webHidden/>
          </w:rPr>
          <w:tab/>
        </w:r>
        <w:r w:rsidR="006064BF">
          <w:rPr>
            <w:noProof/>
            <w:webHidden/>
          </w:rPr>
          <w:fldChar w:fldCharType="begin"/>
        </w:r>
        <w:r w:rsidR="006064BF">
          <w:rPr>
            <w:noProof/>
            <w:webHidden/>
          </w:rPr>
          <w:instrText xml:space="preserve"> PAGEREF _Toc146279521 \h </w:instrText>
        </w:r>
        <w:r w:rsidR="006064BF">
          <w:rPr>
            <w:noProof/>
            <w:webHidden/>
          </w:rPr>
        </w:r>
        <w:r w:rsidR="006064BF">
          <w:rPr>
            <w:noProof/>
            <w:webHidden/>
          </w:rPr>
          <w:fldChar w:fldCharType="separate"/>
        </w:r>
        <w:r w:rsidR="006064BF">
          <w:rPr>
            <w:noProof/>
            <w:webHidden/>
          </w:rPr>
          <w:t>22</w:t>
        </w:r>
        <w:r w:rsidR="006064BF">
          <w:rPr>
            <w:noProof/>
            <w:webHidden/>
          </w:rPr>
          <w:fldChar w:fldCharType="end"/>
        </w:r>
      </w:hyperlink>
    </w:p>
    <w:p w14:paraId="27BD5571" w14:textId="23A78419" w:rsidR="006064BF" w:rsidRDefault="00272599">
      <w:pPr>
        <w:pStyle w:val="TOC2"/>
        <w:tabs>
          <w:tab w:val="right" w:pos="9905"/>
        </w:tabs>
        <w:rPr>
          <w:rFonts w:asciiTheme="minorHAnsi" w:hAnsiTheme="minorHAnsi" w:cstheme="minorBidi"/>
          <w:noProof/>
          <w:lang w:val="en-GB" w:eastAsia="en-GB"/>
        </w:rPr>
      </w:pPr>
      <w:hyperlink w:anchor="_Toc146279522" w:history="1">
        <w:r w:rsidR="006064BF" w:rsidRPr="00696D69">
          <w:rPr>
            <w:rStyle w:val="Hyperlink"/>
            <w:noProof/>
          </w:rPr>
          <w:t>Shropshire Learning Gateway</w:t>
        </w:r>
        <w:r w:rsidR="006064BF">
          <w:rPr>
            <w:noProof/>
            <w:webHidden/>
          </w:rPr>
          <w:tab/>
        </w:r>
        <w:r w:rsidR="006064BF">
          <w:rPr>
            <w:noProof/>
            <w:webHidden/>
          </w:rPr>
          <w:fldChar w:fldCharType="begin"/>
        </w:r>
        <w:r w:rsidR="006064BF">
          <w:rPr>
            <w:noProof/>
            <w:webHidden/>
          </w:rPr>
          <w:instrText xml:space="preserve"> PAGEREF _Toc146279522 \h </w:instrText>
        </w:r>
        <w:r w:rsidR="006064BF">
          <w:rPr>
            <w:noProof/>
            <w:webHidden/>
          </w:rPr>
        </w:r>
        <w:r w:rsidR="006064BF">
          <w:rPr>
            <w:noProof/>
            <w:webHidden/>
          </w:rPr>
          <w:fldChar w:fldCharType="separate"/>
        </w:r>
        <w:r w:rsidR="006064BF">
          <w:rPr>
            <w:noProof/>
            <w:webHidden/>
          </w:rPr>
          <w:t>22</w:t>
        </w:r>
        <w:r w:rsidR="006064BF">
          <w:rPr>
            <w:noProof/>
            <w:webHidden/>
          </w:rPr>
          <w:fldChar w:fldCharType="end"/>
        </w:r>
      </w:hyperlink>
    </w:p>
    <w:p w14:paraId="2583A133" w14:textId="37D65CE7" w:rsidR="006064BF" w:rsidRDefault="00272599">
      <w:pPr>
        <w:pStyle w:val="TOC2"/>
        <w:tabs>
          <w:tab w:val="right" w:pos="9905"/>
        </w:tabs>
        <w:rPr>
          <w:rFonts w:asciiTheme="minorHAnsi" w:hAnsiTheme="minorHAnsi" w:cstheme="minorBidi"/>
          <w:noProof/>
          <w:lang w:val="en-GB" w:eastAsia="en-GB"/>
        </w:rPr>
      </w:pPr>
      <w:hyperlink w:anchor="_Toc146279523" w:history="1">
        <w:r w:rsidR="006064BF" w:rsidRPr="00696D69">
          <w:rPr>
            <w:rStyle w:val="Hyperlink"/>
            <w:noProof/>
          </w:rPr>
          <w:t>Department for Education</w:t>
        </w:r>
        <w:r w:rsidR="006064BF">
          <w:rPr>
            <w:noProof/>
            <w:webHidden/>
          </w:rPr>
          <w:tab/>
        </w:r>
        <w:r w:rsidR="006064BF">
          <w:rPr>
            <w:noProof/>
            <w:webHidden/>
          </w:rPr>
          <w:fldChar w:fldCharType="begin"/>
        </w:r>
        <w:r w:rsidR="006064BF">
          <w:rPr>
            <w:noProof/>
            <w:webHidden/>
          </w:rPr>
          <w:instrText xml:space="preserve"> PAGEREF _Toc146279523 \h </w:instrText>
        </w:r>
        <w:r w:rsidR="006064BF">
          <w:rPr>
            <w:noProof/>
            <w:webHidden/>
          </w:rPr>
        </w:r>
        <w:r w:rsidR="006064BF">
          <w:rPr>
            <w:noProof/>
            <w:webHidden/>
          </w:rPr>
          <w:fldChar w:fldCharType="separate"/>
        </w:r>
        <w:r w:rsidR="006064BF">
          <w:rPr>
            <w:noProof/>
            <w:webHidden/>
          </w:rPr>
          <w:t>22</w:t>
        </w:r>
        <w:r w:rsidR="006064BF">
          <w:rPr>
            <w:noProof/>
            <w:webHidden/>
          </w:rPr>
          <w:fldChar w:fldCharType="end"/>
        </w:r>
      </w:hyperlink>
    </w:p>
    <w:p w14:paraId="45CBF080" w14:textId="4C94BE53" w:rsidR="006064BF" w:rsidRDefault="00272599">
      <w:pPr>
        <w:pStyle w:val="TOC2"/>
        <w:tabs>
          <w:tab w:val="right" w:pos="9905"/>
        </w:tabs>
        <w:rPr>
          <w:rFonts w:asciiTheme="minorHAnsi" w:hAnsiTheme="minorHAnsi" w:cstheme="minorBidi"/>
          <w:noProof/>
          <w:lang w:val="en-GB" w:eastAsia="en-GB"/>
        </w:rPr>
      </w:pPr>
      <w:hyperlink w:anchor="_Toc146279524" w:history="1">
        <w:r w:rsidR="006064BF" w:rsidRPr="00696D69">
          <w:rPr>
            <w:rStyle w:val="Hyperlink"/>
            <w:noProof/>
          </w:rPr>
          <w:t>The Institute of Risk Management</w:t>
        </w:r>
        <w:r w:rsidR="006064BF">
          <w:rPr>
            <w:noProof/>
            <w:webHidden/>
          </w:rPr>
          <w:tab/>
        </w:r>
        <w:r w:rsidR="006064BF">
          <w:rPr>
            <w:noProof/>
            <w:webHidden/>
          </w:rPr>
          <w:fldChar w:fldCharType="begin"/>
        </w:r>
        <w:r w:rsidR="006064BF">
          <w:rPr>
            <w:noProof/>
            <w:webHidden/>
          </w:rPr>
          <w:instrText xml:space="preserve"> PAGEREF _Toc146279524 \h </w:instrText>
        </w:r>
        <w:r w:rsidR="006064BF">
          <w:rPr>
            <w:noProof/>
            <w:webHidden/>
          </w:rPr>
        </w:r>
        <w:r w:rsidR="006064BF">
          <w:rPr>
            <w:noProof/>
            <w:webHidden/>
          </w:rPr>
          <w:fldChar w:fldCharType="separate"/>
        </w:r>
        <w:r w:rsidR="006064BF">
          <w:rPr>
            <w:noProof/>
            <w:webHidden/>
          </w:rPr>
          <w:t>22</w:t>
        </w:r>
        <w:r w:rsidR="006064BF">
          <w:rPr>
            <w:noProof/>
            <w:webHidden/>
          </w:rPr>
          <w:fldChar w:fldCharType="end"/>
        </w:r>
      </w:hyperlink>
    </w:p>
    <w:p w14:paraId="6D925C9A" w14:textId="3BD64993" w:rsidR="00D479FF" w:rsidRDefault="00D262E8" w:rsidP="00D479FF">
      <w:pPr>
        <w:pStyle w:val="Heading1"/>
        <w:rPr>
          <w:rStyle w:val="eop"/>
          <w:rFonts w:cs="Arial"/>
          <w:color w:val="000000"/>
        </w:rPr>
      </w:pPr>
      <w:r>
        <w:rPr>
          <w:rStyle w:val="eop"/>
          <w:rFonts w:asciiTheme="minorHAnsi" w:eastAsiaTheme="minorEastAsia" w:hAnsiTheme="minorHAnsi" w:cs="Arial"/>
          <w:color w:val="000000"/>
          <w:sz w:val="24"/>
          <w:szCs w:val="24"/>
        </w:rPr>
        <w:fldChar w:fldCharType="end"/>
      </w:r>
    </w:p>
    <w:p w14:paraId="0B9D27E6" w14:textId="77777777" w:rsidR="00D479FF" w:rsidRDefault="00D479FF">
      <w:pPr>
        <w:rPr>
          <w:rStyle w:val="eop"/>
          <w:rFonts w:eastAsiaTheme="majorEastAsia" w:cs="Arial"/>
          <w:color w:val="000000"/>
          <w:sz w:val="48"/>
          <w:szCs w:val="32"/>
        </w:rPr>
      </w:pPr>
      <w:r>
        <w:rPr>
          <w:rStyle w:val="eop"/>
          <w:rFonts w:cs="Arial"/>
          <w:color w:val="000000"/>
        </w:rPr>
        <w:br w:type="page"/>
      </w:r>
    </w:p>
    <w:p w14:paraId="3236FCAF" w14:textId="22F77DAD" w:rsidR="00F348F9" w:rsidRPr="00F348F9" w:rsidRDefault="00F348F9" w:rsidP="00D479FF">
      <w:pPr>
        <w:pStyle w:val="Heading1"/>
      </w:pPr>
      <w:bookmarkStart w:id="0" w:name="_Toc146279487"/>
      <w:r w:rsidRPr="00F348F9">
        <w:lastRenderedPageBreak/>
        <w:t>About this Guide</w:t>
      </w:r>
      <w:bookmarkEnd w:id="0"/>
    </w:p>
    <w:p w14:paraId="0288905B" w14:textId="77777777" w:rsidR="00F348F9" w:rsidRPr="00F348F9" w:rsidRDefault="00F348F9" w:rsidP="00964812">
      <w:pPr>
        <w:pStyle w:val="Subtitle"/>
      </w:pPr>
      <w:bookmarkStart w:id="1" w:name="_Toc146279488"/>
      <w:r w:rsidRPr="00F348F9">
        <w:t>Introduction</w:t>
      </w:r>
      <w:bookmarkEnd w:id="1"/>
    </w:p>
    <w:p w14:paraId="4C16B12C" w14:textId="77777777" w:rsidR="00F348F9" w:rsidRPr="00F348F9" w:rsidRDefault="00F348F9" w:rsidP="00F348F9">
      <w:pPr>
        <w:pStyle w:val="NormalWeb"/>
        <w:rPr>
          <w:rFonts w:ascii="Arial" w:hAnsi="Arial" w:cs="Arial"/>
          <w:color w:val="000000"/>
          <w:szCs w:val="22"/>
        </w:rPr>
      </w:pPr>
      <w:r w:rsidRPr="00F348F9">
        <w:rPr>
          <w:rFonts w:ascii="Arial" w:hAnsi="Arial" w:cs="Arial"/>
          <w:color w:val="000000"/>
          <w:szCs w:val="22"/>
        </w:rPr>
        <w:t>Risks are unavoidable for all schools and the rest of the public sector are in no way exempt from this. Every action an individual takes carries some sort of risk, and it is vital that people feel comfortable taking risks when it is appropriate to do so.</w:t>
      </w:r>
    </w:p>
    <w:p w14:paraId="1D97D515" w14:textId="7B227FA9" w:rsidR="00F348F9" w:rsidRPr="00F348F9" w:rsidRDefault="00F348F9" w:rsidP="00F348F9">
      <w:pPr>
        <w:pStyle w:val="NormalWeb"/>
        <w:rPr>
          <w:rFonts w:ascii="Arial" w:hAnsi="Arial" w:cs="Arial"/>
          <w:color w:val="000000"/>
          <w:szCs w:val="22"/>
        </w:rPr>
      </w:pPr>
      <w:r w:rsidRPr="00F348F9">
        <w:rPr>
          <w:rFonts w:ascii="Arial" w:hAnsi="Arial" w:cs="Arial"/>
          <w:color w:val="000000"/>
          <w:szCs w:val="22"/>
        </w:rPr>
        <w:t>There is some evidence that the reverse of this is taking place – the increasing talk of a ‘compensation culture’ and working environments where blame is only too forthcoming mean that for some, risk is something to be avoided at all costs. Examples of such action include some schools refusing to undertake school trips, the banning of children from playing conkers and the removal of certain items of play equipment.</w:t>
      </w:r>
    </w:p>
    <w:p w14:paraId="64D646EA" w14:textId="77777777" w:rsidR="00F348F9" w:rsidRPr="00F348F9" w:rsidRDefault="00F348F9" w:rsidP="00F348F9">
      <w:pPr>
        <w:pStyle w:val="NormalWeb"/>
        <w:rPr>
          <w:rFonts w:ascii="Arial" w:hAnsi="Arial" w:cs="Arial"/>
          <w:color w:val="000000"/>
          <w:szCs w:val="22"/>
        </w:rPr>
      </w:pPr>
      <w:r w:rsidRPr="00F348F9">
        <w:rPr>
          <w:rFonts w:ascii="Arial" w:hAnsi="Arial" w:cs="Arial"/>
          <w:color w:val="000000"/>
          <w:szCs w:val="22"/>
        </w:rPr>
        <w:t>Instead of banning activities, a framework for the management of risks is required which ensures that all risks are analysed against the same standard, and to ensure that they are appropriately managed to reduce the extent to which the school is exposed to them. By taking a measured approach to risk, those things that were once considered impossible may become achievable.</w:t>
      </w:r>
    </w:p>
    <w:p w14:paraId="0B6B795F" w14:textId="77777777" w:rsidR="00F348F9" w:rsidRPr="00F348F9" w:rsidRDefault="00F348F9" w:rsidP="00F348F9">
      <w:pPr>
        <w:pStyle w:val="NormalWeb"/>
        <w:rPr>
          <w:rFonts w:ascii="Arial" w:hAnsi="Arial" w:cs="Arial"/>
          <w:color w:val="000000"/>
          <w:szCs w:val="22"/>
        </w:rPr>
      </w:pPr>
      <w:r w:rsidRPr="00F348F9">
        <w:rPr>
          <w:rFonts w:ascii="Arial" w:hAnsi="Arial" w:cs="Arial"/>
          <w:color w:val="000000"/>
          <w:szCs w:val="22"/>
        </w:rPr>
        <w:t>One of the key themes, therefore, is that risk management is not a negative process. In fact, if risks are managed well, the result should be that more is possible in terms of activities and achievements. Risk management is not risk avoidance – it is the creation of a culture where calculated risks can be taken and where innovation can flourish.</w:t>
      </w:r>
    </w:p>
    <w:p w14:paraId="351BD661" w14:textId="77777777" w:rsidR="00F348F9" w:rsidRPr="00F348F9" w:rsidRDefault="00F348F9" w:rsidP="00F348F9">
      <w:pPr>
        <w:pStyle w:val="NormalWeb"/>
        <w:rPr>
          <w:rFonts w:ascii="Arial" w:hAnsi="Arial" w:cs="Arial"/>
          <w:color w:val="000000"/>
          <w:szCs w:val="22"/>
        </w:rPr>
      </w:pPr>
      <w:r w:rsidRPr="00F348F9">
        <w:rPr>
          <w:rFonts w:ascii="Arial" w:hAnsi="Arial" w:cs="Arial"/>
          <w:color w:val="000000"/>
          <w:szCs w:val="22"/>
        </w:rPr>
        <w:t>Within schools, to whom parents entrust their children and young people, this is especially vital.</w:t>
      </w:r>
    </w:p>
    <w:p w14:paraId="07FC08CE" w14:textId="77777777" w:rsidR="00F348F9" w:rsidRPr="00F348F9" w:rsidRDefault="00F348F9" w:rsidP="00964812">
      <w:pPr>
        <w:pStyle w:val="Subtitle"/>
      </w:pPr>
      <w:bookmarkStart w:id="2" w:name="_Toc146279489"/>
      <w:r w:rsidRPr="00F348F9">
        <w:t>Who is this Guide for?</w:t>
      </w:r>
      <w:bookmarkEnd w:id="2"/>
    </w:p>
    <w:p w14:paraId="6AEA77D6" w14:textId="77777777" w:rsidR="00F348F9" w:rsidRPr="00F348F9" w:rsidRDefault="00F348F9" w:rsidP="00F348F9">
      <w:pPr>
        <w:pStyle w:val="NormalWeb"/>
        <w:rPr>
          <w:rFonts w:ascii="Arial" w:hAnsi="Arial" w:cs="Arial"/>
          <w:color w:val="000000"/>
          <w:szCs w:val="22"/>
        </w:rPr>
      </w:pPr>
      <w:r w:rsidRPr="00F348F9">
        <w:rPr>
          <w:rFonts w:ascii="Arial" w:hAnsi="Arial" w:cs="Arial"/>
          <w:color w:val="000000"/>
          <w:szCs w:val="22"/>
        </w:rPr>
        <w:t>Risk management is the responsibility of everyone within a school. However, in order for it to become embedded within the school’s activities, strategic leadership should be provided. This guide aims to offer those in this position with the knowledge and tools they will need to meet this obligation. They include:</w:t>
      </w:r>
    </w:p>
    <w:p w14:paraId="712DDB99" w14:textId="77777777" w:rsidR="00964812" w:rsidRDefault="00F348F9">
      <w:pPr>
        <w:pStyle w:val="NormalWeb"/>
        <w:numPr>
          <w:ilvl w:val="0"/>
          <w:numId w:val="1"/>
        </w:numPr>
        <w:rPr>
          <w:rFonts w:ascii="Arial" w:hAnsi="Arial" w:cs="Arial"/>
          <w:color w:val="000000"/>
          <w:szCs w:val="22"/>
        </w:rPr>
      </w:pPr>
      <w:r w:rsidRPr="00F348F9">
        <w:rPr>
          <w:rFonts w:ascii="Arial" w:hAnsi="Arial" w:cs="Arial"/>
          <w:color w:val="000000"/>
          <w:szCs w:val="22"/>
        </w:rPr>
        <w:t>Headteachers</w:t>
      </w:r>
    </w:p>
    <w:p w14:paraId="3F4E3E62" w14:textId="77777777" w:rsidR="00964812" w:rsidRDefault="00F348F9">
      <w:pPr>
        <w:pStyle w:val="NormalWeb"/>
        <w:numPr>
          <w:ilvl w:val="0"/>
          <w:numId w:val="1"/>
        </w:numPr>
        <w:rPr>
          <w:rFonts w:ascii="Arial" w:hAnsi="Arial" w:cs="Arial"/>
          <w:color w:val="000000"/>
          <w:szCs w:val="22"/>
        </w:rPr>
      </w:pPr>
      <w:r w:rsidRPr="00F348F9">
        <w:rPr>
          <w:rFonts w:ascii="Arial" w:hAnsi="Arial" w:cs="Arial"/>
          <w:color w:val="000000"/>
          <w:szCs w:val="22"/>
        </w:rPr>
        <w:t>Governors</w:t>
      </w:r>
    </w:p>
    <w:p w14:paraId="38A8407C" w14:textId="77777777" w:rsidR="00964812" w:rsidRDefault="00F348F9">
      <w:pPr>
        <w:pStyle w:val="NormalWeb"/>
        <w:numPr>
          <w:ilvl w:val="0"/>
          <w:numId w:val="1"/>
        </w:numPr>
        <w:rPr>
          <w:rFonts w:ascii="Arial" w:hAnsi="Arial" w:cs="Arial"/>
          <w:color w:val="000000"/>
          <w:szCs w:val="22"/>
        </w:rPr>
      </w:pPr>
      <w:r w:rsidRPr="00F348F9">
        <w:rPr>
          <w:rFonts w:ascii="Arial" w:hAnsi="Arial" w:cs="Arial"/>
          <w:color w:val="000000"/>
          <w:szCs w:val="22"/>
        </w:rPr>
        <w:t>Teachers</w:t>
      </w:r>
    </w:p>
    <w:p w14:paraId="59D7C933" w14:textId="51DB252D" w:rsidR="00964812" w:rsidRDefault="00F348F9" w:rsidP="35D89483">
      <w:pPr>
        <w:pStyle w:val="NormalWeb"/>
        <w:numPr>
          <w:ilvl w:val="0"/>
          <w:numId w:val="1"/>
        </w:numPr>
        <w:rPr>
          <w:rFonts w:ascii="Arial" w:hAnsi="Arial" w:cs="Arial"/>
          <w:color w:val="000000"/>
        </w:rPr>
      </w:pPr>
      <w:r w:rsidRPr="35D89483">
        <w:rPr>
          <w:rFonts w:ascii="Arial" w:hAnsi="Arial" w:cs="Arial"/>
          <w:color w:val="000000" w:themeColor="text1"/>
        </w:rPr>
        <w:t>Business Managers/Bursars</w:t>
      </w:r>
    </w:p>
    <w:p w14:paraId="69B55DD9" w14:textId="77777777" w:rsidR="00964812" w:rsidRDefault="00F348F9">
      <w:pPr>
        <w:pStyle w:val="NormalWeb"/>
        <w:numPr>
          <w:ilvl w:val="0"/>
          <w:numId w:val="1"/>
        </w:numPr>
        <w:rPr>
          <w:rFonts w:ascii="Arial" w:hAnsi="Arial" w:cs="Arial"/>
          <w:color w:val="000000"/>
          <w:szCs w:val="22"/>
        </w:rPr>
      </w:pPr>
      <w:r w:rsidRPr="00964812">
        <w:rPr>
          <w:rFonts w:ascii="Arial" w:hAnsi="Arial" w:cs="Arial"/>
          <w:color w:val="000000"/>
          <w:szCs w:val="22"/>
        </w:rPr>
        <w:t>Site Managers/Caretakers</w:t>
      </w:r>
    </w:p>
    <w:p w14:paraId="3B9A9B89" w14:textId="77777777" w:rsidR="00964812" w:rsidRDefault="00F348F9">
      <w:pPr>
        <w:pStyle w:val="NormalWeb"/>
        <w:numPr>
          <w:ilvl w:val="0"/>
          <w:numId w:val="1"/>
        </w:numPr>
        <w:rPr>
          <w:rFonts w:ascii="Arial" w:hAnsi="Arial" w:cs="Arial"/>
          <w:color w:val="000000"/>
          <w:szCs w:val="22"/>
        </w:rPr>
      </w:pPr>
      <w:r w:rsidRPr="00964812">
        <w:rPr>
          <w:rFonts w:ascii="Arial" w:hAnsi="Arial" w:cs="Arial"/>
          <w:color w:val="000000"/>
          <w:szCs w:val="22"/>
        </w:rPr>
        <w:t>Extended Schools Managers</w:t>
      </w:r>
    </w:p>
    <w:p w14:paraId="4ADF2B4E" w14:textId="77777777" w:rsidR="00964812" w:rsidRDefault="00F348F9">
      <w:pPr>
        <w:pStyle w:val="NormalWeb"/>
        <w:numPr>
          <w:ilvl w:val="0"/>
          <w:numId w:val="1"/>
        </w:numPr>
        <w:rPr>
          <w:rFonts w:ascii="Arial" w:hAnsi="Arial" w:cs="Arial"/>
          <w:color w:val="000000"/>
          <w:szCs w:val="22"/>
        </w:rPr>
      </w:pPr>
      <w:r w:rsidRPr="00964812">
        <w:rPr>
          <w:rFonts w:ascii="Arial" w:hAnsi="Arial" w:cs="Arial"/>
          <w:color w:val="000000"/>
          <w:szCs w:val="22"/>
        </w:rPr>
        <w:t>Sports Centre Managers</w:t>
      </w:r>
    </w:p>
    <w:p w14:paraId="0FA05191" w14:textId="299B2F3A" w:rsidR="00F348F9" w:rsidRPr="00964812" w:rsidRDefault="00F348F9">
      <w:pPr>
        <w:pStyle w:val="NormalWeb"/>
        <w:numPr>
          <w:ilvl w:val="0"/>
          <w:numId w:val="1"/>
        </w:numPr>
        <w:rPr>
          <w:rFonts w:ascii="Arial" w:hAnsi="Arial" w:cs="Arial"/>
          <w:color w:val="000000"/>
          <w:szCs w:val="22"/>
        </w:rPr>
      </w:pPr>
      <w:r w:rsidRPr="00964812">
        <w:rPr>
          <w:rFonts w:ascii="Arial" w:hAnsi="Arial" w:cs="Arial"/>
          <w:color w:val="000000"/>
          <w:szCs w:val="22"/>
        </w:rPr>
        <w:t xml:space="preserve">Any other staff given specific risk management </w:t>
      </w:r>
      <w:r w:rsidR="00964812" w:rsidRPr="00964812">
        <w:rPr>
          <w:rFonts w:ascii="Arial" w:hAnsi="Arial" w:cs="Arial"/>
          <w:color w:val="000000"/>
          <w:szCs w:val="22"/>
        </w:rPr>
        <w:t>responsibility.</w:t>
      </w:r>
      <w:r w:rsidR="00964812">
        <w:rPr>
          <w:rFonts w:ascii="Arial" w:hAnsi="Arial" w:cs="Arial"/>
          <w:color w:val="000000"/>
          <w:szCs w:val="22"/>
        </w:rPr>
        <w:br/>
      </w:r>
    </w:p>
    <w:p w14:paraId="1465DEFA" w14:textId="77777777" w:rsidR="00F348F9" w:rsidRPr="00F348F9" w:rsidRDefault="00F348F9" w:rsidP="00964812">
      <w:pPr>
        <w:pStyle w:val="Subtitle"/>
      </w:pPr>
      <w:bookmarkStart w:id="3" w:name="_Toc146279490"/>
      <w:r w:rsidRPr="00F348F9">
        <w:t>The aims of this Guide</w:t>
      </w:r>
      <w:bookmarkEnd w:id="3"/>
    </w:p>
    <w:p w14:paraId="2327D23F" w14:textId="77777777" w:rsidR="00F348F9" w:rsidRPr="00F348F9" w:rsidRDefault="00F348F9" w:rsidP="00F348F9">
      <w:pPr>
        <w:pStyle w:val="NormalWeb"/>
        <w:rPr>
          <w:rFonts w:ascii="Arial" w:hAnsi="Arial" w:cs="Arial"/>
          <w:color w:val="000000"/>
          <w:szCs w:val="22"/>
        </w:rPr>
      </w:pPr>
      <w:r w:rsidRPr="00F348F9">
        <w:rPr>
          <w:rFonts w:ascii="Arial" w:hAnsi="Arial" w:cs="Arial"/>
          <w:color w:val="000000"/>
          <w:szCs w:val="22"/>
        </w:rPr>
        <w:lastRenderedPageBreak/>
        <w:t>This guide aims to provide all the information and guidance a school might need to assess its risks effectively.</w:t>
      </w:r>
    </w:p>
    <w:p w14:paraId="49B981EB" w14:textId="77777777" w:rsidR="00F348F9" w:rsidRPr="00F348F9" w:rsidRDefault="00F348F9" w:rsidP="00F348F9">
      <w:pPr>
        <w:pStyle w:val="NormalWeb"/>
        <w:rPr>
          <w:rFonts w:ascii="Arial" w:hAnsi="Arial" w:cs="Arial"/>
          <w:color w:val="000000"/>
          <w:szCs w:val="22"/>
        </w:rPr>
      </w:pPr>
      <w:r w:rsidRPr="00F348F9">
        <w:rPr>
          <w:rFonts w:ascii="Arial" w:hAnsi="Arial" w:cs="Arial"/>
          <w:color w:val="000000"/>
          <w:szCs w:val="22"/>
        </w:rPr>
        <w:t>Issues covered in the guidance include:</w:t>
      </w:r>
    </w:p>
    <w:p w14:paraId="773067A2" w14:textId="77777777" w:rsidR="006E330A" w:rsidRDefault="00F348F9">
      <w:pPr>
        <w:pStyle w:val="NormalWeb"/>
        <w:numPr>
          <w:ilvl w:val="0"/>
          <w:numId w:val="3"/>
        </w:numPr>
        <w:rPr>
          <w:rFonts w:ascii="Arial" w:hAnsi="Arial" w:cs="Arial"/>
          <w:color w:val="000000"/>
          <w:szCs w:val="22"/>
        </w:rPr>
      </w:pPr>
      <w:r w:rsidRPr="00F348F9">
        <w:rPr>
          <w:rFonts w:ascii="Arial" w:hAnsi="Arial" w:cs="Arial"/>
          <w:color w:val="000000"/>
          <w:szCs w:val="22"/>
        </w:rPr>
        <w:t>What risk management is</w:t>
      </w:r>
    </w:p>
    <w:p w14:paraId="2820693E" w14:textId="77777777" w:rsidR="006E330A" w:rsidRDefault="00F348F9">
      <w:pPr>
        <w:pStyle w:val="NormalWeb"/>
        <w:numPr>
          <w:ilvl w:val="0"/>
          <w:numId w:val="3"/>
        </w:numPr>
        <w:rPr>
          <w:rFonts w:ascii="Arial" w:hAnsi="Arial" w:cs="Arial"/>
          <w:color w:val="000000"/>
          <w:szCs w:val="22"/>
        </w:rPr>
      </w:pPr>
      <w:r w:rsidRPr="00F348F9">
        <w:rPr>
          <w:rFonts w:ascii="Arial" w:hAnsi="Arial" w:cs="Arial"/>
          <w:color w:val="000000"/>
          <w:szCs w:val="22"/>
        </w:rPr>
        <w:t>The benefits of risk management</w:t>
      </w:r>
    </w:p>
    <w:p w14:paraId="37E76239" w14:textId="77777777" w:rsidR="008774FB" w:rsidRDefault="00F348F9">
      <w:pPr>
        <w:pStyle w:val="NormalWeb"/>
        <w:numPr>
          <w:ilvl w:val="0"/>
          <w:numId w:val="3"/>
        </w:numPr>
        <w:rPr>
          <w:rFonts w:ascii="Arial" w:hAnsi="Arial" w:cs="Arial"/>
          <w:color w:val="000000"/>
          <w:szCs w:val="22"/>
        </w:rPr>
      </w:pPr>
      <w:r w:rsidRPr="00F348F9">
        <w:rPr>
          <w:rFonts w:ascii="Arial" w:hAnsi="Arial" w:cs="Arial"/>
          <w:color w:val="000000"/>
          <w:szCs w:val="22"/>
        </w:rPr>
        <w:t>Getting the balance right</w:t>
      </w:r>
    </w:p>
    <w:p w14:paraId="67280929" w14:textId="77777777" w:rsidR="008774FB" w:rsidRDefault="00F348F9">
      <w:pPr>
        <w:pStyle w:val="NormalWeb"/>
        <w:numPr>
          <w:ilvl w:val="0"/>
          <w:numId w:val="3"/>
        </w:numPr>
        <w:rPr>
          <w:rFonts w:ascii="Arial" w:hAnsi="Arial" w:cs="Arial"/>
          <w:color w:val="000000"/>
          <w:szCs w:val="22"/>
        </w:rPr>
      </w:pPr>
      <w:r w:rsidRPr="00F348F9">
        <w:rPr>
          <w:rFonts w:ascii="Arial" w:hAnsi="Arial" w:cs="Arial"/>
          <w:color w:val="000000"/>
          <w:szCs w:val="22"/>
        </w:rPr>
        <w:t>A risk management methodology for schools</w:t>
      </w:r>
    </w:p>
    <w:p w14:paraId="18187778" w14:textId="6993D38F" w:rsidR="00F348F9" w:rsidRPr="00F348F9" w:rsidRDefault="00F348F9">
      <w:pPr>
        <w:pStyle w:val="NormalWeb"/>
        <w:numPr>
          <w:ilvl w:val="0"/>
          <w:numId w:val="3"/>
        </w:numPr>
        <w:rPr>
          <w:rFonts w:ascii="Arial" w:hAnsi="Arial" w:cs="Arial"/>
          <w:color w:val="000000"/>
          <w:szCs w:val="22"/>
        </w:rPr>
      </w:pPr>
      <w:r w:rsidRPr="00F348F9">
        <w:rPr>
          <w:rFonts w:ascii="Arial" w:hAnsi="Arial" w:cs="Arial"/>
          <w:color w:val="000000"/>
          <w:szCs w:val="22"/>
        </w:rPr>
        <w:t>Business Continuity arrangements for schools.</w:t>
      </w:r>
    </w:p>
    <w:p w14:paraId="7DABE80B" w14:textId="77777777" w:rsidR="00F348F9" w:rsidRPr="00F348F9" w:rsidRDefault="00F348F9" w:rsidP="00F348F9">
      <w:pPr>
        <w:pStyle w:val="NormalWeb"/>
        <w:rPr>
          <w:rFonts w:ascii="Arial" w:hAnsi="Arial" w:cs="Arial"/>
          <w:color w:val="000000"/>
          <w:szCs w:val="22"/>
        </w:rPr>
      </w:pPr>
      <w:r w:rsidRPr="00F348F9">
        <w:rPr>
          <w:rFonts w:ascii="Arial" w:hAnsi="Arial" w:cs="Arial"/>
          <w:color w:val="000000"/>
          <w:szCs w:val="22"/>
        </w:rPr>
        <w:t>A Risk Register template is provided which you can use to manage the risks within your school.</w:t>
      </w:r>
    </w:p>
    <w:p w14:paraId="46F1E9B4" w14:textId="635B7427" w:rsidR="009C6870" w:rsidRDefault="00F348F9" w:rsidP="00F348F9">
      <w:pPr>
        <w:pStyle w:val="NormalWeb"/>
        <w:rPr>
          <w:rFonts w:ascii="Arial" w:hAnsi="Arial" w:cs="Arial"/>
          <w:color w:val="000000"/>
          <w:szCs w:val="22"/>
        </w:rPr>
      </w:pPr>
      <w:r w:rsidRPr="00F348F9">
        <w:rPr>
          <w:rFonts w:ascii="Arial" w:hAnsi="Arial" w:cs="Arial"/>
          <w:color w:val="000000"/>
          <w:szCs w:val="22"/>
        </w:rPr>
        <w:t>Also provided is guidance on how to complete this document. Electronic copies of this guide and the templates are available for download from Shropshire Learning Gateway on the Risk Management Team’s pages.</w:t>
      </w:r>
    </w:p>
    <w:p w14:paraId="4683ECB6" w14:textId="77777777" w:rsidR="009C6870" w:rsidRDefault="009C6870">
      <w:pPr>
        <w:rPr>
          <w:rFonts w:eastAsia="Times New Roman" w:cs="Arial"/>
          <w:color w:val="000000"/>
          <w:szCs w:val="22"/>
          <w:lang w:val="en-GB" w:eastAsia="en-GB"/>
        </w:rPr>
      </w:pPr>
      <w:r>
        <w:rPr>
          <w:rFonts w:cs="Arial"/>
          <w:color w:val="000000"/>
          <w:szCs w:val="22"/>
        </w:rPr>
        <w:br w:type="page"/>
      </w:r>
    </w:p>
    <w:p w14:paraId="76F6F9B6" w14:textId="51C9D80D" w:rsidR="009C6870" w:rsidRPr="009C6870" w:rsidRDefault="009C6870" w:rsidP="009C6870">
      <w:pPr>
        <w:pStyle w:val="Heading1"/>
        <w:rPr>
          <w:sz w:val="22"/>
          <w:szCs w:val="14"/>
        </w:rPr>
      </w:pPr>
      <w:bookmarkStart w:id="4" w:name="_Toc146279491"/>
      <w:r w:rsidRPr="009C6870">
        <w:lastRenderedPageBreak/>
        <w:t>Introducing Risk Management</w:t>
      </w:r>
      <w:bookmarkEnd w:id="4"/>
    </w:p>
    <w:p w14:paraId="7BD6C309" w14:textId="77777777" w:rsidR="009C6870" w:rsidRPr="009C6870" w:rsidRDefault="009C6870" w:rsidP="009C6870">
      <w:pPr>
        <w:pStyle w:val="Subtitle"/>
      </w:pPr>
      <w:bookmarkStart w:id="5" w:name="_Toc146279492"/>
      <w:r w:rsidRPr="009C6870">
        <w:t>What is a Risk?</w:t>
      </w:r>
      <w:bookmarkEnd w:id="5"/>
    </w:p>
    <w:p w14:paraId="79051D49" w14:textId="77777777" w:rsidR="009C6870" w:rsidRPr="009C6870" w:rsidRDefault="009C6870" w:rsidP="009C6870">
      <w:pPr>
        <w:pStyle w:val="NormalWeb"/>
        <w:rPr>
          <w:rFonts w:ascii="Arial" w:hAnsi="Arial" w:cs="Arial"/>
          <w:color w:val="000000"/>
          <w:szCs w:val="22"/>
        </w:rPr>
      </w:pPr>
      <w:r w:rsidRPr="009C6870">
        <w:rPr>
          <w:rFonts w:ascii="Arial" w:hAnsi="Arial" w:cs="Arial"/>
          <w:color w:val="000000"/>
          <w:szCs w:val="22"/>
        </w:rPr>
        <w:t>There are many definitions of what constitutes a risk, which taken together can produce a rather confusing picture.</w:t>
      </w:r>
    </w:p>
    <w:p w14:paraId="544184CF" w14:textId="77777777" w:rsidR="009C6870" w:rsidRPr="009C6870" w:rsidRDefault="009C6870" w:rsidP="009C6870">
      <w:pPr>
        <w:pStyle w:val="NormalWeb"/>
        <w:rPr>
          <w:rFonts w:ascii="Arial" w:hAnsi="Arial" w:cs="Arial"/>
          <w:color w:val="000000"/>
          <w:szCs w:val="22"/>
        </w:rPr>
      </w:pPr>
      <w:r w:rsidRPr="009C6870">
        <w:rPr>
          <w:rFonts w:ascii="Arial" w:hAnsi="Arial" w:cs="Arial"/>
          <w:color w:val="000000"/>
          <w:szCs w:val="22"/>
        </w:rPr>
        <w:t>A risk, though, can be simply defined as:</w:t>
      </w:r>
    </w:p>
    <w:p w14:paraId="7090ECD0" w14:textId="77777777" w:rsidR="009C6870" w:rsidRPr="00212F33" w:rsidRDefault="009C6870" w:rsidP="009C6870">
      <w:pPr>
        <w:pStyle w:val="NormalWeb"/>
        <w:rPr>
          <w:rFonts w:ascii="Arial" w:hAnsi="Arial" w:cs="Arial"/>
          <w:i/>
          <w:iCs/>
          <w:color w:val="000000"/>
          <w:szCs w:val="22"/>
        </w:rPr>
      </w:pPr>
      <w:r w:rsidRPr="00212F33">
        <w:rPr>
          <w:rFonts w:ascii="Arial" w:hAnsi="Arial" w:cs="Arial"/>
          <w:i/>
          <w:iCs/>
          <w:color w:val="000000"/>
          <w:szCs w:val="22"/>
        </w:rPr>
        <w:t>Something that might happen that affects the work we do.</w:t>
      </w:r>
    </w:p>
    <w:p w14:paraId="02D9CBD2" w14:textId="77777777" w:rsidR="009C6870" w:rsidRPr="009C6870" w:rsidRDefault="009C6870" w:rsidP="009C6870">
      <w:pPr>
        <w:pStyle w:val="NormalWeb"/>
        <w:rPr>
          <w:rFonts w:ascii="Arial" w:hAnsi="Arial" w:cs="Arial"/>
          <w:color w:val="000000"/>
          <w:szCs w:val="22"/>
        </w:rPr>
      </w:pPr>
      <w:r w:rsidRPr="009C6870">
        <w:rPr>
          <w:rFonts w:ascii="Arial" w:hAnsi="Arial" w:cs="Arial"/>
          <w:color w:val="000000"/>
          <w:szCs w:val="22"/>
        </w:rPr>
        <w:t>A risk does not have to be a bad thing. This is one of the misconceptions that leads to risk management being considered a negative process. This definition allows us to combine both the proactive taking advantage of opportunities and the reactive treatment of risk in one.</w:t>
      </w:r>
    </w:p>
    <w:p w14:paraId="786CEC43" w14:textId="77777777" w:rsidR="009C6870" w:rsidRPr="009C6870" w:rsidRDefault="009C6870" w:rsidP="00212F33">
      <w:pPr>
        <w:pStyle w:val="Subtitle"/>
      </w:pPr>
      <w:bookmarkStart w:id="6" w:name="_Toc146279493"/>
      <w:r w:rsidRPr="009C6870">
        <w:t>What is Risk Management?</w:t>
      </w:r>
      <w:bookmarkEnd w:id="6"/>
    </w:p>
    <w:p w14:paraId="05B0B04B" w14:textId="77777777" w:rsidR="009C6870" w:rsidRPr="009C6870" w:rsidRDefault="009C6870" w:rsidP="009C6870">
      <w:pPr>
        <w:pStyle w:val="NormalWeb"/>
        <w:rPr>
          <w:rFonts w:ascii="Arial" w:hAnsi="Arial" w:cs="Arial"/>
          <w:color w:val="000000"/>
          <w:szCs w:val="22"/>
        </w:rPr>
      </w:pPr>
      <w:r w:rsidRPr="009C6870">
        <w:rPr>
          <w:rFonts w:ascii="Arial" w:hAnsi="Arial" w:cs="Arial"/>
          <w:color w:val="000000"/>
          <w:szCs w:val="22"/>
        </w:rPr>
        <w:t>As with the definitions of risk, matters can quickly become complicated when a definition of risk management is sought. For example:</w:t>
      </w:r>
    </w:p>
    <w:p w14:paraId="6667F1A7" w14:textId="77777777" w:rsidR="009C6870" w:rsidRPr="009C6870" w:rsidRDefault="009C6870" w:rsidP="009C6870">
      <w:pPr>
        <w:pStyle w:val="NormalWeb"/>
        <w:rPr>
          <w:rFonts w:ascii="Arial" w:hAnsi="Arial" w:cs="Arial"/>
          <w:color w:val="000000"/>
          <w:szCs w:val="22"/>
        </w:rPr>
      </w:pPr>
      <w:r w:rsidRPr="009C6870">
        <w:rPr>
          <w:rFonts w:ascii="Arial" w:hAnsi="Arial" w:cs="Arial"/>
          <w:color w:val="000000"/>
          <w:szCs w:val="22"/>
        </w:rPr>
        <w:t>Risk management is the process, structure and culture put in place to manage potential effects which could impact on the achievements of the school’s objectives and strategies.</w:t>
      </w:r>
    </w:p>
    <w:p w14:paraId="3CAE8DA7" w14:textId="77777777" w:rsidR="009C6870" w:rsidRPr="009C6870" w:rsidRDefault="009C6870" w:rsidP="009C6870">
      <w:pPr>
        <w:pStyle w:val="NormalWeb"/>
        <w:rPr>
          <w:rFonts w:ascii="Arial" w:hAnsi="Arial" w:cs="Arial"/>
          <w:color w:val="000000"/>
          <w:szCs w:val="22"/>
        </w:rPr>
      </w:pPr>
      <w:r w:rsidRPr="009C6870">
        <w:rPr>
          <w:rFonts w:ascii="Arial" w:hAnsi="Arial" w:cs="Arial"/>
          <w:color w:val="000000"/>
          <w:szCs w:val="22"/>
        </w:rPr>
        <w:t>It doesn’t need to be that difficult. Put simply, Risk management is making sure good things happen and bad things don’t!</w:t>
      </w:r>
    </w:p>
    <w:p w14:paraId="0F7D0E6C" w14:textId="77777777" w:rsidR="009C6870" w:rsidRPr="009C6870" w:rsidRDefault="009C6870" w:rsidP="009C6870">
      <w:pPr>
        <w:pStyle w:val="NormalWeb"/>
        <w:rPr>
          <w:rFonts w:ascii="Arial" w:hAnsi="Arial" w:cs="Arial"/>
          <w:color w:val="000000"/>
          <w:szCs w:val="22"/>
        </w:rPr>
      </w:pPr>
      <w:r w:rsidRPr="009C6870">
        <w:rPr>
          <w:rFonts w:ascii="Arial" w:hAnsi="Arial" w:cs="Arial"/>
          <w:color w:val="000000"/>
          <w:szCs w:val="22"/>
        </w:rPr>
        <w:t>Of course, the deeper you dig into the processes and systems that can be used to create good risk management, things can start getting complicated again. But by remembering the core duty of risk management, making sure good things happen while bad things don’t, you need not get lost amongst the jargon.</w:t>
      </w:r>
    </w:p>
    <w:p w14:paraId="4B9EF50A" w14:textId="77777777" w:rsidR="009C6870" w:rsidRPr="009C6870" w:rsidRDefault="009C6870" w:rsidP="009C6870">
      <w:pPr>
        <w:pStyle w:val="NormalWeb"/>
        <w:rPr>
          <w:rFonts w:ascii="Arial" w:hAnsi="Arial" w:cs="Arial"/>
          <w:color w:val="000000"/>
          <w:szCs w:val="22"/>
        </w:rPr>
      </w:pPr>
      <w:r w:rsidRPr="009C6870">
        <w:rPr>
          <w:rFonts w:ascii="Arial" w:hAnsi="Arial" w:cs="Arial"/>
          <w:color w:val="000000"/>
          <w:szCs w:val="22"/>
        </w:rPr>
        <w:t>It is important that the emphasis is on the positive impact that risk management can have. Risk management is all about helping you to do things, and not stopping you from doing them.</w:t>
      </w:r>
    </w:p>
    <w:p w14:paraId="2C2B5621" w14:textId="77777777" w:rsidR="009C6870" w:rsidRPr="009C6870" w:rsidRDefault="009C6870" w:rsidP="00212F33">
      <w:pPr>
        <w:pStyle w:val="Subtitle"/>
      </w:pPr>
      <w:bookmarkStart w:id="7" w:name="_Toc146279494"/>
      <w:r w:rsidRPr="009C6870">
        <w:t>What Risk Management is not</w:t>
      </w:r>
      <w:bookmarkEnd w:id="7"/>
    </w:p>
    <w:p w14:paraId="1593ED22" w14:textId="77777777" w:rsidR="009C6870" w:rsidRPr="009C6870" w:rsidRDefault="009C6870" w:rsidP="009C6870">
      <w:pPr>
        <w:pStyle w:val="NormalWeb"/>
        <w:rPr>
          <w:rFonts w:ascii="Arial" w:hAnsi="Arial" w:cs="Arial"/>
          <w:color w:val="000000"/>
          <w:szCs w:val="22"/>
        </w:rPr>
      </w:pPr>
      <w:r w:rsidRPr="009C6870">
        <w:rPr>
          <w:rFonts w:ascii="Arial" w:hAnsi="Arial" w:cs="Arial"/>
          <w:color w:val="000000"/>
          <w:szCs w:val="22"/>
        </w:rPr>
        <w:t>There are a number of myths and misunderstandings surrounding risk management.</w:t>
      </w:r>
    </w:p>
    <w:p w14:paraId="66FCED38" w14:textId="77777777" w:rsidR="009C6870" w:rsidRPr="009C6870" w:rsidRDefault="009C6870" w:rsidP="009C6870">
      <w:pPr>
        <w:pStyle w:val="NormalWeb"/>
        <w:rPr>
          <w:rFonts w:ascii="Arial" w:hAnsi="Arial" w:cs="Arial"/>
          <w:color w:val="000000"/>
          <w:szCs w:val="22"/>
        </w:rPr>
      </w:pPr>
      <w:r w:rsidRPr="009C6870">
        <w:rPr>
          <w:rFonts w:ascii="Arial" w:hAnsi="Arial" w:cs="Arial"/>
          <w:color w:val="000000"/>
          <w:szCs w:val="22"/>
        </w:rPr>
        <w:t>Risk Management is not:</w:t>
      </w:r>
    </w:p>
    <w:p w14:paraId="747E31FC" w14:textId="77777777" w:rsidR="006E330A" w:rsidRDefault="009C6870">
      <w:pPr>
        <w:pStyle w:val="NormalWeb"/>
        <w:numPr>
          <w:ilvl w:val="0"/>
          <w:numId w:val="2"/>
        </w:numPr>
        <w:rPr>
          <w:rFonts w:ascii="Arial" w:hAnsi="Arial" w:cs="Arial"/>
          <w:color w:val="000000"/>
          <w:szCs w:val="22"/>
        </w:rPr>
      </w:pPr>
      <w:r w:rsidRPr="009C6870">
        <w:rPr>
          <w:rFonts w:ascii="Arial" w:hAnsi="Arial" w:cs="Arial"/>
          <w:color w:val="000000"/>
          <w:szCs w:val="22"/>
        </w:rPr>
        <w:t>Just a Health and Safety issue;</w:t>
      </w:r>
    </w:p>
    <w:p w14:paraId="609F2F61" w14:textId="77777777" w:rsidR="006E330A" w:rsidRDefault="009C6870">
      <w:pPr>
        <w:pStyle w:val="NormalWeb"/>
        <w:numPr>
          <w:ilvl w:val="0"/>
          <w:numId w:val="2"/>
        </w:numPr>
        <w:rPr>
          <w:rFonts w:ascii="Arial" w:hAnsi="Arial" w:cs="Arial"/>
          <w:color w:val="000000"/>
          <w:szCs w:val="22"/>
        </w:rPr>
      </w:pPr>
      <w:r w:rsidRPr="009C6870">
        <w:rPr>
          <w:rFonts w:ascii="Arial" w:hAnsi="Arial" w:cs="Arial"/>
          <w:color w:val="000000"/>
          <w:szCs w:val="22"/>
        </w:rPr>
        <w:t xml:space="preserve"> A new responsibility;</w:t>
      </w:r>
    </w:p>
    <w:p w14:paraId="558143E2" w14:textId="77777777" w:rsidR="006E330A" w:rsidRDefault="009C6870">
      <w:pPr>
        <w:pStyle w:val="NormalWeb"/>
        <w:numPr>
          <w:ilvl w:val="0"/>
          <w:numId w:val="2"/>
        </w:numPr>
        <w:rPr>
          <w:rFonts w:ascii="Arial" w:hAnsi="Arial" w:cs="Arial"/>
          <w:color w:val="000000"/>
          <w:szCs w:val="22"/>
        </w:rPr>
      </w:pPr>
      <w:r w:rsidRPr="009C6870">
        <w:rPr>
          <w:rFonts w:ascii="Arial" w:hAnsi="Arial" w:cs="Arial"/>
          <w:color w:val="000000"/>
          <w:szCs w:val="22"/>
        </w:rPr>
        <w:t>Just for finance and insurance to worry about;</w:t>
      </w:r>
    </w:p>
    <w:p w14:paraId="59F27B60" w14:textId="77777777" w:rsidR="006E330A" w:rsidRDefault="009C6870">
      <w:pPr>
        <w:pStyle w:val="NormalWeb"/>
        <w:numPr>
          <w:ilvl w:val="0"/>
          <w:numId w:val="2"/>
        </w:numPr>
        <w:rPr>
          <w:rFonts w:ascii="Arial" w:hAnsi="Arial" w:cs="Arial"/>
          <w:color w:val="000000"/>
          <w:szCs w:val="22"/>
        </w:rPr>
      </w:pPr>
      <w:r w:rsidRPr="009C6870">
        <w:rPr>
          <w:rFonts w:ascii="Arial" w:hAnsi="Arial" w:cs="Arial"/>
          <w:color w:val="000000"/>
          <w:szCs w:val="22"/>
        </w:rPr>
        <w:t>Another layer of unnecessary bureaucracy</w:t>
      </w:r>
    </w:p>
    <w:p w14:paraId="5C835064" w14:textId="77777777" w:rsidR="006E330A" w:rsidRDefault="009C6870">
      <w:pPr>
        <w:pStyle w:val="NormalWeb"/>
        <w:numPr>
          <w:ilvl w:val="0"/>
          <w:numId w:val="2"/>
        </w:numPr>
        <w:rPr>
          <w:rFonts w:ascii="Arial" w:hAnsi="Arial" w:cs="Arial"/>
          <w:color w:val="000000"/>
          <w:szCs w:val="22"/>
        </w:rPr>
      </w:pPr>
      <w:r w:rsidRPr="009C6870">
        <w:rPr>
          <w:rFonts w:ascii="Arial" w:hAnsi="Arial" w:cs="Arial"/>
          <w:color w:val="000000"/>
          <w:szCs w:val="22"/>
        </w:rPr>
        <w:t>A matter of a yearly review;</w:t>
      </w:r>
    </w:p>
    <w:p w14:paraId="5FA9B23F" w14:textId="6CDC5A5B" w:rsidR="009C6870" w:rsidRPr="009C6870" w:rsidRDefault="009C6870">
      <w:pPr>
        <w:pStyle w:val="NormalWeb"/>
        <w:numPr>
          <w:ilvl w:val="0"/>
          <w:numId w:val="2"/>
        </w:numPr>
        <w:rPr>
          <w:rFonts w:ascii="Arial" w:hAnsi="Arial" w:cs="Arial"/>
          <w:color w:val="000000"/>
          <w:szCs w:val="22"/>
        </w:rPr>
      </w:pPr>
      <w:r w:rsidRPr="009C6870">
        <w:rPr>
          <w:rFonts w:ascii="Arial" w:hAnsi="Arial" w:cs="Arial"/>
          <w:color w:val="000000"/>
          <w:szCs w:val="22"/>
        </w:rPr>
        <w:lastRenderedPageBreak/>
        <w:t>About ticking a box for compliance purposes.</w:t>
      </w:r>
    </w:p>
    <w:p w14:paraId="0C280643" w14:textId="77777777" w:rsidR="009C6870" w:rsidRPr="009C6870" w:rsidRDefault="009C6870" w:rsidP="00212F33">
      <w:pPr>
        <w:pStyle w:val="Subtitle"/>
      </w:pPr>
      <w:bookmarkStart w:id="8" w:name="_Toc146279495"/>
      <w:r w:rsidRPr="009C6870">
        <w:t>How does Risk Management differ from Health and Safety?</w:t>
      </w:r>
      <w:bookmarkEnd w:id="8"/>
    </w:p>
    <w:p w14:paraId="7684F6FA" w14:textId="77777777" w:rsidR="009C6870" w:rsidRPr="009C6870" w:rsidRDefault="009C6870" w:rsidP="009C6870">
      <w:pPr>
        <w:pStyle w:val="NormalWeb"/>
        <w:rPr>
          <w:rFonts w:ascii="Arial" w:hAnsi="Arial" w:cs="Arial"/>
          <w:color w:val="000000"/>
          <w:szCs w:val="22"/>
        </w:rPr>
      </w:pPr>
      <w:r w:rsidRPr="009C6870">
        <w:rPr>
          <w:rFonts w:ascii="Arial" w:hAnsi="Arial" w:cs="Arial"/>
          <w:color w:val="000000"/>
          <w:szCs w:val="22"/>
        </w:rPr>
        <w:t>In effect, health and safety is a form of risk management. However, it is so specialised, with its own legislation and detailed procedures, that it should be considered a separate discipline.</w:t>
      </w:r>
    </w:p>
    <w:p w14:paraId="6603CF53" w14:textId="77777777" w:rsidR="009C6870" w:rsidRPr="009C6870" w:rsidRDefault="009C6870" w:rsidP="009C6870">
      <w:pPr>
        <w:pStyle w:val="NormalWeb"/>
        <w:rPr>
          <w:rFonts w:ascii="Arial" w:hAnsi="Arial" w:cs="Arial"/>
          <w:color w:val="000000"/>
          <w:szCs w:val="22"/>
        </w:rPr>
      </w:pPr>
      <w:r w:rsidRPr="009C6870">
        <w:rPr>
          <w:rFonts w:ascii="Arial" w:hAnsi="Arial" w:cs="Arial"/>
          <w:color w:val="000000"/>
          <w:szCs w:val="22"/>
        </w:rPr>
        <w:t>Health and safety focuses on operational matters, very much at the point of service delivery. Risk management, on the other hand, is concerned principally with what can be described as business risks – those risks which could affect the way the school is able to conduct its business, and as such should form part of the school’s ethos when developing its School Improvement/Development plan at a strategic level.</w:t>
      </w:r>
    </w:p>
    <w:p w14:paraId="3B35A2C1" w14:textId="77777777" w:rsidR="009C6870" w:rsidRDefault="009C6870" w:rsidP="009C6870">
      <w:pPr>
        <w:pStyle w:val="NormalWeb"/>
        <w:rPr>
          <w:rFonts w:ascii="Arial" w:hAnsi="Arial" w:cs="Arial"/>
          <w:color w:val="000000"/>
          <w:szCs w:val="22"/>
        </w:rPr>
      </w:pPr>
      <w:r w:rsidRPr="009C6870">
        <w:rPr>
          <w:rFonts w:ascii="Arial" w:hAnsi="Arial" w:cs="Arial"/>
          <w:color w:val="000000"/>
          <w:szCs w:val="22"/>
        </w:rPr>
        <w:t>Here are some examples of health and safety and risk management risks to illustrate the point. They are by no means exhaustive.</w:t>
      </w:r>
    </w:p>
    <w:tbl>
      <w:tblPr>
        <w:tblStyle w:val="TableGrid"/>
        <w:tblW w:w="0" w:type="auto"/>
        <w:tblLook w:val="04A0" w:firstRow="1" w:lastRow="0" w:firstColumn="1" w:lastColumn="0" w:noHBand="0" w:noVBand="1"/>
      </w:tblPr>
      <w:tblGrid>
        <w:gridCol w:w="4952"/>
        <w:gridCol w:w="4953"/>
      </w:tblGrid>
      <w:tr w:rsidR="00FC7E44" w14:paraId="5D430C2E" w14:textId="77777777" w:rsidTr="001F4D8F">
        <w:tc>
          <w:tcPr>
            <w:tcW w:w="4952" w:type="dxa"/>
            <w:shd w:val="clear" w:color="auto" w:fill="8DB3E2" w:themeFill="text2" w:themeFillTint="66"/>
          </w:tcPr>
          <w:p w14:paraId="2E8FE311" w14:textId="14A3B0DE" w:rsidR="00FC7E44" w:rsidRDefault="00FC7E44" w:rsidP="009C6870">
            <w:pPr>
              <w:pStyle w:val="NormalWeb"/>
              <w:rPr>
                <w:rFonts w:ascii="Arial" w:hAnsi="Arial" w:cs="Arial"/>
                <w:color w:val="000000"/>
                <w:szCs w:val="22"/>
              </w:rPr>
            </w:pPr>
            <w:r>
              <w:rPr>
                <w:rFonts w:ascii="Arial" w:hAnsi="Arial" w:cs="Arial"/>
                <w:color w:val="000000"/>
                <w:szCs w:val="22"/>
              </w:rPr>
              <w:t>Health and Safety</w:t>
            </w:r>
          </w:p>
        </w:tc>
        <w:tc>
          <w:tcPr>
            <w:tcW w:w="4953" w:type="dxa"/>
            <w:shd w:val="clear" w:color="auto" w:fill="8DB3E2" w:themeFill="text2" w:themeFillTint="66"/>
          </w:tcPr>
          <w:p w14:paraId="6106CF14" w14:textId="7E44DD48" w:rsidR="00FC7E44" w:rsidRDefault="00FC7E44" w:rsidP="009C6870">
            <w:pPr>
              <w:pStyle w:val="NormalWeb"/>
              <w:rPr>
                <w:rFonts w:ascii="Arial" w:hAnsi="Arial" w:cs="Arial"/>
                <w:color w:val="000000"/>
                <w:szCs w:val="22"/>
              </w:rPr>
            </w:pPr>
            <w:r>
              <w:rPr>
                <w:rFonts w:ascii="Arial" w:hAnsi="Arial" w:cs="Arial"/>
                <w:color w:val="000000"/>
                <w:szCs w:val="22"/>
              </w:rPr>
              <w:t>Risk Management</w:t>
            </w:r>
          </w:p>
        </w:tc>
      </w:tr>
      <w:tr w:rsidR="00FC7E44" w14:paraId="4B7EE07B" w14:textId="77777777" w:rsidTr="00FC7E44">
        <w:tc>
          <w:tcPr>
            <w:tcW w:w="4952" w:type="dxa"/>
          </w:tcPr>
          <w:p w14:paraId="70371959" w14:textId="508ED823" w:rsidR="001F4D8F" w:rsidRDefault="00FC7E44" w:rsidP="001F4D8F">
            <w:pPr>
              <w:pStyle w:val="NormalWeb"/>
              <w:rPr>
                <w:rFonts w:ascii="Arial" w:hAnsi="Arial" w:cs="Arial"/>
                <w:color w:val="000000"/>
                <w:szCs w:val="22"/>
              </w:rPr>
            </w:pPr>
            <w:r>
              <w:rPr>
                <w:rFonts w:ascii="Arial" w:hAnsi="Arial" w:cs="Arial"/>
                <w:color w:val="000000"/>
                <w:szCs w:val="22"/>
              </w:rPr>
              <w:t>Slips and Trips</w:t>
            </w:r>
            <w:r w:rsidR="001F4D8F">
              <w:rPr>
                <w:rFonts w:ascii="Arial" w:hAnsi="Arial" w:cs="Arial"/>
                <w:color w:val="000000"/>
                <w:szCs w:val="22"/>
              </w:rPr>
              <w:br/>
            </w:r>
          </w:p>
        </w:tc>
        <w:tc>
          <w:tcPr>
            <w:tcW w:w="4953" w:type="dxa"/>
          </w:tcPr>
          <w:p w14:paraId="0CD466F8" w14:textId="185ACD6E" w:rsidR="00FC7E44" w:rsidRDefault="00FC7E44" w:rsidP="001F4D8F">
            <w:pPr>
              <w:pStyle w:val="NormalWeb"/>
              <w:rPr>
                <w:rFonts w:ascii="Arial" w:hAnsi="Arial" w:cs="Arial"/>
                <w:color w:val="000000"/>
                <w:szCs w:val="22"/>
              </w:rPr>
            </w:pPr>
            <w:r>
              <w:rPr>
                <w:rFonts w:ascii="Arial" w:hAnsi="Arial" w:cs="Arial"/>
                <w:color w:val="000000"/>
                <w:szCs w:val="22"/>
              </w:rPr>
              <w:t>Failure of a key supplier / service</w:t>
            </w:r>
          </w:p>
        </w:tc>
      </w:tr>
      <w:tr w:rsidR="00FC7E44" w14:paraId="10E98772" w14:textId="77777777" w:rsidTr="00FC7E44">
        <w:tc>
          <w:tcPr>
            <w:tcW w:w="4952" w:type="dxa"/>
          </w:tcPr>
          <w:p w14:paraId="5D76A4DA" w14:textId="130685C4" w:rsidR="001F4D8F" w:rsidRDefault="00FC7E44" w:rsidP="001F4D8F">
            <w:pPr>
              <w:pStyle w:val="NormalWeb"/>
              <w:rPr>
                <w:rFonts w:ascii="Arial" w:hAnsi="Arial" w:cs="Arial"/>
                <w:color w:val="000000"/>
                <w:szCs w:val="22"/>
              </w:rPr>
            </w:pPr>
            <w:r>
              <w:rPr>
                <w:rFonts w:ascii="Arial" w:hAnsi="Arial" w:cs="Arial"/>
                <w:color w:val="000000"/>
                <w:szCs w:val="22"/>
              </w:rPr>
              <w:t>Fire Hazards</w:t>
            </w:r>
            <w:r w:rsidR="001F4D8F">
              <w:rPr>
                <w:rFonts w:ascii="Arial" w:hAnsi="Arial" w:cs="Arial"/>
                <w:color w:val="000000"/>
                <w:szCs w:val="22"/>
              </w:rPr>
              <w:br/>
            </w:r>
          </w:p>
        </w:tc>
        <w:tc>
          <w:tcPr>
            <w:tcW w:w="4953" w:type="dxa"/>
          </w:tcPr>
          <w:p w14:paraId="2B9F14B1" w14:textId="730398E9" w:rsidR="00FC7E44" w:rsidRDefault="00FC7E44" w:rsidP="001F4D8F">
            <w:pPr>
              <w:pStyle w:val="NormalWeb"/>
              <w:rPr>
                <w:rFonts w:ascii="Arial" w:hAnsi="Arial" w:cs="Arial"/>
                <w:color w:val="000000"/>
                <w:szCs w:val="22"/>
              </w:rPr>
            </w:pPr>
            <w:r>
              <w:rPr>
                <w:rFonts w:ascii="Arial" w:hAnsi="Arial" w:cs="Arial"/>
                <w:color w:val="000000"/>
                <w:szCs w:val="22"/>
              </w:rPr>
              <w:t>Inability to provide sufficient qualified staff</w:t>
            </w:r>
          </w:p>
        </w:tc>
      </w:tr>
      <w:tr w:rsidR="00FC7E44" w14:paraId="3D7992A5" w14:textId="77777777" w:rsidTr="00FC7E44">
        <w:tc>
          <w:tcPr>
            <w:tcW w:w="4952" w:type="dxa"/>
          </w:tcPr>
          <w:p w14:paraId="69FDDC48" w14:textId="7C467BE1" w:rsidR="00FC7E44" w:rsidRDefault="00FC7E44" w:rsidP="001F4D8F">
            <w:pPr>
              <w:pStyle w:val="NormalWeb"/>
              <w:rPr>
                <w:rFonts w:ascii="Arial" w:hAnsi="Arial" w:cs="Arial"/>
                <w:color w:val="000000"/>
                <w:szCs w:val="22"/>
              </w:rPr>
            </w:pPr>
            <w:r>
              <w:rPr>
                <w:rFonts w:ascii="Arial" w:hAnsi="Arial" w:cs="Arial"/>
                <w:color w:val="000000"/>
                <w:szCs w:val="22"/>
              </w:rPr>
              <w:t>Accidents when operating equipment or machinery</w:t>
            </w:r>
            <w:r w:rsidR="001F4D8F">
              <w:rPr>
                <w:rFonts w:ascii="Arial" w:hAnsi="Arial" w:cs="Arial"/>
                <w:color w:val="000000"/>
                <w:szCs w:val="22"/>
              </w:rPr>
              <w:br/>
            </w:r>
          </w:p>
        </w:tc>
        <w:tc>
          <w:tcPr>
            <w:tcW w:w="4953" w:type="dxa"/>
          </w:tcPr>
          <w:p w14:paraId="4AF89504" w14:textId="75906003" w:rsidR="00FC7E44" w:rsidRDefault="00FC7E44" w:rsidP="001F4D8F">
            <w:pPr>
              <w:pStyle w:val="NormalWeb"/>
              <w:rPr>
                <w:rFonts w:ascii="Arial" w:hAnsi="Arial" w:cs="Arial"/>
                <w:color w:val="000000"/>
                <w:szCs w:val="22"/>
              </w:rPr>
            </w:pPr>
            <w:r>
              <w:rPr>
                <w:rFonts w:ascii="Arial" w:hAnsi="Arial" w:cs="Arial"/>
                <w:color w:val="000000"/>
                <w:szCs w:val="22"/>
              </w:rPr>
              <w:t>Sustained IT failure</w:t>
            </w:r>
          </w:p>
        </w:tc>
      </w:tr>
      <w:tr w:rsidR="00FC7E44" w14:paraId="7AA9D4AD" w14:textId="77777777" w:rsidTr="00FC7E44">
        <w:tc>
          <w:tcPr>
            <w:tcW w:w="4952" w:type="dxa"/>
          </w:tcPr>
          <w:p w14:paraId="7BFB95C3" w14:textId="370B521D" w:rsidR="00FC7E44" w:rsidRDefault="00FC7E44" w:rsidP="001F4D8F">
            <w:pPr>
              <w:pStyle w:val="NormalWeb"/>
              <w:rPr>
                <w:rFonts w:ascii="Arial" w:hAnsi="Arial" w:cs="Arial"/>
                <w:color w:val="000000"/>
                <w:szCs w:val="22"/>
              </w:rPr>
            </w:pPr>
            <w:r>
              <w:rPr>
                <w:rFonts w:ascii="Arial" w:hAnsi="Arial" w:cs="Arial"/>
                <w:color w:val="000000"/>
                <w:szCs w:val="22"/>
              </w:rPr>
              <w:t>Unacceptable working conditions</w:t>
            </w:r>
            <w:r w:rsidR="001F4D8F">
              <w:rPr>
                <w:rFonts w:ascii="Arial" w:hAnsi="Arial" w:cs="Arial"/>
                <w:color w:val="000000"/>
                <w:szCs w:val="22"/>
              </w:rPr>
              <w:br/>
            </w:r>
          </w:p>
        </w:tc>
        <w:tc>
          <w:tcPr>
            <w:tcW w:w="4953" w:type="dxa"/>
          </w:tcPr>
          <w:p w14:paraId="7DAD412A" w14:textId="4AC83BCC" w:rsidR="00FC7E44" w:rsidRDefault="00FC7E44" w:rsidP="001F4D8F">
            <w:pPr>
              <w:pStyle w:val="NormalWeb"/>
              <w:rPr>
                <w:rFonts w:ascii="Arial" w:hAnsi="Arial" w:cs="Arial"/>
                <w:color w:val="000000"/>
                <w:szCs w:val="22"/>
              </w:rPr>
            </w:pPr>
            <w:r>
              <w:rPr>
                <w:rFonts w:ascii="Arial" w:hAnsi="Arial" w:cs="Arial"/>
                <w:color w:val="000000"/>
                <w:szCs w:val="22"/>
              </w:rPr>
              <w:t>Inability to access school buildings</w:t>
            </w:r>
          </w:p>
        </w:tc>
      </w:tr>
    </w:tbl>
    <w:p w14:paraId="2AC8014E" w14:textId="77777777" w:rsidR="009C6870" w:rsidRPr="009C6870" w:rsidRDefault="009C6870" w:rsidP="009C6870">
      <w:pPr>
        <w:pStyle w:val="NormalWeb"/>
        <w:rPr>
          <w:rFonts w:ascii="Arial" w:hAnsi="Arial" w:cs="Arial"/>
          <w:color w:val="000000"/>
          <w:szCs w:val="22"/>
        </w:rPr>
      </w:pPr>
      <w:r w:rsidRPr="009C6870">
        <w:rPr>
          <w:rFonts w:ascii="Arial" w:hAnsi="Arial" w:cs="Arial"/>
          <w:color w:val="000000"/>
          <w:szCs w:val="22"/>
        </w:rPr>
        <w:t>There are times, however, where health and safety and risk management cross. This could be where an issue is considered sufficiently major or high profile to warrant a full risk management approach. This can often be the case when the risk is an insurable one, which provides further crossovers and linkages.</w:t>
      </w:r>
    </w:p>
    <w:p w14:paraId="55E6CDEC" w14:textId="77777777" w:rsidR="009C6870" w:rsidRPr="009C6870" w:rsidRDefault="009C6870" w:rsidP="006006FF">
      <w:pPr>
        <w:pStyle w:val="Subtitle"/>
      </w:pPr>
      <w:bookmarkStart w:id="9" w:name="_Toc146279496"/>
      <w:r w:rsidRPr="009C6870">
        <w:t>The benefits of Risk Management</w:t>
      </w:r>
      <w:bookmarkEnd w:id="9"/>
    </w:p>
    <w:p w14:paraId="1276C69B" w14:textId="77777777" w:rsidR="009C6870" w:rsidRPr="009C6870" w:rsidRDefault="009C6870" w:rsidP="009C6870">
      <w:pPr>
        <w:pStyle w:val="NormalWeb"/>
        <w:rPr>
          <w:rFonts w:ascii="Arial" w:hAnsi="Arial" w:cs="Arial"/>
          <w:color w:val="000000"/>
          <w:szCs w:val="22"/>
        </w:rPr>
      </w:pPr>
      <w:r w:rsidRPr="009C6870">
        <w:rPr>
          <w:rFonts w:ascii="Arial" w:hAnsi="Arial" w:cs="Arial"/>
          <w:color w:val="000000"/>
          <w:szCs w:val="22"/>
        </w:rPr>
        <w:t>Effective risk management can bring many benefits to a school:</w:t>
      </w:r>
    </w:p>
    <w:p w14:paraId="008797E0" w14:textId="77777777" w:rsidR="005238A7" w:rsidRDefault="009C6870">
      <w:pPr>
        <w:pStyle w:val="NormalWeb"/>
        <w:numPr>
          <w:ilvl w:val="0"/>
          <w:numId w:val="1"/>
        </w:numPr>
        <w:rPr>
          <w:rFonts w:ascii="Arial" w:hAnsi="Arial" w:cs="Arial"/>
          <w:color w:val="000000"/>
          <w:szCs w:val="22"/>
        </w:rPr>
      </w:pPr>
      <w:r w:rsidRPr="009C6870">
        <w:rPr>
          <w:rFonts w:ascii="Arial" w:hAnsi="Arial" w:cs="Arial"/>
          <w:color w:val="000000"/>
          <w:szCs w:val="22"/>
        </w:rPr>
        <w:t xml:space="preserve">Increased focus on what must be done to meet objectives within the </w:t>
      </w:r>
      <w:r w:rsidR="00750BC5" w:rsidRPr="009C6870">
        <w:rPr>
          <w:rFonts w:ascii="Arial" w:hAnsi="Arial" w:cs="Arial"/>
          <w:color w:val="000000"/>
          <w:szCs w:val="22"/>
        </w:rPr>
        <w:t>school</w:t>
      </w:r>
      <w:r w:rsidR="006006FF">
        <w:rPr>
          <w:rFonts w:ascii="Arial" w:hAnsi="Arial" w:cs="Arial"/>
          <w:color w:val="000000"/>
          <w:szCs w:val="22"/>
        </w:rPr>
        <w:t xml:space="preserve"> </w:t>
      </w:r>
      <w:r w:rsidR="00750BC5">
        <w:rPr>
          <w:rFonts w:ascii="Arial" w:hAnsi="Arial" w:cs="Arial"/>
          <w:color w:val="000000"/>
          <w:szCs w:val="22"/>
        </w:rPr>
        <w:t>development plan</w:t>
      </w:r>
    </w:p>
    <w:p w14:paraId="254C3F31" w14:textId="77777777" w:rsidR="005238A7" w:rsidRDefault="009C6870">
      <w:pPr>
        <w:pStyle w:val="NormalWeb"/>
        <w:numPr>
          <w:ilvl w:val="0"/>
          <w:numId w:val="1"/>
        </w:numPr>
        <w:rPr>
          <w:rFonts w:ascii="Arial" w:hAnsi="Arial" w:cs="Arial"/>
          <w:color w:val="000000"/>
          <w:szCs w:val="22"/>
        </w:rPr>
      </w:pPr>
      <w:r w:rsidRPr="009C6870">
        <w:rPr>
          <w:rFonts w:ascii="Arial" w:hAnsi="Arial" w:cs="Arial"/>
          <w:color w:val="000000"/>
          <w:szCs w:val="22"/>
        </w:rPr>
        <w:t>Assurances to stakeholders increasing satisfaction/staff morale</w:t>
      </w:r>
    </w:p>
    <w:p w14:paraId="7E6D8A54" w14:textId="77777777" w:rsidR="008E5F7D" w:rsidRDefault="009C6870">
      <w:pPr>
        <w:pStyle w:val="NormalWeb"/>
        <w:numPr>
          <w:ilvl w:val="0"/>
          <w:numId w:val="1"/>
        </w:numPr>
        <w:rPr>
          <w:rFonts w:ascii="Arial" w:hAnsi="Arial" w:cs="Arial"/>
          <w:color w:val="000000"/>
          <w:szCs w:val="22"/>
        </w:rPr>
      </w:pPr>
      <w:r w:rsidRPr="005238A7">
        <w:rPr>
          <w:rFonts w:ascii="Arial" w:hAnsi="Arial" w:cs="Arial"/>
          <w:color w:val="000000"/>
          <w:szCs w:val="22"/>
        </w:rPr>
        <w:t>Better management of change programmes</w:t>
      </w:r>
    </w:p>
    <w:p w14:paraId="70AC5C72" w14:textId="77777777" w:rsidR="008E5F7D" w:rsidRDefault="009C6870">
      <w:pPr>
        <w:pStyle w:val="NormalWeb"/>
        <w:numPr>
          <w:ilvl w:val="0"/>
          <w:numId w:val="1"/>
        </w:numPr>
        <w:rPr>
          <w:rFonts w:ascii="Arial" w:hAnsi="Arial" w:cs="Arial"/>
          <w:color w:val="000000"/>
          <w:szCs w:val="22"/>
        </w:rPr>
      </w:pPr>
      <w:r w:rsidRPr="005238A7">
        <w:rPr>
          <w:rFonts w:ascii="Arial" w:hAnsi="Arial" w:cs="Arial"/>
          <w:color w:val="000000"/>
          <w:szCs w:val="22"/>
        </w:rPr>
        <w:t>Calculated risk taking leading to a culture of innovation</w:t>
      </w:r>
    </w:p>
    <w:p w14:paraId="67BDCE1E" w14:textId="77777777" w:rsidR="008E5F7D" w:rsidRDefault="009C6870">
      <w:pPr>
        <w:pStyle w:val="NormalWeb"/>
        <w:numPr>
          <w:ilvl w:val="0"/>
          <w:numId w:val="1"/>
        </w:numPr>
        <w:rPr>
          <w:rFonts w:ascii="Arial" w:hAnsi="Arial" w:cs="Arial"/>
          <w:color w:val="000000"/>
          <w:szCs w:val="22"/>
        </w:rPr>
      </w:pPr>
      <w:r w:rsidRPr="005238A7">
        <w:rPr>
          <w:rFonts w:ascii="Arial" w:hAnsi="Arial" w:cs="Arial"/>
          <w:color w:val="000000"/>
          <w:szCs w:val="22"/>
        </w:rPr>
        <w:t>Fewer complaints</w:t>
      </w:r>
    </w:p>
    <w:p w14:paraId="2661B437" w14:textId="17670F2C" w:rsidR="009C6870" w:rsidRPr="005238A7" w:rsidRDefault="009C6870">
      <w:pPr>
        <w:pStyle w:val="NormalWeb"/>
        <w:numPr>
          <w:ilvl w:val="0"/>
          <w:numId w:val="1"/>
        </w:numPr>
        <w:rPr>
          <w:rFonts w:ascii="Arial" w:hAnsi="Arial" w:cs="Arial"/>
          <w:color w:val="000000"/>
          <w:szCs w:val="22"/>
        </w:rPr>
      </w:pPr>
      <w:r w:rsidRPr="005238A7">
        <w:rPr>
          <w:rFonts w:ascii="Arial" w:hAnsi="Arial" w:cs="Arial"/>
          <w:color w:val="000000"/>
          <w:szCs w:val="22"/>
        </w:rPr>
        <w:t>Better value for money</w:t>
      </w:r>
    </w:p>
    <w:p w14:paraId="0D4B753B" w14:textId="3F0220D4" w:rsidR="009C6870" w:rsidRPr="009C6870" w:rsidRDefault="009C6870" w:rsidP="009C6870">
      <w:pPr>
        <w:pStyle w:val="NormalWeb"/>
        <w:rPr>
          <w:rFonts w:ascii="Arial" w:hAnsi="Arial" w:cs="Arial"/>
          <w:color w:val="000000"/>
          <w:szCs w:val="22"/>
        </w:rPr>
      </w:pPr>
      <w:r w:rsidRPr="009C6870">
        <w:rPr>
          <w:rFonts w:ascii="Arial" w:hAnsi="Arial" w:cs="Arial"/>
          <w:color w:val="000000"/>
          <w:szCs w:val="22"/>
        </w:rPr>
        <w:lastRenderedPageBreak/>
        <w:t xml:space="preserve">The fundamental benefit of risk management, however, is the positive influence it can provide. By identifying, </w:t>
      </w:r>
      <w:r w:rsidR="00750BC5" w:rsidRPr="009C6870">
        <w:rPr>
          <w:rFonts w:ascii="Arial" w:hAnsi="Arial" w:cs="Arial"/>
          <w:color w:val="000000"/>
          <w:szCs w:val="22"/>
        </w:rPr>
        <w:t>analysing,</w:t>
      </w:r>
      <w:r w:rsidRPr="009C6870">
        <w:rPr>
          <w:rFonts w:ascii="Arial" w:hAnsi="Arial" w:cs="Arial"/>
          <w:color w:val="000000"/>
          <w:szCs w:val="22"/>
        </w:rPr>
        <w:t xml:space="preserve"> and documenting the risks associated with any activity, a school can have confidence in any action it takes.</w:t>
      </w:r>
    </w:p>
    <w:p w14:paraId="5E06415F" w14:textId="77777777" w:rsidR="008B0391" w:rsidRPr="00821839" w:rsidRDefault="008B0391" w:rsidP="00821839">
      <w:pPr>
        <w:rPr>
          <w:b/>
          <w:bCs/>
        </w:rPr>
      </w:pPr>
      <w:bookmarkStart w:id="10" w:name="_Toc146279497"/>
      <w:r w:rsidRPr="00821839">
        <w:rPr>
          <w:b/>
          <w:bCs/>
        </w:rPr>
        <w:t>The right balance</w:t>
      </w:r>
      <w:bookmarkEnd w:id="10"/>
    </w:p>
    <w:p w14:paraId="75B14E1B" w14:textId="009247F9" w:rsidR="00D72662" w:rsidRDefault="008B0391" w:rsidP="008B0391">
      <w:pPr>
        <w:pStyle w:val="NormalWeb"/>
        <w:rPr>
          <w:rFonts w:ascii="Arial" w:hAnsi="Arial" w:cs="Arial"/>
          <w:color w:val="000000"/>
          <w:szCs w:val="22"/>
        </w:rPr>
      </w:pPr>
      <w:r w:rsidRPr="008B0391">
        <w:rPr>
          <w:rFonts w:ascii="Arial" w:hAnsi="Arial" w:cs="Arial"/>
          <w:color w:val="000000"/>
          <w:szCs w:val="22"/>
        </w:rPr>
        <w:t>The benefits of risk management can only come to fruition if a sensible approach is taken. This can be described as a school’s appetite for risk. If the school is too risk-averse, the resulting opportunities are few. If, instead, the school exposes itself to too much risk, it faces likely failure. The key is to get the balance right, as the following graph demonstrates:</w:t>
      </w:r>
    </w:p>
    <w:p w14:paraId="7A346F00" w14:textId="48935886" w:rsidR="00D72662" w:rsidRPr="008B0391" w:rsidRDefault="00D72662" w:rsidP="008B0391">
      <w:pPr>
        <w:pStyle w:val="NormalWeb"/>
        <w:rPr>
          <w:rFonts w:ascii="Arial" w:hAnsi="Arial" w:cs="Arial"/>
          <w:color w:val="000000"/>
          <w:szCs w:val="22"/>
        </w:rPr>
      </w:pPr>
      <w:r w:rsidRPr="008B7219">
        <w:rPr>
          <w:rFonts w:cs="Arial"/>
          <w:noProof/>
        </w:rPr>
        <w:drawing>
          <wp:inline distT="0" distB="0" distL="0" distR="0" wp14:anchorId="57B7DA87" wp14:editId="434762AE">
            <wp:extent cx="5772150" cy="3752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2150" cy="3752850"/>
                    </a:xfrm>
                    <a:prstGeom prst="rect">
                      <a:avLst/>
                    </a:prstGeom>
                    <a:noFill/>
                    <a:ln>
                      <a:noFill/>
                    </a:ln>
                  </pic:spPr>
                </pic:pic>
              </a:graphicData>
            </a:graphic>
          </wp:inline>
        </w:drawing>
      </w:r>
    </w:p>
    <w:p w14:paraId="6B321450" w14:textId="77777777" w:rsidR="008B0391" w:rsidRPr="008B0391" w:rsidRDefault="008B0391" w:rsidP="008B0391">
      <w:pPr>
        <w:pStyle w:val="NormalWeb"/>
        <w:rPr>
          <w:rFonts w:ascii="Arial" w:hAnsi="Arial" w:cs="Arial"/>
          <w:color w:val="000000"/>
          <w:szCs w:val="22"/>
        </w:rPr>
      </w:pPr>
      <w:r w:rsidRPr="008B0391">
        <w:rPr>
          <w:rFonts w:ascii="Arial" w:hAnsi="Arial" w:cs="Arial"/>
          <w:color w:val="000000"/>
          <w:szCs w:val="22"/>
        </w:rPr>
        <w:t>Within the schools context, an example of the stifling impact of risk aversity could be the cancellation of all school trips because of the risks they present. In this example, a risk averse school might run many school trips without giving adequate consideration to what could go wrong, leaving itself exposed. But by managing risks, knowing what they are and what can be done to make them either less likely to occur or lessen the impact should they happen, a school can undertake school trips in confidence, thus realising the positive benefits such trips can have for their students.</w:t>
      </w:r>
    </w:p>
    <w:p w14:paraId="7B42387F" w14:textId="77777777" w:rsidR="008B0391" w:rsidRPr="008B0391" w:rsidRDefault="008B0391" w:rsidP="00D72662">
      <w:pPr>
        <w:pStyle w:val="Subtitle"/>
      </w:pPr>
      <w:bookmarkStart w:id="11" w:name="_Toc146279498"/>
      <w:r w:rsidRPr="008B0391">
        <w:t>What are the Risks that Schools Face?</w:t>
      </w:r>
      <w:bookmarkEnd w:id="11"/>
    </w:p>
    <w:p w14:paraId="367E4EA8" w14:textId="77777777" w:rsidR="008B0391" w:rsidRDefault="008B0391" w:rsidP="008B0391">
      <w:pPr>
        <w:pStyle w:val="NormalWeb"/>
        <w:rPr>
          <w:rFonts w:ascii="Arial" w:hAnsi="Arial" w:cs="Arial"/>
          <w:color w:val="000000"/>
          <w:szCs w:val="22"/>
        </w:rPr>
      </w:pPr>
      <w:r w:rsidRPr="008B0391">
        <w:rPr>
          <w:rFonts w:ascii="Arial" w:hAnsi="Arial" w:cs="Arial"/>
          <w:color w:val="000000"/>
          <w:szCs w:val="22"/>
        </w:rPr>
        <w:t>The risks that are included in the school’s generic Risk Register template include:</w:t>
      </w:r>
    </w:p>
    <w:tbl>
      <w:tblPr>
        <w:tblStyle w:val="TableGrid"/>
        <w:tblW w:w="0" w:type="auto"/>
        <w:tblLook w:val="04A0" w:firstRow="1" w:lastRow="0" w:firstColumn="1" w:lastColumn="0" w:noHBand="0" w:noVBand="1"/>
      </w:tblPr>
      <w:tblGrid>
        <w:gridCol w:w="4952"/>
        <w:gridCol w:w="4953"/>
      </w:tblGrid>
      <w:tr w:rsidR="0022164E" w14:paraId="204DCACA" w14:textId="77777777" w:rsidTr="00855C5D">
        <w:tc>
          <w:tcPr>
            <w:tcW w:w="4952" w:type="dxa"/>
            <w:tcBorders>
              <w:top w:val="nil"/>
              <w:left w:val="nil"/>
              <w:bottom w:val="nil"/>
              <w:right w:val="nil"/>
            </w:tcBorders>
          </w:tcPr>
          <w:p w14:paraId="4A518CA8" w14:textId="272EB794" w:rsidR="0022164E" w:rsidRDefault="0022164E" w:rsidP="008B0391">
            <w:pPr>
              <w:pStyle w:val="NormalWeb"/>
              <w:rPr>
                <w:rFonts w:ascii="Arial" w:hAnsi="Arial" w:cs="Arial"/>
                <w:color w:val="000000"/>
                <w:szCs w:val="22"/>
              </w:rPr>
            </w:pPr>
            <w:r w:rsidRPr="0022164E">
              <w:rPr>
                <w:rFonts w:ascii="Arial" w:hAnsi="Arial" w:cs="Arial"/>
                <w:color w:val="000000"/>
                <w:szCs w:val="22"/>
              </w:rPr>
              <w:t>•Recruitment/retention of suitably qualified staff</w:t>
            </w:r>
          </w:p>
        </w:tc>
        <w:tc>
          <w:tcPr>
            <w:tcW w:w="4953" w:type="dxa"/>
            <w:tcBorders>
              <w:top w:val="nil"/>
              <w:left w:val="nil"/>
              <w:bottom w:val="nil"/>
              <w:right w:val="nil"/>
            </w:tcBorders>
          </w:tcPr>
          <w:p w14:paraId="358DE9C4" w14:textId="668AADF7" w:rsidR="0022164E" w:rsidRDefault="00434067" w:rsidP="00855C5D">
            <w:pPr>
              <w:pStyle w:val="NormalWeb"/>
              <w:jc w:val="both"/>
              <w:rPr>
                <w:rFonts w:ascii="Arial" w:hAnsi="Arial" w:cs="Arial"/>
                <w:color w:val="000000"/>
                <w:szCs w:val="22"/>
              </w:rPr>
            </w:pPr>
            <w:r w:rsidRPr="00434067">
              <w:rPr>
                <w:rFonts w:ascii="Arial" w:hAnsi="Arial" w:cs="Arial"/>
                <w:color w:val="000000"/>
                <w:szCs w:val="22"/>
              </w:rPr>
              <w:t>•Pandemic</w:t>
            </w:r>
          </w:p>
        </w:tc>
      </w:tr>
      <w:tr w:rsidR="0022164E" w14:paraId="049FA5B5" w14:textId="77777777" w:rsidTr="00855C5D">
        <w:tc>
          <w:tcPr>
            <w:tcW w:w="4952" w:type="dxa"/>
            <w:tcBorders>
              <w:top w:val="nil"/>
              <w:left w:val="nil"/>
              <w:bottom w:val="nil"/>
              <w:right w:val="nil"/>
            </w:tcBorders>
          </w:tcPr>
          <w:p w14:paraId="63695EE7" w14:textId="46456B87" w:rsidR="0022164E" w:rsidRDefault="0022164E" w:rsidP="008B0391">
            <w:pPr>
              <w:pStyle w:val="NormalWeb"/>
              <w:rPr>
                <w:rFonts w:ascii="Arial" w:hAnsi="Arial" w:cs="Arial"/>
                <w:color w:val="000000"/>
                <w:szCs w:val="22"/>
              </w:rPr>
            </w:pPr>
            <w:r w:rsidRPr="0022164E">
              <w:rPr>
                <w:rFonts w:ascii="Arial" w:hAnsi="Arial" w:cs="Arial"/>
                <w:color w:val="000000"/>
                <w:szCs w:val="22"/>
              </w:rPr>
              <w:lastRenderedPageBreak/>
              <w:t>•Employee vetting procedures</w:t>
            </w:r>
          </w:p>
        </w:tc>
        <w:tc>
          <w:tcPr>
            <w:tcW w:w="4953" w:type="dxa"/>
            <w:tcBorders>
              <w:top w:val="nil"/>
              <w:left w:val="nil"/>
              <w:bottom w:val="nil"/>
              <w:right w:val="nil"/>
            </w:tcBorders>
          </w:tcPr>
          <w:p w14:paraId="5C6AB49C" w14:textId="5D7EDA54" w:rsidR="0022164E" w:rsidRDefault="00434067" w:rsidP="00855C5D">
            <w:pPr>
              <w:pStyle w:val="NormalWeb"/>
              <w:jc w:val="both"/>
              <w:rPr>
                <w:rFonts w:ascii="Arial" w:hAnsi="Arial" w:cs="Arial"/>
                <w:color w:val="000000"/>
                <w:szCs w:val="22"/>
              </w:rPr>
            </w:pPr>
            <w:r w:rsidRPr="00434067">
              <w:rPr>
                <w:rFonts w:ascii="Arial" w:hAnsi="Arial" w:cs="Arial"/>
                <w:color w:val="000000"/>
                <w:szCs w:val="22"/>
              </w:rPr>
              <w:t>•Severe weather</w:t>
            </w:r>
          </w:p>
        </w:tc>
      </w:tr>
      <w:tr w:rsidR="0022164E" w14:paraId="27B8BFB3" w14:textId="77777777" w:rsidTr="00855C5D">
        <w:tc>
          <w:tcPr>
            <w:tcW w:w="4952" w:type="dxa"/>
            <w:tcBorders>
              <w:top w:val="nil"/>
              <w:left w:val="nil"/>
              <w:bottom w:val="nil"/>
              <w:right w:val="nil"/>
            </w:tcBorders>
          </w:tcPr>
          <w:p w14:paraId="7BA4CCD8" w14:textId="703AEDCF" w:rsidR="0022164E" w:rsidRDefault="0022164E" w:rsidP="008B0391">
            <w:pPr>
              <w:pStyle w:val="NormalWeb"/>
              <w:rPr>
                <w:rFonts w:ascii="Arial" w:hAnsi="Arial" w:cs="Arial"/>
                <w:color w:val="000000"/>
                <w:szCs w:val="22"/>
              </w:rPr>
            </w:pPr>
            <w:r w:rsidRPr="0022164E">
              <w:rPr>
                <w:rFonts w:ascii="Arial" w:hAnsi="Arial" w:cs="Arial"/>
                <w:color w:val="000000"/>
                <w:szCs w:val="22"/>
              </w:rPr>
              <w:t>•Loss of data/confidential information</w:t>
            </w:r>
          </w:p>
        </w:tc>
        <w:tc>
          <w:tcPr>
            <w:tcW w:w="4953" w:type="dxa"/>
            <w:tcBorders>
              <w:top w:val="nil"/>
              <w:left w:val="nil"/>
              <w:bottom w:val="nil"/>
              <w:right w:val="nil"/>
            </w:tcBorders>
          </w:tcPr>
          <w:p w14:paraId="7C536E3B" w14:textId="39A3D714" w:rsidR="0022164E" w:rsidRDefault="00434067" w:rsidP="00855C5D">
            <w:pPr>
              <w:pStyle w:val="NormalWeb"/>
              <w:jc w:val="both"/>
              <w:rPr>
                <w:rFonts w:ascii="Arial" w:hAnsi="Arial" w:cs="Arial"/>
                <w:color w:val="000000"/>
                <w:szCs w:val="22"/>
              </w:rPr>
            </w:pPr>
            <w:r w:rsidRPr="00434067">
              <w:rPr>
                <w:rFonts w:ascii="Arial" w:hAnsi="Arial" w:cs="Arial"/>
                <w:color w:val="000000"/>
                <w:szCs w:val="22"/>
              </w:rPr>
              <w:t>•Ineffective financial controls</w:t>
            </w:r>
          </w:p>
        </w:tc>
      </w:tr>
      <w:tr w:rsidR="0022164E" w14:paraId="279DBBF6" w14:textId="77777777" w:rsidTr="00855C5D">
        <w:tc>
          <w:tcPr>
            <w:tcW w:w="4952" w:type="dxa"/>
            <w:tcBorders>
              <w:top w:val="nil"/>
              <w:left w:val="nil"/>
              <w:bottom w:val="nil"/>
              <w:right w:val="nil"/>
            </w:tcBorders>
          </w:tcPr>
          <w:p w14:paraId="759F1003" w14:textId="1FC22140" w:rsidR="0022164E" w:rsidRDefault="0022164E" w:rsidP="008B0391">
            <w:pPr>
              <w:pStyle w:val="NormalWeb"/>
              <w:rPr>
                <w:rFonts w:ascii="Arial" w:hAnsi="Arial" w:cs="Arial"/>
                <w:color w:val="000000"/>
                <w:szCs w:val="22"/>
              </w:rPr>
            </w:pPr>
            <w:r w:rsidRPr="0022164E">
              <w:rPr>
                <w:rFonts w:ascii="Arial" w:hAnsi="Arial" w:cs="Arial"/>
                <w:color w:val="000000"/>
                <w:szCs w:val="22"/>
              </w:rPr>
              <w:t>•Inadequacy of risk assessments</w:t>
            </w:r>
          </w:p>
        </w:tc>
        <w:tc>
          <w:tcPr>
            <w:tcW w:w="4953" w:type="dxa"/>
            <w:tcBorders>
              <w:top w:val="nil"/>
              <w:left w:val="nil"/>
              <w:bottom w:val="nil"/>
              <w:right w:val="nil"/>
            </w:tcBorders>
          </w:tcPr>
          <w:p w14:paraId="7236490F" w14:textId="313AD901" w:rsidR="0022164E" w:rsidRDefault="00434067" w:rsidP="00855C5D">
            <w:pPr>
              <w:pStyle w:val="NormalWeb"/>
              <w:jc w:val="both"/>
              <w:rPr>
                <w:rFonts w:ascii="Arial" w:hAnsi="Arial" w:cs="Arial"/>
                <w:color w:val="000000"/>
                <w:szCs w:val="22"/>
              </w:rPr>
            </w:pPr>
            <w:r w:rsidRPr="00434067">
              <w:rPr>
                <w:rFonts w:ascii="Arial" w:hAnsi="Arial" w:cs="Arial"/>
                <w:color w:val="000000"/>
                <w:szCs w:val="22"/>
              </w:rPr>
              <w:t>•Poor Ofsted result</w:t>
            </w:r>
          </w:p>
        </w:tc>
      </w:tr>
      <w:tr w:rsidR="0022164E" w14:paraId="373B9D3C" w14:textId="77777777" w:rsidTr="00855C5D">
        <w:tc>
          <w:tcPr>
            <w:tcW w:w="4952" w:type="dxa"/>
            <w:tcBorders>
              <w:top w:val="nil"/>
              <w:left w:val="nil"/>
              <w:bottom w:val="nil"/>
              <w:right w:val="nil"/>
            </w:tcBorders>
          </w:tcPr>
          <w:p w14:paraId="69409B6A" w14:textId="7582623F" w:rsidR="0022164E" w:rsidRDefault="0022164E" w:rsidP="008B0391">
            <w:pPr>
              <w:pStyle w:val="NormalWeb"/>
              <w:rPr>
                <w:rFonts w:ascii="Arial" w:hAnsi="Arial" w:cs="Arial"/>
                <w:color w:val="000000"/>
                <w:szCs w:val="22"/>
              </w:rPr>
            </w:pPr>
            <w:r w:rsidRPr="0022164E">
              <w:rPr>
                <w:rFonts w:ascii="Arial" w:hAnsi="Arial" w:cs="Arial"/>
                <w:color w:val="000000"/>
                <w:szCs w:val="22"/>
              </w:rPr>
              <w:t>•Low staff morale</w:t>
            </w:r>
          </w:p>
        </w:tc>
        <w:tc>
          <w:tcPr>
            <w:tcW w:w="4953" w:type="dxa"/>
            <w:tcBorders>
              <w:top w:val="nil"/>
              <w:left w:val="nil"/>
              <w:bottom w:val="nil"/>
              <w:right w:val="nil"/>
            </w:tcBorders>
          </w:tcPr>
          <w:p w14:paraId="6E97238C" w14:textId="392A9249" w:rsidR="0022164E" w:rsidRDefault="00434067" w:rsidP="00855C5D">
            <w:pPr>
              <w:pStyle w:val="NormalWeb"/>
              <w:jc w:val="both"/>
              <w:rPr>
                <w:rFonts w:ascii="Arial" w:hAnsi="Arial" w:cs="Arial"/>
                <w:color w:val="000000"/>
                <w:szCs w:val="22"/>
              </w:rPr>
            </w:pPr>
            <w:r w:rsidRPr="00434067">
              <w:rPr>
                <w:rFonts w:ascii="Arial" w:hAnsi="Arial" w:cs="Arial"/>
                <w:color w:val="000000"/>
                <w:szCs w:val="22"/>
              </w:rPr>
              <w:t>•Adequacy of security arrangements</w:t>
            </w:r>
          </w:p>
        </w:tc>
      </w:tr>
      <w:tr w:rsidR="0022164E" w14:paraId="6A0B876F" w14:textId="77777777" w:rsidTr="00855C5D">
        <w:tc>
          <w:tcPr>
            <w:tcW w:w="4952" w:type="dxa"/>
            <w:tcBorders>
              <w:top w:val="nil"/>
              <w:left w:val="nil"/>
              <w:bottom w:val="nil"/>
              <w:right w:val="nil"/>
            </w:tcBorders>
          </w:tcPr>
          <w:p w14:paraId="050BC584" w14:textId="26000E76" w:rsidR="0022164E" w:rsidRDefault="0022164E" w:rsidP="008B0391">
            <w:pPr>
              <w:pStyle w:val="NormalWeb"/>
              <w:rPr>
                <w:rFonts w:ascii="Arial" w:hAnsi="Arial" w:cs="Arial"/>
                <w:color w:val="000000"/>
                <w:szCs w:val="22"/>
              </w:rPr>
            </w:pPr>
            <w:r w:rsidRPr="0022164E">
              <w:rPr>
                <w:rFonts w:ascii="Arial" w:hAnsi="Arial" w:cs="Arial"/>
                <w:color w:val="000000"/>
                <w:szCs w:val="22"/>
              </w:rPr>
              <w:t>•Bullying</w:t>
            </w:r>
          </w:p>
        </w:tc>
        <w:tc>
          <w:tcPr>
            <w:tcW w:w="4953" w:type="dxa"/>
            <w:tcBorders>
              <w:top w:val="nil"/>
              <w:left w:val="nil"/>
              <w:bottom w:val="nil"/>
              <w:right w:val="nil"/>
            </w:tcBorders>
          </w:tcPr>
          <w:p w14:paraId="2FA50DB4" w14:textId="09E1DEBC" w:rsidR="0022164E" w:rsidRDefault="00434067" w:rsidP="00855C5D">
            <w:pPr>
              <w:pStyle w:val="NormalWeb"/>
              <w:jc w:val="both"/>
              <w:rPr>
                <w:rFonts w:ascii="Arial" w:hAnsi="Arial" w:cs="Arial"/>
                <w:color w:val="000000"/>
                <w:szCs w:val="22"/>
              </w:rPr>
            </w:pPr>
            <w:r w:rsidRPr="00434067">
              <w:rPr>
                <w:rFonts w:ascii="Arial" w:hAnsi="Arial" w:cs="Arial"/>
                <w:color w:val="000000"/>
                <w:szCs w:val="22"/>
              </w:rPr>
              <w:t>•Ineffective maintenance procedures</w:t>
            </w:r>
          </w:p>
        </w:tc>
      </w:tr>
      <w:tr w:rsidR="0022164E" w14:paraId="738203C6" w14:textId="77777777" w:rsidTr="00855C5D">
        <w:tc>
          <w:tcPr>
            <w:tcW w:w="4952" w:type="dxa"/>
            <w:tcBorders>
              <w:top w:val="nil"/>
              <w:left w:val="nil"/>
              <w:bottom w:val="nil"/>
              <w:right w:val="nil"/>
            </w:tcBorders>
          </w:tcPr>
          <w:p w14:paraId="57578D62" w14:textId="6B379D35" w:rsidR="0022164E" w:rsidRDefault="0022164E" w:rsidP="008B0391">
            <w:pPr>
              <w:pStyle w:val="NormalWeb"/>
              <w:rPr>
                <w:rFonts w:ascii="Arial" w:hAnsi="Arial" w:cs="Arial"/>
                <w:color w:val="000000"/>
                <w:szCs w:val="22"/>
              </w:rPr>
            </w:pPr>
            <w:r w:rsidRPr="0022164E">
              <w:rPr>
                <w:rFonts w:ascii="Arial" w:hAnsi="Arial" w:cs="Arial"/>
                <w:color w:val="000000"/>
                <w:szCs w:val="22"/>
              </w:rPr>
              <w:t>•Failure to meet legislation</w:t>
            </w:r>
          </w:p>
        </w:tc>
        <w:tc>
          <w:tcPr>
            <w:tcW w:w="4953" w:type="dxa"/>
            <w:tcBorders>
              <w:top w:val="nil"/>
              <w:left w:val="nil"/>
              <w:bottom w:val="nil"/>
              <w:right w:val="nil"/>
            </w:tcBorders>
          </w:tcPr>
          <w:p w14:paraId="54D7BD32" w14:textId="18B243DB" w:rsidR="0022164E" w:rsidRDefault="00434067" w:rsidP="00855C5D">
            <w:pPr>
              <w:pStyle w:val="NormalWeb"/>
              <w:jc w:val="both"/>
              <w:rPr>
                <w:rFonts w:ascii="Arial" w:hAnsi="Arial" w:cs="Arial"/>
                <w:color w:val="000000"/>
                <w:szCs w:val="22"/>
              </w:rPr>
            </w:pPr>
            <w:r w:rsidRPr="00434067">
              <w:rPr>
                <w:rFonts w:ascii="Arial" w:hAnsi="Arial" w:cs="Arial"/>
                <w:color w:val="000000"/>
                <w:szCs w:val="22"/>
              </w:rPr>
              <w:t>•Falling numbers on roll</w:t>
            </w:r>
          </w:p>
        </w:tc>
      </w:tr>
      <w:tr w:rsidR="0022164E" w14:paraId="025D7FFF" w14:textId="77777777" w:rsidTr="00855C5D">
        <w:tc>
          <w:tcPr>
            <w:tcW w:w="4952" w:type="dxa"/>
            <w:tcBorders>
              <w:top w:val="nil"/>
              <w:left w:val="nil"/>
              <w:bottom w:val="nil"/>
              <w:right w:val="nil"/>
            </w:tcBorders>
          </w:tcPr>
          <w:p w14:paraId="5DD7B040" w14:textId="4F96DA03" w:rsidR="0022164E" w:rsidRDefault="0022164E" w:rsidP="008B0391">
            <w:pPr>
              <w:pStyle w:val="NormalWeb"/>
              <w:rPr>
                <w:rFonts w:ascii="Arial" w:hAnsi="Arial" w:cs="Arial"/>
                <w:color w:val="000000"/>
                <w:szCs w:val="22"/>
              </w:rPr>
            </w:pPr>
            <w:r w:rsidRPr="0022164E">
              <w:rPr>
                <w:rFonts w:ascii="Arial" w:hAnsi="Arial" w:cs="Arial"/>
                <w:color w:val="000000"/>
                <w:szCs w:val="22"/>
              </w:rPr>
              <w:t>•Sustained IT failure</w:t>
            </w:r>
          </w:p>
        </w:tc>
        <w:tc>
          <w:tcPr>
            <w:tcW w:w="4953" w:type="dxa"/>
            <w:tcBorders>
              <w:top w:val="nil"/>
              <w:left w:val="nil"/>
              <w:bottom w:val="nil"/>
              <w:right w:val="nil"/>
            </w:tcBorders>
          </w:tcPr>
          <w:p w14:paraId="369161B0" w14:textId="0E69BC83" w:rsidR="0022164E" w:rsidRDefault="00434067" w:rsidP="00855C5D">
            <w:pPr>
              <w:pStyle w:val="NormalWeb"/>
              <w:jc w:val="both"/>
              <w:rPr>
                <w:rFonts w:ascii="Arial" w:hAnsi="Arial" w:cs="Arial"/>
                <w:color w:val="000000"/>
                <w:szCs w:val="22"/>
              </w:rPr>
            </w:pPr>
            <w:r w:rsidRPr="00434067">
              <w:rPr>
                <w:rFonts w:ascii="Arial" w:hAnsi="Arial" w:cs="Arial"/>
                <w:color w:val="000000"/>
                <w:szCs w:val="22"/>
              </w:rPr>
              <w:t>•Emergency/ business continuity arrangements</w:t>
            </w:r>
          </w:p>
        </w:tc>
      </w:tr>
      <w:tr w:rsidR="00855C5D" w14:paraId="1F9B37FF" w14:textId="77777777" w:rsidTr="00855C5D">
        <w:tc>
          <w:tcPr>
            <w:tcW w:w="4952" w:type="dxa"/>
            <w:tcBorders>
              <w:top w:val="nil"/>
              <w:left w:val="nil"/>
              <w:bottom w:val="nil"/>
              <w:right w:val="nil"/>
            </w:tcBorders>
          </w:tcPr>
          <w:p w14:paraId="1A405F39" w14:textId="69368452" w:rsidR="00855C5D" w:rsidRPr="0022164E" w:rsidRDefault="00855C5D" w:rsidP="008B0391">
            <w:pPr>
              <w:pStyle w:val="NormalWeb"/>
              <w:rPr>
                <w:rFonts w:ascii="Arial" w:hAnsi="Arial" w:cs="Arial"/>
                <w:color w:val="000000"/>
                <w:szCs w:val="22"/>
              </w:rPr>
            </w:pPr>
            <w:r w:rsidRPr="00855C5D">
              <w:rPr>
                <w:rFonts w:ascii="Arial" w:hAnsi="Arial" w:cs="Arial"/>
                <w:color w:val="000000"/>
                <w:szCs w:val="22"/>
              </w:rPr>
              <w:t>•Contractors</w:t>
            </w:r>
          </w:p>
        </w:tc>
        <w:tc>
          <w:tcPr>
            <w:tcW w:w="4953" w:type="dxa"/>
            <w:tcBorders>
              <w:top w:val="nil"/>
              <w:left w:val="nil"/>
              <w:bottom w:val="nil"/>
              <w:right w:val="nil"/>
            </w:tcBorders>
          </w:tcPr>
          <w:p w14:paraId="3291D4BD" w14:textId="7140DAAF" w:rsidR="00855C5D" w:rsidRPr="00434067" w:rsidRDefault="00855C5D" w:rsidP="00855C5D">
            <w:pPr>
              <w:pStyle w:val="NormalWeb"/>
              <w:jc w:val="both"/>
              <w:rPr>
                <w:rFonts w:ascii="Arial" w:hAnsi="Arial" w:cs="Arial"/>
                <w:color w:val="000000"/>
                <w:szCs w:val="22"/>
              </w:rPr>
            </w:pPr>
            <w:r w:rsidRPr="00855C5D">
              <w:rPr>
                <w:rFonts w:ascii="Arial" w:hAnsi="Arial" w:cs="Arial"/>
                <w:color w:val="000000"/>
                <w:szCs w:val="22"/>
              </w:rPr>
              <w:t>•Damaged reputation</w:t>
            </w:r>
          </w:p>
        </w:tc>
      </w:tr>
      <w:tr w:rsidR="00855C5D" w14:paraId="75688260" w14:textId="77777777" w:rsidTr="00855C5D">
        <w:tc>
          <w:tcPr>
            <w:tcW w:w="4952" w:type="dxa"/>
            <w:tcBorders>
              <w:top w:val="nil"/>
              <w:left w:val="nil"/>
              <w:bottom w:val="nil"/>
              <w:right w:val="nil"/>
            </w:tcBorders>
          </w:tcPr>
          <w:p w14:paraId="20BFE33E" w14:textId="6B7F38D2" w:rsidR="00855C5D" w:rsidRPr="0022164E" w:rsidRDefault="00855C5D" w:rsidP="008B0391">
            <w:pPr>
              <w:pStyle w:val="NormalWeb"/>
              <w:rPr>
                <w:rFonts w:ascii="Arial" w:hAnsi="Arial" w:cs="Arial"/>
                <w:color w:val="000000"/>
                <w:szCs w:val="22"/>
              </w:rPr>
            </w:pPr>
            <w:r w:rsidRPr="00855C5D">
              <w:rPr>
                <w:rFonts w:ascii="Arial" w:hAnsi="Arial" w:cs="Arial"/>
                <w:color w:val="000000"/>
                <w:szCs w:val="22"/>
              </w:rPr>
              <w:t>•Meeting the needs of pupils with specific needs</w:t>
            </w:r>
          </w:p>
        </w:tc>
        <w:tc>
          <w:tcPr>
            <w:tcW w:w="4953" w:type="dxa"/>
            <w:tcBorders>
              <w:top w:val="nil"/>
              <w:left w:val="nil"/>
              <w:bottom w:val="nil"/>
              <w:right w:val="nil"/>
            </w:tcBorders>
          </w:tcPr>
          <w:p w14:paraId="7C7D7E70" w14:textId="60125260" w:rsidR="00855C5D" w:rsidRPr="00434067" w:rsidRDefault="00855C5D" w:rsidP="00855C5D">
            <w:pPr>
              <w:pStyle w:val="NormalWeb"/>
              <w:jc w:val="both"/>
              <w:rPr>
                <w:rFonts w:ascii="Arial" w:hAnsi="Arial" w:cs="Arial"/>
                <w:color w:val="000000"/>
                <w:szCs w:val="22"/>
              </w:rPr>
            </w:pPr>
            <w:r w:rsidRPr="00855C5D">
              <w:rPr>
                <w:rFonts w:ascii="Arial" w:hAnsi="Arial" w:cs="Arial"/>
                <w:color w:val="000000"/>
                <w:szCs w:val="22"/>
              </w:rPr>
              <w:t>•Injury or death of member of school community</w:t>
            </w:r>
          </w:p>
        </w:tc>
      </w:tr>
      <w:tr w:rsidR="00855C5D" w14:paraId="2000B410" w14:textId="77777777" w:rsidTr="00855C5D">
        <w:tc>
          <w:tcPr>
            <w:tcW w:w="4952" w:type="dxa"/>
            <w:tcBorders>
              <w:top w:val="nil"/>
              <w:left w:val="nil"/>
              <w:bottom w:val="nil"/>
              <w:right w:val="nil"/>
            </w:tcBorders>
          </w:tcPr>
          <w:p w14:paraId="455E8819" w14:textId="0AB3B3DF" w:rsidR="00855C5D" w:rsidRPr="0022164E" w:rsidRDefault="00855C5D" w:rsidP="008B0391">
            <w:pPr>
              <w:pStyle w:val="NormalWeb"/>
              <w:rPr>
                <w:rFonts w:ascii="Arial" w:hAnsi="Arial" w:cs="Arial"/>
                <w:color w:val="000000"/>
                <w:szCs w:val="22"/>
              </w:rPr>
            </w:pPr>
            <w:r w:rsidRPr="00855C5D">
              <w:rPr>
                <w:rFonts w:ascii="Arial" w:hAnsi="Arial" w:cs="Arial"/>
                <w:color w:val="000000"/>
                <w:szCs w:val="22"/>
              </w:rPr>
              <w:t>•Asbestos</w:t>
            </w:r>
          </w:p>
        </w:tc>
        <w:tc>
          <w:tcPr>
            <w:tcW w:w="4953" w:type="dxa"/>
            <w:tcBorders>
              <w:top w:val="nil"/>
              <w:left w:val="nil"/>
              <w:bottom w:val="nil"/>
              <w:right w:val="nil"/>
            </w:tcBorders>
          </w:tcPr>
          <w:p w14:paraId="5697FE39" w14:textId="39EF0ECF" w:rsidR="00855C5D" w:rsidRPr="00434067" w:rsidRDefault="00855C5D" w:rsidP="00855C5D">
            <w:pPr>
              <w:pStyle w:val="NormalWeb"/>
              <w:jc w:val="both"/>
              <w:rPr>
                <w:rFonts w:ascii="Arial" w:hAnsi="Arial" w:cs="Arial"/>
                <w:color w:val="000000"/>
                <w:szCs w:val="22"/>
              </w:rPr>
            </w:pPr>
            <w:r w:rsidRPr="00855C5D">
              <w:rPr>
                <w:rFonts w:ascii="Arial" w:hAnsi="Arial" w:cs="Arial"/>
                <w:color w:val="000000"/>
                <w:szCs w:val="22"/>
              </w:rPr>
              <w:t>•Legionella</w:t>
            </w:r>
          </w:p>
        </w:tc>
      </w:tr>
      <w:tr w:rsidR="00855C5D" w14:paraId="5F76F077" w14:textId="77777777" w:rsidTr="00855C5D">
        <w:tc>
          <w:tcPr>
            <w:tcW w:w="4952" w:type="dxa"/>
            <w:tcBorders>
              <w:top w:val="nil"/>
              <w:left w:val="nil"/>
              <w:bottom w:val="nil"/>
              <w:right w:val="nil"/>
            </w:tcBorders>
          </w:tcPr>
          <w:p w14:paraId="2F659B4A" w14:textId="2B0834ED" w:rsidR="00855C5D" w:rsidRPr="00855C5D" w:rsidRDefault="00855C5D" w:rsidP="008B0391">
            <w:pPr>
              <w:pStyle w:val="NormalWeb"/>
              <w:rPr>
                <w:rFonts w:ascii="Arial" w:hAnsi="Arial" w:cs="Arial"/>
                <w:color w:val="000000"/>
                <w:szCs w:val="22"/>
              </w:rPr>
            </w:pPr>
            <w:r w:rsidRPr="00855C5D">
              <w:rPr>
                <w:rFonts w:ascii="Arial" w:hAnsi="Arial" w:cs="Arial"/>
                <w:color w:val="000000"/>
                <w:szCs w:val="22"/>
              </w:rPr>
              <w:t>•Failure of single contractor to deliver service</w:t>
            </w:r>
          </w:p>
        </w:tc>
        <w:tc>
          <w:tcPr>
            <w:tcW w:w="4953" w:type="dxa"/>
            <w:tcBorders>
              <w:top w:val="nil"/>
              <w:left w:val="nil"/>
              <w:bottom w:val="nil"/>
              <w:right w:val="nil"/>
            </w:tcBorders>
          </w:tcPr>
          <w:p w14:paraId="68033E39" w14:textId="77777777" w:rsidR="00855C5D" w:rsidRPr="00855C5D" w:rsidRDefault="00855C5D" w:rsidP="008B0391">
            <w:pPr>
              <w:pStyle w:val="NormalWeb"/>
              <w:rPr>
                <w:rFonts w:ascii="Arial" w:hAnsi="Arial" w:cs="Arial"/>
                <w:color w:val="000000"/>
                <w:szCs w:val="22"/>
              </w:rPr>
            </w:pPr>
          </w:p>
        </w:tc>
      </w:tr>
    </w:tbl>
    <w:p w14:paraId="2ADE51A8" w14:textId="77777777" w:rsidR="00A37E9D" w:rsidRDefault="00A37E9D" w:rsidP="00F348F9">
      <w:pPr>
        <w:pStyle w:val="NormalWeb"/>
        <w:rPr>
          <w:rFonts w:ascii="Arial" w:hAnsi="Arial" w:cs="Arial"/>
          <w:color w:val="000000"/>
          <w:szCs w:val="22"/>
        </w:rPr>
      </w:pPr>
    </w:p>
    <w:p w14:paraId="5542EEEF" w14:textId="02975147" w:rsidR="008F628F" w:rsidRDefault="008F628F">
      <w:pPr>
        <w:rPr>
          <w:rFonts w:eastAsia="Times New Roman" w:cs="Arial"/>
          <w:color w:val="000000"/>
          <w:szCs w:val="22"/>
          <w:lang w:val="en-GB" w:eastAsia="en-GB"/>
        </w:rPr>
      </w:pPr>
      <w:r>
        <w:rPr>
          <w:rFonts w:cs="Arial"/>
          <w:color w:val="000000"/>
          <w:szCs w:val="22"/>
        </w:rPr>
        <w:br w:type="page"/>
      </w:r>
    </w:p>
    <w:p w14:paraId="4315D005" w14:textId="42EA11E5" w:rsidR="008F628F" w:rsidRDefault="008F628F" w:rsidP="008F628F">
      <w:pPr>
        <w:pStyle w:val="Heading1"/>
      </w:pPr>
      <w:bookmarkStart w:id="12" w:name="_Toc146279499"/>
      <w:r>
        <w:lastRenderedPageBreak/>
        <w:t>A Risk Management Methodology for Schools</w:t>
      </w:r>
      <w:bookmarkEnd w:id="12"/>
    </w:p>
    <w:p w14:paraId="6F1F38E7" w14:textId="77777777" w:rsidR="008F628F" w:rsidRPr="00BE5B45" w:rsidRDefault="008F628F" w:rsidP="00BE5B45">
      <w:pPr>
        <w:pStyle w:val="Subtitle"/>
        <w:rPr>
          <w:rStyle w:val="SubtleEmphasis"/>
          <w:i w:val="0"/>
          <w:iCs w:val="0"/>
          <w:color w:val="auto"/>
        </w:rPr>
      </w:pPr>
      <w:bookmarkStart w:id="13" w:name="_Toc162665502"/>
      <w:bookmarkStart w:id="14" w:name="_Toc146279500"/>
      <w:r w:rsidRPr="00BE5B45">
        <w:rPr>
          <w:rStyle w:val="SubtleEmphasis"/>
          <w:i w:val="0"/>
          <w:iCs w:val="0"/>
          <w:color w:val="auto"/>
        </w:rPr>
        <w:t>Introduction</w:t>
      </w:r>
      <w:bookmarkEnd w:id="13"/>
      <w:bookmarkEnd w:id="14"/>
    </w:p>
    <w:p w14:paraId="1BD6E3B1" w14:textId="77777777" w:rsidR="008F628F" w:rsidRDefault="008F628F" w:rsidP="008F628F">
      <w:pPr>
        <w:rPr>
          <w:rFonts w:cs="Arial"/>
        </w:rPr>
      </w:pPr>
    </w:p>
    <w:p w14:paraId="1DE9B4D3" w14:textId="42398D65" w:rsidR="008F628F" w:rsidRPr="00BE5B45" w:rsidRDefault="008F628F" w:rsidP="35D89483">
      <w:pPr>
        <w:rPr>
          <w:rFonts w:cs="Arial"/>
        </w:rPr>
      </w:pPr>
      <w:r w:rsidRPr="35D89483">
        <w:rPr>
          <w:rFonts w:cs="Arial"/>
        </w:rPr>
        <w:t xml:space="preserve">Shropshire Council has in place a </w:t>
      </w:r>
      <w:r w:rsidR="06216823" w:rsidRPr="35D89483">
        <w:rPr>
          <w:rFonts w:cs="Arial"/>
        </w:rPr>
        <w:t>well-developed</w:t>
      </w:r>
      <w:r w:rsidRPr="35D89483">
        <w:rPr>
          <w:rFonts w:cs="Arial"/>
        </w:rPr>
        <w:t xml:space="preserve"> and embedded risk management approach, which is documented in the Opportunity Risk Management Strategy. What is presented in this chapter is a scaled down, tailored version of this approach which is proportionate to the levels of risk that an individual school might encounter.</w:t>
      </w:r>
    </w:p>
    <w:p w14:paraId="29CACCFC" w14:textId="77777777" w:rsidR="008F628F" w:rsidRPr="00BE5B45" w:rsidRDefault="008F628F" w:rsidP="008F628F">
      <w:pPr>
        <w:rPr>
          <w:rFonts w:cs="Arial"/>
          <w:szCs w:val="22"/>
        </w:rPr>
      </w:pPr>
    </w:p>
    <w:p w14:paraId="64269A37" w14:textId="77777777" w:rsidR="008F628F" w:rsidRPr="00BE5B45" w:rsidRDefault="008F628F" w:rsidP="008F628F">
      <w:pPr>
        <w:rPr>
          <w:rFonts w:cs="Arial"/>
          <w:szCs w:val="22"/>
        </w:rPr>
      </w:pPr>
      <w:r w:rsidRPr="00BE5B45">
        <w:rPr>
          <w:rFonts w:cs="Arial"/>
          <w:szCs w:val="22"/>
        </w:rPr>
        <w:t xml:space="preserve">The Department for Education (DfE) also provides information relating to school risk management and insurance.  All this information can be found at </w:t>
      </w:r>
      <w:hyperlink r:id="rId12" w:history="1">
        <w:r w:rsidRPr="00BE5B45">
          <w:rPr>
            <w:rStyle w:val="Hyperlink"/>
            <w:rFonts w:cs="Arial"/>
            <w:szCs w:val="22"/>
          </w:rPr>
          <w:t>www.education.gov.uk</w:t>
        </w:r>
      </w:hyperlink>
      <w:r w:rsidRPr="00BE5B45">
        <w:rPr>
          <w:rFonts w:cs="Arial"/>
          <w:szCs w:val="22"/>
        </w:rPr>
        <w:t xml:space="preserve">. </w:t>
      </w:r>
    </w:p>
    <w:p w14:paraId="37F71270" w14:textId="77777777" w:rsidR="008F628F" w:rsidRPr="00BE5B45" w:rsidRDefault="008F628F" w:rsidP="008F628F">
      <w:pPr>
        <w:rPr>
          <w:rFonts w:cs="Arial"/>
          <w:szCs w:val="22"/>
        </w:rPr>
      </w:pPr>
    </w:p>
    <w:p w14:paraId="1C8B2017" w14:textId="77777777" w:rsidR="008F628F" w:rsidRPr="00BE5B45" w:rsidRDefault="008F628F" w:rsidP="008F628F">
      <w:pPr>
        <w:rPr>
          <w:rFonts w:cs="Arial"/>
          <w:szCs w:val="22"/>
        </w:rPr>
      </w:pPr>
      <w:r w:rsidRPr="00BE5B45">
        <w:rPr>
          <w:rFonts w:cs="Arial"/>
          <w:szCs w:val="22"/>
        </w:rPr>
        <w:t>The methodology set out here is separated into the various stages of risk management, as illustrated by the risk management cycle.</w:t>
      </w:r>
    </w:p>
    <w:p w14:paraId="205ADE2F" w14:textId="77777777" w:rsidR="008F628F" w:rsidRPr="00BE5B45" w:rsidRDefault="008F628F" w:rsidP="008F628F">
      <w:pPr>
        <w:rPr>
          <w:rFonts w:cs="Arial"/>
          <w:szCs w:val="22"/>
        </w:rPr>
      </w:pPr>
    </w:p>
    <w:p w14:paraId="590A8405" w14:textId="77777777" w:rsidR="008F628F" w:rsidRPr="00BE5B45" w:rsidRDefault="008F628F" w:rsidP="00BE5B45">
      <w:pPr>
        <w:pStyle w:val="Subtitle"/>
      </w:pPr>
      <w:bookmarkStart w:id="15" w:name="_Toc162665503"/>
      <w:bookmarkStart w:id="16" w:name="_Toc146279501"/>
      <w:r w:rsidRPr="00BE5B45">
        <w:t>The Risk Management Cycle</w:t>
      </w:r>
      <w:bookmarkEnd w:id="15"/>
      <w:bookmarkEnd w:id="16"/>
    </w:p>
    <w:p w14:paraId="03779095" w14:textId="77777777" w:rsidR="008F628F" w:rsidRPr="00BE5B45" w:rsidRDefault="008F628F" w:rsidP="008F628F">
      <w:pPr>
        <w:rPr>
          <w:rFonts w:cs="Arial"/>
          <w:szCs w:val="22"/>
        </w:rPr>
      </w:pPr>
    </w:p>
    <w:p w14:paraId="1CF252A9" w14:textId="0B0B703D" w:rsidR="008F628F" w:rsidRPr="00BE5B45" w:rsidRDefault="008F628F" w:rsidP="008F628F">
      <w:pPr>
        <w:rPr>
          <w:rFonts w:cs="Arial"/>
          <w:szCs w:val="22"/>
        </w:rPr>
      </w:pPr>
      <w:r w:rsidRPr="00BE5B45">
        <w:rPr>
          <w:rFonts w:cs="Arial"/>
          <w:szCs w:val="22"/>
        </w:rPr>
        <w:t>The risk management process is a circular one which never ends – existing risks should be constantly reviewed and new risks identified as and when they emerge. This cycle is best illustrated by the diagram below:</w:t>
      </w:r>
    </w:p>
    <w:p w14:paraId="1759EF85" w14:textId="77777777" w:rsidR="008F628F" w:rsidRPr="00BE5B45" w:rsidRDefault="008F628F" w:rsidP="008F628F">
      <w:pPr>
        <w:rPr>
          <w:rFonts w:cs="Arial"/>
          <w:szCs w:val="22"/>
        </w:rPr>
      </w:pPr>
    </w:p>
    <w:p w14:paraId="704677C9" w14:textId="2D27A3CE" w:rsidR="008F628F" w:rsidRPr="00BE5B45" w:rsidRDefault="008F628F" w:rsidP="008F628F">
      <w:pPr>
        <w:rPr>
          <w:rFonts w:cs="Arial"/>
          <w:szCs w:val="22"/>
        </w:rPr>
      </w:pPr>
    </w:p>
    <w:p w14:paraId="5A6E5C3E" w14:textId="22DA5626" w:rsidR="008F628F" w:rsidRPr="00BE5B45" w:rsidRDefault="008F628F" w:rsidP="008F628F">
      <w:pPr>
        <w:jc w:val="center"/>
        <w:rPr>
          <w:rFonts w:cs="Arial"/>
          <w:szCs w:val="22"/>
        </w:rPr>
      </w:pPr>
      <w:r w:rsidRPr="00BE5B45">
        <w:rPr>
          <w:rFonts w:cs="Arial"/>
          <w:noProof/>
          <w:szCs w:val="22"/>
        </w:rPr>
        <w:drawing>
          <wp:inline distT="0" distB="0" distL="0" distR="0" wp14:anchorId="75D881C6" wp14:editId="5B55BB6E">
            <wp:extent cx="3114675" cy="2681846"/>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14675" cy="2681846"/>
                    </a:xfrm>
                    <a:prstGeom prst="rect">
                      <a:avLst/>
                    </a:prstGeom>
                    <a:noFill/>
                    <a:ln>
                      <a:noFill/>
                    </a:ln>
                  </pic:spPr>
                </pic:pic>
              </a:graphicData>
            </a:graphic>
          </wp:inline>
        </w:drawing>
      </w:r>
    </w:p>
    <w:p w14:paraId="56D5AB09" w14:textId="77777777" w:rsidR="008F628F" w:rsidRPr="00BE5B45" w:rsidRDefault="008F628F" w:rsidP="008F628F">
      <w:pPr>
        <w:rPr>
          <w:rFonts w:cs="Arial"/>
          <w:szCs w:val="22"/>
        </w:rPr>
      </w:pPr>
    </w:p>
    <w:p w14:paraId="5E0F636A" w14:textId="77777777" w:rsidR="008F628F" w:rsidRPr="00BE5B45" w:rsidRDefault="008F628F" w:rsidP="008F628F">
      <w:pPr>
        <w:rPr>
          <w:rFonts w:cs="Arial"/>
          <w:szCs w:val="22"/>
        </w:rPr>
      </w:pPr>
    </w:p>
    <w:p w14:paraId="0F65CFF9" w14:textId="77777777" w:rsidR="008F628F" w:rsidRPr="00BE5B45" w:rsidRDefault="008F628F" w:rsidP="008F628F">
      <w:pPr>
        <w:rPr>
          <w:rFonts w:cs="Arial"/>
          <w:szCs w:val="22"/>
        </w:rPr>
      </w:pPr>
      <w:r w:rsidRPr="00BE5B45">
        <w:rPr>
          <w:rFonts w:cs="Arial"/>
          <w:szCs w:val="22"/>
        </w:rPr>
        <w:t>Each stage of the cycle will be discussed in detail.</w:t>
      </w:r>
    </w:p>
    <w:p w14:paraId="4FE83D9A" w14:textId="77777777" w:rsidR="008F628F" w:rsidRPr="00BE5B45" w:rsidRDefault="008F628F" w:rsidP="008F628F">
      <w:pPr>
        <w:rPr>
          <w:rFonts w:cs="Arial"/>
          <w:szCs w:val="22"/>
        </w:rPr>
      </w:pPr>
      <w:bookmarkStart w:id="17" w:name="_Toc162665504"/>
    </w:p>
    <w:p w14:paraId="1B9014FD" w14:textId="77777777" w:rsidR="008F628F" w:rsidRPr="00BE5B45" w:rsidRDefault="008F628F" w:rsidP="008F628F">
      <w:pPr>
        <w:rPr>
          <w:rFonts w:cs="Arial"/>
          <w:b/>
          <w:szCs w:val="22"/>
        </w:rPr>
      </w:pPr>
    </w:p>
    <w:p w14:paraId="0181F1CD" w14:textId="77777777" w:rsidR="008F628F" w:rsidRPr="00BE5B45" w:rsidRDefault="008F628F" w:rsidP="008F628F">
      <w:pPr>
        <w:rPr>
          <w:rFonts w:cs="Arial"/>
          <w:b/>
          <w:szCs w:val="22"/>
        </w:rPr>
      </w:pPr>
    </w:p>
    <w:p w14:paraId="7125E850" w14:textId="77777777" w:rsidR="008F628F" w:rsidRPr="00BE5B45" w:rsidRDefault="008F628F" w:rsidP="008F628F">
      <w:pPr>
        <w:rPr>
          <w:rFonts w:cs="Arial"/>
          <w:b/>
          <w:szCs w:val="22"/>
        </w:rPr>
      </w:pPr>
    </w:p>
    <w:p w14:paraId="564E30A9" w14:textId="77777777" w:rsidR="008F628F" w:rsidRPr="006064BF" w:rsidRDefault="008F628F" w:rsidP="006064BF">
      <w:pPr>
        <w:rPr>
          <w:b/>
          <w:bCs/>
        </w:rPr>
      </w:pPr>
      <w:r w:rsidRPr="006064BF">
        <w:rPr>
          <w:b/>
          <w:bCs/>
        </w:rPr>
        <w:lastRenderedPageBreak/>
        <w:t>Identification</w:t>
      </w:r>
      <w:bookmarkEnd w:id="17"/>
    </w:p>
    <w:p w14:paraId="10ADA27B" w14:textId="77777777" w:rsidR="008F628F" w:rsidRPr="00BE5B45" w:rsidRDefault="008F628F" w:rsidP="008F628F">
      <w:pPr>
        <w:rPr>
          <w:rFonts w:cs="Arial"/>
          <w:szCs w:val="22"/>
        </w:rPr>
      </w:pPr>
    </w:p>
    <w:p w14:paraId="703F0F6A" w14:textId="77777777" w:rsidR="008F628F" w:rsidRPr="00BE5B45" w:rsidRDefault="008F628F" w:rsidP="008F628F">
      <w:pPr>
        <w:rPr>
          <w:rFonts w:cs="Arial"/>
          <w:szCs w:val="22"/>
        </w:rPr>
      </w:pPr>
      <w:r w:rsidRPr="00BE5B45">
        <w:rPr>
          <w:rFonts w:cs="Arial"/>
          <w:szCs w:val="22"/>
        </w:rPr>
        <w:t>Risk identification is an important process to get right. There are several factors that have to be considered when identifying risks:</w:t>
      </w:r>
    </w:p>
    <w:p w14:paraId="3E3F4154" w14:textId="77777777" w:rsidR="008F628F" w:rsidRPr="00BE5B45" w:rsidRDefault="008F628F" w:rsidP="00C615A2">
      <w:pPr>
        <w:ind w:left="720"/>
        <w:rPr>
          <w:rFonts w:cs="Arial"/>
          <w:szCs w:val="22"/>
        </w:rPr>
      </w:pPr>
    </w:p>
    <w:p w14:paraId="1BBA1C0B" w14:textId="77777777" w:rsidR="008F628F" w:rsidRPr="00BE5B45" w:rsidRDefault="008F628F">
      <w:pPr>
        <w:numPr>
          <w:ilvl w:val="0"/>
          <w:numId w:val="4"/>
        </w:numPr>
        <w:tabs>
          <w:tab w:val="clear" w:pos="360"/>
          <w:tab w:val="num" w:pos="1080"/>
        </w:tabs>
        <w:ind w:left="1080"/>
        <w:rPr>
          <w:rFonts w:cs="Arial"/>
          <w:szCs w:val="22"/>
        </w:rPr>
      </w:pPr>
      <w:r w:rsidRPr="00BE5B45">
        <w:rPr>
          <w:rFonts w:cs="Arial"/>
          <w:szCs w:val="22"/>
        </w:rPr>
        <w:t>Focus on aims and objectives</w:t>
      </w:r>
    </w:p>
    <w:p w14:paraId="4DD29462" w14:textId="77777777" w:rsidR="008F628F" w:rsidRPr="00BE5B45" w:rsidRDefault="008F628F">
      <w:pPr>
        <w:numPr>
          <w:ilvl w:val="0"/>
          <w:numId w:val="4"/>
        </w:numPr>
        <w:ind w:left="1080"/>
        <w:rPr>
          <w:rFonts w:cs="Arial"/>
          <w:szCs w:val="22"/>
        </w:rPr>
      </w:pPr>
      <w:r w:rsidRPr="00BE5B45">
        <w:rPr>
          <w:rFonts w:cs="Arial"/>
          <w:szCs w:val="22"/>
        </w:rPr>
        <w:t>Be precise in your definitions</w:t>
      </w:r>
    </w:p>
    <w:p w14:paraId="22934AE5" w14:textId="77777777" w:rsidR="008F628F" w:rsidRPr="00BE5B45" w:rsidRDefault="008F628F">
      <w:pPr>
        <w:numPr>
          <w:ilvl w:val="0"/>
          <w:numId w:val="4"/>
        </w:numPr>
        <w:ind w:left="1080"/>
        <w:rPr>
          <w:rFonts w:cs="Arial"/>
          <w:szCs w:val="22"/>
        </w:rPr>
      </w:pPr>
      <w:r w:rsidRPr="00BE5B45">
        <w:rPr>
          <w:rFonts w:cs="Arial"/>
          <w:szCs w:val="22"/>
        </w:rPr>
        <w:t>Current controls</w:t>
      </w:r>
    </w:p>
    <w:p w14:paraId="07ACFE20" w14:textId="77777777" w:rsidR="008F628F" w:rsidRPr="00BE5B45" w:rsidRDefault="008F628F">
      <w:pPr>
        <w:numPr>
          <w:ilvl w:val="0"/>
          <w:numId w:val="4"/>
        </w:numPr>
        <w:ind w:left="1080"/>
        <w:rPr>
          <w:rFonts w:cs="Arial"/>
          <w:szCs w:val="22"/>
        </w:rPr>
      </w:pPr>
      <w:r w:rsidRPr="00BE5B45">
        <w:rPr>
          <w:rFonts w:cs="Arial"/>
          <w:szCs w:val="22"/>
        </w:rPr>
        <w:t>Prioritise your risks</w:t>
      </w:r>
    </w:p>
    <w:p w14:paraId="129DB751" w14:textId="77777777" w:rsidR="008F628F" w:rsidRPr="00BE5B45" w:rsidRDefault="008F628F">
      <w:pPr>
        <w:numPr>
          <w:ilvl w:val="0"/>
          <w:numId w:val="4"/>
        </w:numPr>
        <w:ind w:left="1080"/>
        <w:rPr>
          <w:rFonts w:cs="Arial"/>
          <w:szCs w:val="22"/>
        </w:rPr>
      </w:pPr>
      <w:r w:rsidRPr="00BE5B45">
        <w:rPr>
          <w:rFonts w:cs="Arial"/>
          <w:szCs w:val="22"/>
        </w:rPr>
        <w:t>Categorise your risks</w:t>
      </w:r>
    </w:p>
    <w:p w14:paraId="478E5FEA" w14:textId="77777777" w:rsidR="008F628F" w:rsidRPr="00BE5B45" w:rsidRDefault="008F628F">
      <w:pPr>
        <w:numPr>
          <w:ilvl w:val="0"/>
          <w:numId w:val="4"/>
        </w:numPr>
        <w:ind w:left="1080"/>
        <w:rPr>
          <w:rFonts w:cs="Arial"/>
          <w:szCs w:val="22"/>
        </w:rPr>
      </w:pPr>
      <w:r w:rsidRPr="00BE5B45">
        <w:rPr>
          <w:rFonts w:cs="Arial"/>
          <w:szCs w:val="22"/>
        </w:rPr>
        <w:t>Consider opportunities</w:t>
      </w:r>
    </w:p>
    <w:p w14:paraId="3C026468" w14:textId="77777777" w:rsidR="008F628F" w:rsidRPr="00BE5B45" w:rsidRDefault="008F628F" w:rsidP="008F628F">
      <w:pPr>
        <w:rPr>
          <w:rFonts w:cs="Arial"/>
          <w:szCs w:val="22"/>
        </w:rPr>
      </w:pPr>
    </w:p>
    <w:p w14:paraId="42D2BFCD" w14:textId="77777777" w:rsidR="008F628F" w:rsidRPr="00BE5B45" w:rsidRDefault="008F628F" w:rsidP="008F628F">
      <w:pPr>
        <w:rPr>
          <w:rFonts w:cs="Arial"/>
          <w:szCs w:val="22"/>
        </w:rPr>
      </w:pPr>
      <w:r w:rsidRPr="00BE5B45">
        <w:rPr>
          <w:rFonts w:cs="Arial"/>
          <w:szCs w:val="22"/>
        </w:rPr>
        <w:t>As discussed earlier, risk management is focused on ensuring success – not merely avoiding failure. As such, an important thing to consider when identifying risks is what it is that your school wants to achieve. You can then note the threats to achieving those aims.</w:t>
      </w:r>
    </w:p>
    <w:p w14:paraId="2A14E308" w14:textId="77777777" w:rsidR="008F628F" w:rsidRPr="00BE5B45" w:rsidRDefault="008F628F" w:rsidP="008F628F">
      <w:pPr>
        <w:rPr>
          <w:rFonts w:cs="Arial"/>
          <w:szCs w:val="22"/>
        </w:rPr>
      </w:pPr>
    </w:p>
    <w:p w14:paraId="7E566F49" w14:textId="77777777" w:rsidR="008F628F" w:rsidRPr="00BE5B45" w:rsidRDefault="008F628F" w:rsidP="008F628F">
      <w:pPr>
        <w:rPr>
          <w:rFonts w:cs="Arial"/>
          <w:szCs w:val="22"/>
        </w:rPr>
      </w:pPr>
      <w:r w:rsidRPr="00BE5B45">
        <w:rPr>
          <w:rFonts w:cs="Arial"/>
          <w:szCs w:val="22"/>
        </w:rPr>
        <w:t>The advantages of this method include taking actions to mitigate risks and actions to ensure the achievement of an objective.  This positive approach makes it easier to embed the management of risk into day-to-day planning and work.</w:t>
      </w:r>
    </w:p>
    <w:p w14:paraId="54F84B5D" w14:textId="77777777" w:rsidR="008F628F" w:rsidRPr="00BE5B45" w:rsidRDefault="008F628F" w:rsidP="008F628F">
      <w:pPr>
        <w:rPr>
          <w:rFonts w:cs="Arial"/>
          <w:szCs w:val="22"/>
        </w:rPr>
      </w:pPr>
    </w:p>
    <w:p w14:paraId="547014C3" w14:textId="77777777" w:rsidR="008F628F" w:rsidRPr="006064BF" w:rsidRDefault="008F628F" w:rsidP="006064BF">
      <w:pPr>
        <w:rPr>
          <w:b/>
          <w:bCs/>
        </w:rPr>
      </w:pPr>
      <w:r w:rsidRPr="006064BF">
        <w:rPr>
          <w:b/>
          <w:bCs/>
        </w:rPr>
        <w:t>Be precise in your definitions</w:t>
      </w:r>
    </w:p>
    <w:p w14:paraId="6AD95ED8" w14:textId="77777777" w:rsidR="008F628F" w:rsidRPr="00BE5B45" w:rsidRDefault="008F628F" w:rsidP="008F628F">
      <w:pPr>
        <w:rPr>
          <w:rFonts w:cs="Arial"/>
          <w:szCs w:val="22"/>
        </w:rPr>
      </w:pPr>
    </w:p>
    <w:p w14:paraId="301874CA" w14:textId="77777777" w:rsidR="008F628F" w:rsidRPr="00BE5B45" w:rsidRDefault="008F628F" w:rsidP="008F628F">
      <w:pPr>
        <w:rPr>
          <w:rFonts w:cs="Arial"/>
          <w:szCs w:val="22"/>
        </w:rPr>
      </w:pPr>
      <w:r w:rsidRPr="00BE5B45">
        <w:rPr>
          <w:rFonts w:cs="Arial"/>
          <w:szCs w:val="22"/>
        </w:rPr>
        <w:t>When identifying a risk, it is vital to be precise about what the risk actually is. For example, it is common to list hazards rather than risks. The table below shows the difference between these two things.</w:t>
      </w:r>
    </w:p>
    <w:p w14:paraId="354527A6" w14:textId="77777777" w:rsidR="008F628F" w:rsidRPr="00BE5B45" w:rsidRDefault="008F628F" w:rsidP="008F628F">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2"/>
        <w:gridCol w:w="5086"/>
      </w:tblGrid>
      <w:tr w:rsidR="008F628F" w:rsidRPr="00BE5B45" w14:paraId="5353C918" w14:textId="77777777" w:rsidTr="00C615A2">
        <w:trPr>
          <w:trHeight w:val="584"/>
        </w:trPr>
        <w:tc>
          <w:tcPr>
            <w:tcW w:w="4622" w:type="dxa"/>
            <w:shd w:val="clear" w:color="auto" w:fill="8DB3E2" w:themeFill="text2" w:themeFillTint="66"/>
            <w:vAlign w:val="center"/>
          </w:tcPr>
          <w:p w14:paraId="390EE2F9" w14:textId="77777777" w:rsidR="008F628F" w:rsidRPr="00BE5B45" w:rsidRDefault="008F628F" w:rsidP="008A516B">
            <w:pPr>
              <w:rPr>
                <w:rFonts w:cs="Arial"/>
                <w:b/>
                <w:szCs w:val="22"/>
              </w:rPr>
            </w:pPr>
            <w:r w:rsidRPr="00BE5B45">
              <w:rPr>
                <w:rFonts w:cs="Arial"/>
                <w:b/>
                <w:szCs w:val="22"/>
              </w:rPr>
              <w:t>Hazard</w:t>
            </w:r>
          </w:p>
        </w:tc>
        <w:tc>
          <w:tcPr>
            <w:tcW w:w="5086" w:type="dxa"/>
            <w:shd w:val="clear" w:color="auto" w:fill="8DB3E2" w:themeFill="text2" w:themeFillTint="66"/>
            <w:vAlign w:val="center"/>
          </w:tcPr>
          <w:p w14:paraId="0B2631DE" w14:textId="77777777" w:rsidR="008F628F" w:rsidRPr="00BE5B45" w:rsidRDefault="008F628F" w:rsidP="008A516B">
            <w:pPr>
              <w:rPr>
                <w:rFonts w:cs="Arial"/>
                <w:b/>
                <w:szCs w:val="22"/>
              </w:rPr>
            </w:pPr>
            <w:r w:rsidRPr="00BE5B45">
              <w:rPr>
                <w:rFonts w:cs="Arial"/>
                <w:b/>
                <w:szCs w:val="22"/>
              </w:rPr>
              <w:t>Risk</w:t>
            </w:r>
          </w:p>
        </w:tc>
      </w:tr>
      <w:tr w:rsidR="008F628F" w:rsidRPr="00BE5B45" w14:paraId="10FDAFFA" w14:textId="77777777" w:rsidTr="008A516B">
        <w:trPr>
          <w:trHeight w:val="585"/>
        </w:trPr>
        <w:tc>
          <w:tcPr>
            <w:tcW w:w="4622" w:type="dxa"/>
            <w:shd w:val="clear" w:color="auto" w:fill="auto"/>
            <w:vAlign w:val="center"/>
          </w:tcPr>
          <w:p w14:paraId="50568771" w14:textId="77777777" w:rsidR="008F628F" w:rsidRPr="00BE5B45" w:rsidRDefault="008F628F" w:rsidP="008A516B">
            <w:pPr>
              <w:rPr>
                <w:rFonts w:cs="Arial"/>
                <w:szCs w:val="22"/>
              </w:rPr>
            </w:pPr>
            <w:r w:rsidRPr="00BE5B45">
              <w:rPr>
                <w:rFonts w:cs="Arial"/>
                <w:szCs w:val="22"/>
              </w:rPr>
              <w:t>Dangerous ladder</w:t>
            </w:r>
          </w:p>
        </w:tc>
        <w:tc>
          <w:tcPr>
            <w:tcW w:w="5086" w:type="dxa"/>
            <w:shd w:val="clear" w:color="auto" w:fill="auto"/>
            <w:vAlign w:val="center"/>
          </w:tcPr>
          <w:p w14:paraId="2296DF35" w14:textId="77777777" w:rsidR="008F628F" w:rsidRPr="00BE5B45" w:rsidRDefault="008F628F" w:rsidP="008A516B">
            <w:pPr>
              <w:rPr>
                <w:rFonts w:cs="Arial"/>
                <w:szCs w:val="22"/>
              </w:rPr>
            </w:pPr>
            <w:r w:rsidRPr="00BE5B45">
              <w:rPr>
                <w:rFonts w:cs="Arial"/>
                <w:szCs w:val="22"/>
              </w:rPr>
              <w:t>Employee injuring themselves on ladder, leaving the school open to a claim</w:t>
            </w:r>
          </w:p>
        </w:tc>
      </w:tr>
      <w:tr w:rsidR="008F628F" w:rsidRPr="00BE5B45" w14:paraId="441710A2" w14:textId="77777777" w:rsidTr="008A516B">
        <w:trPr>
          <w:trHeight w:val="585"/>
        </w:trPr>
        <w:tc>
          <w:tcPr>
            <w:tcW w:w="4622" w:type="dxa"/>
            <w:shd w:val="clear" w:color="auto" w:fill="auto"/>
            <w:vAlign w:val="center"/>
          </w:tcPr>
          <w:p w14:paraId="6F54B461" w14:textId="77777777" w:rsidR="008F628F" w:rsidRPr="00BE5B45" w:rsidRDefault="008F628F" w:rsidP="008A516B">
            <w:pPr>
              <w:rPr>
                <w:rFonts w:cs="Arial"/>
                <w:szCs w:val="22"/>
              </w:rPr>
            </w:pPr>
            <w:r w:rsidRPr="00BE5B45">
              <w:rPr>
                <w:rFonts w:cs="Arial"/>
                <w:szCs w:val="22"/>
              </w:rPr>
              <w:t>Stress amongst staff</w:t>
            </w:r>
          </w:p>
        </w:tc>
        <w:tc>
          <w:tcPr>
            <w:tcW w:w="5086" w:type="dxa"/>
            <w:shd w:val="clear" w:color="auto" w:fill="auto"/>
            <w:vAlign w:val="center"/>
          </w:tcPr>
          <w:p w14:paraId="1F98CDAC" w14:textId="77777777" w:rsidR="008F628F" w:rsidRPr="00BE5B45" w:rsidRDefault="008F628F" w:rsidP="008A516B">
            <w:pPr>
              <w:rPr>
                <w:rFonts w:cs="Arial"/>
                <w:szCs w:val="22"/>
              </w:rPr>
            </w:pPr>
            <w:r w:rsidRPr="00BE5B45">
              <w:rPr>
                <w:rFonts w:cs="Arial"/>
                <w:szCs w:val="22"/>
              </w:rPr>
              <w:t>Staff absence due to stress leading to a reduction in quality of teaching</w:t>
            </w:r>
          </w:p>
        </w:tc>
      </w:tr>
    </w:tbl>
    <w:p w14:paraId="43E5E5D3" w14:textId="77777777" w:rsidR="008F628F" w:rsidRPr="00BE5B45" w:rsidRDefault="008F628F" w:rsidP="008F628F">
      <w:pPr>
        <w:rPr>
          <w:rFonts w:cs="Arial"/>
          <w:szCs w:val="22"/>
        </w:rPr>
      </w:pPr>
    </w:p>
    <w:p w14:paraId="65AEBAB9" w14:textId="77777777" w:rsidR="008F628F" w:rsidRPr="00BE5B45" w:rsidRDefault="008F628F" w:rsidP="008F628F">
      <w:pPr>
        <w:rPr>
          <w:rFonts w:cs="Arial"/>
          <w:szCs w:val="22"/>
        </w:rPr>
      </w:pPr>
      <w:r w:rsidRPr="00BE5B45">
        <w:rPr>
          <w:rFonts w:cs="Arial"/>
          <w:szCs w:val="22"/>
        </w:rPr>
        <w:t>As well as differentiating between hazards and risks, it is also important to ensure a risk is written down in a way that is clear. A good method to follow when defining a risk is to include the following words in a description:</w:t>
      </w:r>
    </w:p>
    <w:p w14:paraId="7B3E3AB2" w14:textId="77777777" w:rsidR="008F628F" w:rsidRPr="00BE5B45" w:rsidRDefault="008F628F" w:rsidP="008F628F">
      <w:pPr>
        <w:rPr>
          <w:rFonts w:cs="Arial"/>
          <w:szCs w:val="22"/>
        </w:rPr>
      </w:pPr>
    </w:p>
    <w:p w14:paraId="1D5EC9A9" w14:textId="77777777" w:rsidR="008F628F" w:rsidRPr="00BE5B45" w:rsidRDefault="008F628F">
      <w:pPr>
        <w:numPr>
          <w:ilvl w:val="0"/>
          <w:numId w:val="5"/>
        </w:numPr>
        <w:rPr>
          <w:rFonts w:cs="Arial"/>
          <w:szCs w:val="22"/>
        </w:rPr>
      </w:pPr>
      <w:r w:rsidRPr="00BE5B45">
        <w:rPr>
          <w:rFonts w:cs="Arial"/>
          <w:szCs w:val="22"/>
        </w:rPr>
        <w:t>Failure</w:t>
      </w:r>
    </w:p>
    <w:p w14:paraId="586B09C5" w14:textId="77777777" w:rsidR="008F628F" w:rsidRPr="00BE5B45" w:rsidRDefault="008F628F">
      <w:pPr>
        <w:numPr>
          <w:ilvl w:val="0"/>
          <w:numId w:val="5"/>
        </w:numPr>
        <w:rPr>
          <w:rFonts w:cs="Arial"/>
          <w:szCs w:val="22"/>
        </w:rPr>
      </w:pPr>
      <w:r w:rsidRPr="00BE5B45">
        <w:rPr>
          <w:rFonts w:cs="Arial"/>
          <w:szCs w:val="22"/>
        </w:rPr>
        <w:t>Leading</w:t>
      </w:r>
    </w:p>
    <w:p w14:paraId="1D62BF4F" w14:textId="77777777" w:rsidR="008F628F" w:rsidRPr="00BE5B45" w:rsidRDefault="008F628F">
      <w:pPr>
        <w:numPr>
          <w:ilvl w:val="0"/>
          <w:numId w:val="5"/>
        </w:numPr>
        <w:rPr>
          <w:rFonts w:cs="Arial"/>
          <w:szCs w:val="22"/>
        </w:rPr>
      </w:pPr>
      <w:r w:rsidRPr="00BE5B45">
        <w:rPr>
          <w:rFonts w:cs="Arial"/>
          <w:szCs w:val="22"/>
        </w:rPr>
        <w:t>Resulting</w:t>
      </w:r>
    </w:p>
    <w:p w14:paraId="7051ED06" w14:textId="77777777" w:rsidR="008F628F" w:rsidRPr="00BE5B45" w:rsidRDefault="008F628F" w:rsidP="008F628F">
      <w:pPr>
        <w:rPr>
          <w:rFonts w:cs="Arial"/>
          <w:szCs w:val="22"/>
        </w:rPr>
      </w:pPr>
    </w:p>
    <w:p w14:paraId="11FEE948" w14:textId="77777777" w:rsidR="008F628F" w:rsidRPr="00BE5B45" w:rsidRDefault="008F628F" w:rsidP="008F628F">
      <w:pPr>
        <w:rPr>
          <w:rFonts w:cs="Arial"/>
          <w:szCs w:val="22"/>
        </w:rPr>
      </w:pPr>
      <w:r w:rsidRPr="00BE5B45">
        <w:rPr>
          <w:rFonts w:cs="Arial"/>
          <w:szCs w:val="22"/>
        </w:rPr>
        <w:t>To apply this to the two examples above, we get:</w:t>
      </w:r>
    </w:p>
    <w:p w14:paraId="7B482A6C" w14:textId="77777777" w:rsidR="008F628F" w:rsidRPr="00BE5B45" w:rsidRDefault="008F628F" w:rsidP="008F628F">
      <w:pPr>
        <w:rPr>
          <w:rFonts w:cs="Arial"/>
          <w:szCs w:val="22"/>
        </w:rPr>
      </w:pPr>
    </w:p>
    <w:p w14:paraId="1A906513" w14:textId="77777777" w:rsidR="008F628F" w:rsidRPr="00BE5B45" w:rsidRDefault="008F628F">
      <w:pPr>
        <w:numPr>
          <w:ilvl w:val="0"/>
          <w:numId w:val="6"/>
        </w:numPr>
        <w:rPr>
          <w:rFonts w:cs="Arial"/>
          <w:szCs w:val="22"/>
        </w:rPr>
      </w:pPr>
      <w:r w:rsidRPr="00BE5B45">
        <w:rPr>
          <w:rFonts w:cs="Arial"/>
          <w:szCs w:val="22"/>
        </w:rPr>
        <w:t>Failure to maintain ladders to an acceptable standard, leading to injury to a member of staff, resulting in a claim against the school.</w:t>
      </w:r>
    </w:p>
    <w:p w14:paraId="30825CD9" w14:textId="77777777" w:rsidR="008F628F" w:rsidRPr="00BE5B45" w:rsidRDefault="008F628F">
      <w:pPr>
        <w:numPr>
          <w:ilvl w:val="0"/>
          <w:numId w:val="6"/>
        </w:numPr>
        <w:rPr>
          <w:rFonts w:cs="Arial"/>
          <w:szCs w:val="22"/>
        </w:rPr>
      </w:pPr>
      <w:r w:rsidRPr="00BE5B45">
        <w:rPr>
          <w:rFonts w:cs="Arial"/>
          <w:szCs w:val="22"/>
        </w:rPr>
        <w:lastRenderedPageBreak/>
        <w:t>Failure to manage levels of stress amongst staff, leading to increased absences, resulting in a reduction in teaching quality.</w:t>
      </w:r>
    </w:p>
    <w:p w14:paraId="1430CD99" w14:textId="77777777" w:rsidR="008F628F" w:rsidRPr="00BE5B45" w:rsidRDefault="008F628F" w:rsidP="008F628F">
      <w:pPr>
        <w:rPr>
          <w:rFonts w:cs="Arial"/>
          <w:szCs w:val="22"/>
        </w:rPr>
      </w:pPr>
    </w:p>
    <w:p w14:paraId="2F4C151D" w14:textId="77777777" w:rsidR="008F628F" w:rsidRPr="00BE5B45" w:rsidRDefault="008F628F" w:rsidP="008F628F">
      <w:pPr>
        <w:rPr>
          <w:rFonts w:cs="Arial"/>
          <w:szCs w:val="22"/>
        </w:rPr>
      </w:pPr>
      <w:r w:rsidRPr="00BE5B45">
        <w:rPr>
          <w:rFonts w:cs="Arial"/>
          <w:szCs w:val="22"/>
        </w:rPr>
        <w:t>This formula helps to ensure that the risk definition contains all the necessary information about it, which will help in the analysis and control stages.</w:t>
      </w:r>
    </w:p>
    <w:p w14:paraId="14D2CBA9" w14:textId="77777777" w:rsidR="008F628F" w:rsidRPr="00BE5B45" w:rsidRDefault="008F628F" w:rsidP="008F628F">
      <w:pPr>
        <w:rPr>
          <w:rFonts w:cs="Arial"/>
          <w:szCs w:val="22"/>
        </w:rPr>
      </w:pPr>
    </w:p>
    <w:p w14:paraId="0BB5C884" w14:textId="77777777" w:rsidR="008F628F" w:rsidRPr="006064BF" w:rsidRDefault="008F628F" w:rsidP="006064BF">
      <w:pPr>
        <w:rPr>
          <w:b/>
          <w:bCs/>
        </w:rPr>
      </w:pPr>
      <w:r w:rsidRPr="006064BF">
        <w:rPr>
          <w:b/>
          <w:bCs/>
        </w:rPr>
        <w:t>Current controls</w:t>
      </w:r>
    </w:p>
    <w:p w14:paraId="57DA17BD" w14:textId="77777777" w:rsidR="008F628F" w:rsidRPr="00BE5B45" w:rsidRDefault="008F628F" w:rsidP="008F628F">
      <w:pPr>
        <w:rPr>
          <w:rFonts w:cs="Arial"/>
          <w:szCs w:val="22"/>
        </w:rPr>
      </w:pPr>
    </w:p>
    <w:p w14:paraId="64CD98CE" w14:textId="77777777" w:rsidR="008F628F" w:rsidRPr="00BE5B45" w:rsidRDefault="008F628F" w:rsidP="008F628F">
      <w:pPr>
        <w:rPr>
          <w:rFonts w:cs="Arial"/>
          <w:szCs w:val="22"/>
        </w:rPr>
      </w:pPr>
      <w:r w:rsidRPr="00BE5B45">
        <w:rPr>
          <w:rFonts w:cs="Arial"/>
          <w:szCs w:val="22"/>
        </w:rPr>
        <w:t>As discussed earlier, everyone has been managing risks for many years. It may not have had that particular title, and it may not have been documented, but it was going on. This means that the risks you identify are likely to have controls already in place to help mitigate them. It is a good idea to consider this at the identification stage, and make a note of them – it will help when assessing the risks, as well as in the control stage.</w:t>
      </w:r>
    </w:p>
    <w:p w14:paraId="3E6C0D4C" w14:textId="77777777" w:rsidR="008F628F" w:rsidRPr="00BE5B45" w:rsidRDefault="008F628F" w:rsidP="008F628F">
      <w:pPr>
        <w:rPr>
          <w:rFonts w:cs="Arial"/>
          <w:szCs w:val="22"/>
        </w:rPr>
      </w:pPr>
    </w:p>
    <w:p w14:paraId="5246FD1E" w14:textId="02B34CAA" w:rsidR="008F628F" w:rsidRPr="006064BF" w:rsidRDefault="008F628F" w:rsidP="006064BF">
      <w:pPr>
        <w:rPr>
          <w:b/>
          <w:bCs/>
        </w:rPr>
      </w:pPr>
      <w:r w:rsidRPr="006064BF">
        <w:rPr>
          <w:b/>
          <w:bCs/>
        </w:rPr>
        <w:t xml:space="preserve">Consider </w:t>
      </w:r>
      <w:r w:rsidR="006064BF" w:rsidRPr="006064BF">
        <w:rPr>
          <w:b/>
          <w:bCs/>
        </w:rPr>
        <w:t>O</w:t>
      </w:r>
      <w:r w:rsidRPr="006064BF">
        <w:rPr>
          <w:b/>
          <w:bCs/>
        </w:rPr>
        <w:t>pportunities</w:t>
      </w:r>
    </w:p>
    <w:p w14:paraId="08693FF1" w14:textId="77777777" w:rsidR="008F628F" w:rsidRPr="00BE5B45" w:rsidRDefault="008F628F" w:rsidP="008F628F">
      <w:pPr>
        <w:rPr>
          <w:rFonts w:cs="Arial"/>
          <w:szCs w:val="22"/>
        </w:rPr>
      </w:pPr>
    </w:p>
    <w:p w14:paraId="48C6C470" w14:textId="77777777" w:rsidR="008F628F" w:rsidRPr="00BE5B45" w:rsidRDefault="008F628F" w:rsidP="008F628F">
      <w:pPr>
        <w:rPr>
          <w:rFonts w:cs="Arial"/>
          <w:szCs w:val="22"/>
        </w:rPr>
      </w:pPr>
      <w:r w:rsidRPr="00BE5B45">
        <w:rPr>
          <w:rFonts w:cs="Arial"/>
          <w:szCs w:val="22"/>
        </w:rPr>
        <w:t>If we consider the opportunities available to us we can manage the risks which would stop us achieving the opportunities we have identified.</w:t>
      </w:r>
    </w:p>
    <w:p w14:paraId="0C6AC5E5" w14:textId="77777777" w:rsidR="008F628F" w:rsidRPr="00BE5B45" w:rsidRDefault="008F628F" w:rsidP="008F628F">
      <w:pPr>
        <w:rPr>
          <w:rFonts w:cs="Arial"/>
          <w:szCs w:val="22"/>
        </w:rPr>
      </w:pPr>
    </w:p>
    <w:p w14:paraId="7736A76C" w14:textId="77777777" w:rsidR="008F628F" w:rsidRPr="00BE5B45" w:rsidRDefault="008F628F" w:rsidP="008F628F">
      <w:pPr>
        <w:rPr>
          <w:rFonts w:cs="Arial"/>
          <w:szCs w:val="22"/>
        </w:rPr>
      </w:pPr>
      <w:r w:rsidRPr="00BE5B45">
        <w:rPr>
          <w:rFonts w:cs="Arial"/>
          <w:szCs w:val="22"/>
        </w:rPr>
        <w:t>Key aspects of opportunities:</w:t>
      </w:r>
    </w:p>
    <w:p w14:paraId="06C1D426" w14:textId="77777777" w:rsidR="008F628F" w:rsidRPr="00BE5B45" w:rsidRDefault="008F628F" w:rsidP="008F628F">
      <w:pPr>
        <w:rPr>
          <w:rFonts w:cs="Arial"/>
          <w:szCs w:val="22"/>
        </w:rPr>
      </w:pPr>
    </w:p>
    <w:p w14:paraId="54F4574C" w14:textId="77777777" w:rsidR="008F628F" w:rsidRPr="00BE5B45" w:rsidRDefault="008F628F">
      <w:pPr>
        <w:numPr>
          <w:ilvl w:val="0"/>
          <w:numId w:val="7"/>
        </w:numPr>
        <w:rPr>
          <w:rFonts w:cs="Arial"/>
          <w:szCs w:val="22"/>
        </w:rPr>
      </w:pPr>
      <w:r w:rsidRPr="00BE5B45">
        <w:rPr>
          <w:rFonts w:cs="Arial"/>
          <w:szCs w:val="22"/>
        </w:rPr>
        <w:t>Perceived benefits of actions and decisions</w:t>
      </w:r>
    </w:p>
    <w:p w14:paraId="3CC5DFDE" w14:textId="77777777" w:rsidR="008F628F" w:rsidRPr="00BE5B45" w:rsidRDefault="008F628F">
      <w:pPr>
        <w:numPr>
          <w:ilvl w:val="0"/>
          <w:numId w:val="7"/>
        </w:numPr>
        <w:rPr>
          <w:rFonts w:cs="Arial"/>
          <w:szCs w:val="22"/>
        </w:rPr>
      </w:pPr>
      <w:r w:rsidRPr="00BE5B45">
        <w:rPr>
          <w:rFonts w:cs="Arial"/>
          <w:szCs w:val="22"/>
        </w:rPr>
        <w:t>Risks considered in a positive way in order to maximise opportunities</w:t>
      </w:r>
    </w:p>
    <w:p w14:paraId="0E2A18A6" w14:textId="77777777" w:rsidR="008F628F" w:rsidRPr="00BE5B45" w:rsidRDefault="008F628F">
      <w:pPr>
        <w:numPr>
          <w:ilvl w:val="0"/>
          <w:numId w:val="7"/>
        </w:numPr>
        <w:rPr>
          <w:rFonts w:cs="Arial"/>
          <w:szCs w:val="22"/>
        </w:rPr>
      </w:pPr>
      <w:r w:rsidRPr="00BE5B45">
        <w:rPr>
          <w:rFonts w:cs="Arial"/>
          <w:szCs w:val="22"/>
        </w:rPr>
        <w:t>Proactive decision making from a risk basis</w:t>
      </w:r>
    </w:p>
    <w:p w14:paraId="00005959" w14:textId="77777777" w:rsidR="008F628F" w:rsidRPr="00BE5B45" w:rsidRDefault="008F628F">
      <w:pPr>
        <w:numPr>
          <w:ilvl w:val="0"/>
          <w:numId w:val="7"/>
        </w:numPr>
        <w:rPr>
          <w:rFonts w:cs="Arial"/>
          <w:szCs w:val="22"/>
        </w:rPr>
      </w:pPr>
      <w:r w:rsidRPr="00BE5B45">
        <w:rPr>
          <w:rFonts w:cs="Arial"/>
          <w:szCs w:val="22"/>
        </w:rPr>
        <w:t>Opportunity takers rather than risk takers</w:t>
      </w:r>
    </w:p>
    <w:p w14:paraId="287051EC" w14:textId="77777777" w:rsidR="008F628F" w:rsidRPr="00BE5B45" w:rsidRDefault="008F628F">
      <w:pPr>
        <w:numPr>
          <w:ilvl w:val="0"/>
          <w:numId w:val="7"/>
        </w:numPr>
        <w:rPr>
          <w:rFonts w:cs="Arial"/>
          <w:szCs w:val="22"/>
        </w:rPr>
      </w:pPr>
      <w:r w:rsidRPr="00BE5B45">
        <w:rPr>
          <w:rFonts w:cs="Arial"/>
          <w:szCs w:val="22"/>
        </w:rPr>
        <w:t>Innovative rather than reactive</w:t>
      </w:r>
    </w:p>
    <w:p w14:paraId="7803931D" w14:textId="77777777" w:rsidR="008F628F" w:rsidRPr="00BE5B45" w:rsidRDefault="008F628F">
      <w:pPr>
        <w:numPr>
          <w:ilvl w:val="0"/>
          <w:numId w:val="7"/>
        </w:numPr>
        <w:rPr>
          <w:rFonts w:cs="Arial"/>
          <w:szCs w:val="22"/>
        </w:rPr>
      </w:pPr>
      <w:r w:rsidRPr="00BE5B45">
        <w:rPr>
          <w:rFonts w:cs="Arial"/>
          <w:szCs w:val="22"/>
        </w:rPr>
        <w:t>Long term benefits from dealing with short term risk</w:t>
      </w:r>
    </w:p>
    <w:p w14:paraId="3C2FB8FF" w14:textId="77777777" w:rsidR="008F628F" w:rsidRPr="00BE5B45" w:rsidRDefault="008F628F">
      <w:pPr>
        <w:numPr>
          <w:ilvl w:val="0"/>
          <w:numId w:val="7"/>
        </w:numPr>
        <w:rPr>
          <w:rFonts w:cs="Arial"/>
          <w:szCs w:val="22"/>
        </w:rPr>
      </w:pPr>
      <w:r w:rsidRPr="00BE5B45">
        <w:rPr>
          <w:rFonts w:cs="Arial"/>
          <w:szCs w:val="22"/>
        </w:rPr>
        <w:t>Focused on achieving value</w:t>
      </w:r>
    </w:p>
    <w:p w14:paraId="0DD8D30D" w14:textId="77777777" w:rsidR="008F628F" w:rsidRPr="00BE5B45" w:rsidRDefault="008F628F" w:rsidP="008F628F">
      <w:pPr>
        <w:rPr>
          <w:rFonts w:cs="Arial"/>
          <w:szCs w:val="22"/>
        </w:rPr>
      </w:pPr>
    </w:p>
    <w:p w14:paraId="522546FB" w14:textId="77777777" w:rsidR="008F628F" w:rsidRPr="00BE5B45" w:rsidRDefault="008F628F" w:rsidP="008F628F">
      <w:pPr>
        <w:rPr>
          <w:rFonts w:cs="Arial"/>
          <w:szCs w:val="22"/>
        </w:rPr>
      </w:pPr>
      <w:r w:rsidRPr="00BE5B45">
        <w:rPr>
          <w:rFonts w:cs="Arial"/>
          <w:szCs w:val="22"/>
        </w:rPr>
        <w:t>Opportunities do not present themselves - they need to be sought.</w:t>
      </w:r>
    </w:p>
    <w:p w14:paraId="7B20D9EE" w14:textId="77777777" w:rsidR="008F628F" w:rsidRPr="00BE5B45" w:rsidRDefault="008F628F" w:rsidP="008F628F">
      <w:pPr>
        <w:rPr>
          <w:rFonts w:cs="Arial"/>
          <w:szCs w:val="22"/>
        </w:rPr>
      </w:pPr>
    </w:p>
    <w:p w14:paraId="36557BFE" w14:textId="77777777" w:rsidR="008F628F" w:rsidRPr="00BE5B45" w:rsidRDefault="008F628F" w:rsidP="008F628F">
      <w:pPr>
        <w:rPr>
          <w:rFonts w:cs="Arial"/>
          <w:szCs w:val="22"/>
        </w:rPr>
      </w:pPr>
      <w:r w:rsidRPr="00BE5B45">
        <w:rPr>
          <w:rFonts w:cs="Arial"/>
          <w:szCs w:val="22"/>
        </w:rPr>
        <w:t>It is important to record opportunities within the risk management documentation. This acts as a reminder of the positive impact of risk management and as another driver towards the embedding of the process within day-to-day routine.  It also provides assurances to stakeholders.</w:t>
      </w:r>
    </w:p>
    <w:p w14:paraId="088294EC" w14:textId="77777777" w:rsidR="008F628F" w:rsidRPr="00BE5B45" w:rsidRDefault="008F628F" w:rsidP="008F628F">
      <w:pPr>
        <w:rPr>
          <w:rFonts w:cs="Arial"/>
          <w:szCs w:val="22"/>
        </w:rPr>
      </w:pPr>
      <w:bookmarkStart w:id="18" w:name="_Toc162665505"/>
    </w:p>
    <w:p w14:paraId="1497C674" w14:textId="77777777" w:rsidR="008F628F" w:rsidRPr="006064BF" w:rsidRDefault="008F628F" w:rsidP="006064BF">
      <w:pPr>
        <w:rPr>
          <w:b/>
          <w:bCs/>
        </w:rPr>
      </w:pPr>
      <w:r w:rsidRPr="006064BF">
        <w:rPr>
          <w:b/>
          <w:bCs/>
        </w:rPr>
        <w:t>Analysis</w:t>
      </w:r>
      <w:bookmarkEnd w:id="18"/>
    </w:p>
    <w:p w14:paraId="1DA503C5" w14:textId="77777777" w:rsidR="008F628F" w:rsidRPr="003E6C41" w:rsidRDefault="008F628F" w:rsidP="008F628F">
      <w:pPr>
        <w:rPr>
          <w:rFonts w:cs="Arial"/>
          <w:szCs w:val="22"/>
        </w:rPr>
      </w:pPr>
    </w:p>
    <w:p w14:paraId="5E8E55CF" w14:textId="77777777" w:rsidR="008F628F" w:rsidRPr="003E6C41" w:rsidRDefault="008F628F" w:rsidP="008F628F">
      <w:pPr>
        <w:rPr>
          <w:rFonts w:cs="Arial"/>
          <w:szCs w:val="22"/>
        </w:rPr>
      </w:pPr>
      <w:r w:rsidRPr="003E6C41">
        <w:rPr>
          <w:rFonts w:cs="Arial"/>
          <w:szCs w:val="22"/>
        </w:rPr>
        <w:t>The assessment of risks is extremely important in terms of prioritising which risks are dealt with first, and to what level of resource, in time and financial terms, should be allocated to the mitigation of the risks.</w:t>
      </w:r>
    </w:p>
    <w:p w14:paraId="157EDDB6" w14:textId="77777777" w:rsidR="008F628F" w:rsidRPr="003E6C41" w:rsidRDefault="008F628F" w:rsidP="008F628F">
      <w:pPr>
        <w:rPr>
          <w:rFonts w:cs="Arial"/>
          <w:szCs w:val="22"/>
        </w:rPr>
      </w:pPr>
    </w:p>
    <w:p w14:paraId="3F0C5E18" w14:textId="77777777" w:rsidR="008F628F" w:rsidRPr="003E6C41" w:rsidRDefault="008F628F" w:rsidP="008F628F">
      <w:pPr>
        <w:rPr>
          <w:rFonts w:cs="Arial"/>
          <w:szCs w:val="22"/>
        </w:rPr>
      </w:pPr>
      <w:r w:rsidRPr="003E6C41">
        <w:rPr>
          <w:rFonts w:cs="Arial"/>
          <w:szCs w:val="22"/>
        </w:rPr>
        <w:t>Risks are assessed by giving them a rating between one and five for likelihood and impact. Each rating has some criteria associated with it, which are outlined below.</w:t>
      </w:r>
    </w:p>
    <w:p w14:paraId="5882836D" w14:textId="77777777" w:rsidR="008F628F" w:rsidRPr="003E6C41" w:rsidRDefault="008F628F" w:rsidP="008F628F">
      <w:pPr>
        <w:rPr>
          <w:rFonts w:cs="Arial"/>
          <w:szCs w:val="22"/>
        </w:rPr>
      </w:pPr>
    </w:p>
    <w:p w14:paraId="21F8DC18" w14:textId="3136D8E8" w:rsidR="008F628F" w:rsidRPr="003E6C41" w:rsidRDefault="008F628F" w:rsidP="008F628F">
      <w:pPr>
        <w:rPr>
          <w:rFonts w:cs="Arial"/>
          <w:szCs w:val="22"/>
        </w:rPr>
      </w:pPr>
      <w:r w:rsidRPr="003E6C41">
        <w:rPr>
          <w:rFonts w:cs="Arial"/>
          <w:szCs w:val="22"/>
        </w:rPr>
        <w:t xml:space="preserve">What is important to note is that, unless a risk can be calculated in numerical terms, assessing risks is generally a subjective process.  </w:t>
      </w:r>
      <w:r w:rsidR="00C615A2" w:rsidRPr="003E6C41">
        <w:rPr>
          <w:rFonts w:cs="Arial"/>
          <w:szCs w:val="22"/>
        </w:rPr>
        <w:t>Therefore,</w:t>
      </w:r>
      <w:r w:rsidRPr="003E6C41">
        <w:rPr>
          <w:rFonts w:cs="Arial"/>
          <w:szCs w:val="22"/>
        </w:rPr>
        <w:t xml:space="preserve"> it is advisable to do it as part of a group, where all those with specialist knowledge in the area can be present and make their views known.  </w:t>
      </w:r>
    </w:p>
    <w:p w14:paraId="632042FB" w14:textId="77777777" w:rsidR="008F628F" w:rsidRPr="003E6C41" w:rsidRDefault="008F628F" w:rsidP="008F628F">
      <w:pPr>
        <w:rPr>
          <w:rFonts w:cs="Arial"/>
          <w:szCs w:val="22"/>
        </w:rPr>
      </w:pPr>
    </w:p>
    <w:p w14:paraId="67B69536" w14:textId="155EAFDF" w:rsidR="008F628F" w:rsidRPr="003E6C41" w:rsidRDefault="008F628F" w:rsidP="008F628F">
      <w:pPr>
        <w:rPr>
          <w:rFonts w:cs="Arial"/>
          <w:szCs w:val="22"/>
        </w:rPr>
      </w:pPr>
      <w:r w:rsidRPr="003E6C41">
        <w:rPr>
          <w:rFonts w:cs="Arial"/>
          <w:szCs w:val="22"/>
        </w:rPr>
        <w:lastRenderedPageBreak/>
        <w:t xml:space="preserve">It is important to ensure that assessments are realistic. Whilst it may at first seem prudent to over score risks, it is </w:t>
      </w:r>
      <w:r w:rsidR="00C615A2" w:rsidRPr="003E6C41">
        <w:rPr>
          <w:rFonts w:cs="Arial"/>
          <w:szCs w:val="22"/>
        </w:rPr>
        <w:t>detrimental</w:t>
      </w:r>
      <w:r w:rsidRPr="003E6C41">
        <w:rPr>
          <w:rFonts w:cs="Arial"/>
          <w:szCs w:val="22"/>
        </w:rPr>
        <w:t xml:space="preserve"> to the risk management process and creates an atmosphere of over-control which stifles innovation and development. It potentially becomes more complex as a greater number of controls and actions are required.</w:t>
      </w:r>
    </w:p>
    <w:p w14:paraId="62872663" w14:textId="77777777" w:rsidR="008F628F" w:rsidRPr="003E6C41" w:rsidRDefault="008F628F" w:rsidP="008F628F">
      <w:pPr>
        <w:rPr>
          <w:rFonts w:cs="Arial"/>
          <w:szCs w:val="22"/>
        </w:rPr>
      </w:pPr>
    </w:p>
    <w:p w14:paraId="091E0E8E" w14:textId="49F410AF" w:rsidR="00092B1B" w:rsidRPr="006064BF" w:rsidRDefault="00092B1B" w:rsidP="006064BF">
      <w:pPr>
        <w:rPr>
          <w:rFonts w:cs="Arial"/>
          <w:b/>
          <w:bCs/>
        </w:rPr>
      </w:pPr>
      <w:r w:rsidRPr="006064BF">
        <w:rPr>
          <w:b/>
          <w:bCs/>
        </w:rPr>
        <w:t xml:space="preserve">Likelihood </w:t>
      </w:r>
      <w:r w:rsidR="002D1A62" w:rsidRPr="006064BF">
        <w:rPr>
          <w:b/>
          <w:bCs/>
        </w:rPr>
        <w:br/>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929"/>
        <w:gridCol w:w="6939"/>
      </w:tblGrid>
      <w:tr w:rsidR="00092B1B" w:rsidRPr="003E6C41" w14:paraId="695B59CC" w14:textId="77777777" w:rsidTr="00834B29">
        <w:trPr>
          <w:cantSplit/>
          <w:trHeight w:val="475"/>
          <w:tblHeader/>
        </w:trPr>
        <w:tc>
          <w:tcPr>
            <w:tcW w:w="1879" w:type="dxa"/>
            <w:shd w:val="clear" w:color="auto" w:fill="B6DDE8" w:themeFill="accent5" w:themeFillTint="66"/>
            <w:vAlign w:val="center"/>
          </w:tcPr>
          <w:p w14:paraId="61210885" w14:textId="77777777" w:rsidR="00092B1B" w:rsidRPr="003E6C41" w:rsidRDefault="00092B1B" w:rsidP="008A516B">
            <w:pPr>
              <w:rPr>
                <w:rFonts w:cs="Arial"/>
                <w:b/>
                <w:szCs w:val="22"/>
              </w:rPr>
            </w:pPr>
          </w:p>
        </w:tc>
        <w:tc>
          <w:tcPr>
            <w:tcW w:w="929" w:type="dxa"/>
            <w:shd w:val="clear" w:color="auto" w:fill="B6DDE8" w:themeFill="accent5" w:themeFillTint="66"/>
            <w:vAlign w:val="center"/>
          </w:tcPr>
          <w:p w14:paraId="4B50B33A" w14:textId="77777777" w:rsidR="00092B1B" w:rsidRPr="003E6C41" w:rsidRDefault="00092B1B" w:rsidP="008A516B">
            <w:pPr>
              <w:jc w:val="center"/>
              <w:rPr>
                <w:rFonts w:cs="Arial"/>
                <w:b/>
                <w:szCs w:val="22"/>
              </w:rPr>
            </w:pPr>
            <w:r w:rsidRPr="003E6C41">
              <w:rPr>
                <w:rFonts w:cs="Arial"/>
                <w:b/>
                <w:szCs w:val="22"/>
              </w:rPr>
              <w:t>Score</w:t>
            </w:r>
          </w:p>
        </w:tc>
        <w:tc>
          <w:tcPr>
            <w:tcW w:w="6939" w:type="dxa"/>
            <w:shd w:val="clear" w:color="auto" w:fill="B6DDE8" w:themeFill="accent5" w:themeFillTint="66"/>
            <w:vAlign w:val="center"/>
          </w:tcPr>
          <w:p w14:paraId="71F89AE6" w14:textId="77777777" w:rsidR="00092B1B" w:rsidRPr="003E6C41" w:rsidRDefault="00092B1B" w:rsidP="008A516B">
            <w:pPr>
              <w:jc w:val="center"/>
              <w:rPr>
                <w:rFonts w:cs="Arial"/>
                <w:b/>
                <w:szCs w:val="22"/>
              </w:rPr>
            </w:pPr>
            <w:r w:rsidRPr="003E6C41">
              <w:rPr>
                <w:rFonts w:cs="Arial"/>
                <w:b/>
                <w:szCs w:val="22"/>
              </w:rPr>
              <w:t>Definition</w:t>
            </w:r>
          </w:p>
        </w:tc>
      </w:tr>
      <w:tr w:rsidR="00092B1B" w:rsidRPr="003E6C41" w14:paraId="378DE2B5" w14:textId="77777777" w:rsidTr="008A516B">
        <w:trPr>
          <w:trHeight w:val="332"/>
        </w:trPr>
        <w:tc>
          <w:tcPr>
            <w:tcW w:w="1879" w:type="dxa"/>
            <w:shd w:val="clear" w:color="auto" w:fill="auto"/>
            <w:vAlign w:val="center"/>
          </w:tcPr>
          <w:p w14:paraId="7090C4D8" w14:textId="77777777" w:rsidR="00092B1B" w:rsidRPr="003E6C41" w:rsidRDefault="00092B1B" w:rsidP="008A516B">
            <w:pPr>
              <w:rPr>
                <w:rFonts w:cs="Arial"/>
                <w:szCs w:val="22"/>
              </w:rPr>
            </w:pPr>
            <w:r w:rsidRPr="003E6C41">
              <w:rPr>
                <w:rFonts w:cs="Arial"/>
                <w:szCs w:val="22"/>
              </w:rPr>
              <w:t>Rare</w:t>
            </w:r>
          </w:p>
        </w:tc>
        <w:tc>
          <w:tcPr>
            <w:tcW w:w="929" w:type="dxa"/>
            <w:shd w:val="clear" w:color="auto" w:fill="auto"/>
            <w:vAlign w:val="center"/>
          </w:tcPr>
          <w:p w14:paraId="7CDC7539" w14:textId="77777777" w:rsidR="00092B1B" w:rsidRPr="003E6C41" w:rsidRDefault="00092B1B" w:rsidP="008A516B">
            <w:pPr>
              <w:jc w:val="center"/>
              <w:rPr>
                <w:rFonts w:cs="Arial"/>
                <w:szCs w:val="22"/>
              </w:rPr>
            </w:pPr>
            <w:r w:rsidRPr="003E6C41">
              <w:rPr>
                <w:rFonts w:cs="Arial"/>
                <w:szCs w:val="22"/>
              </w:rPr>
              <w:t>1</w:t>
            </w:r>
          </w:p>
        </w:tc>
        <w:tc>
          <w:tcPr>
            <w:tcW w:w="6939" w:type="dxa"/>
            <w:shd w:val="clear" w:color="auto" w:fill="auto"/>
            <w:vAlign w:val="center"/>
          </w:tcPr>
          <w:p w14:paraId="3089F522" w14:textId="77777777" w:rsidR="00092B1B" w:rsidRPr="003E6C41" w:rsidRDefault="00092B1B" w:rsidP="008A516B">
            <w:pPr>
              <w:rPr>
                <w:rFonts w:cs="Arial"/>
                <w:szCs w:val="22"/>
              </w:rPr>
            </w:pPr>
            <w:r w:rsidRPr="003E6C41">
              <w:rPr>
                <w:rFonts w:cs="Arial"/>
                <w:szCs w:val="22"/>
              </w:rPr>
              <w:t>It is unlikely that the event will occur.</w:t>
            </w:r>
          </w:p>
        </w:tc>
      </w:tr>
      <w:tr w:rsidR="00092B1B" w:rsidRPr="003E6C41" w14:paraId="7C777B85" w14:textId="77777777" w:rsidTr="008A516B">
        <w:trPr>
          <w:trHeight w:val="332"/>
        </w:trPr>
        <w:tc>
          <w:tcPr>
            <w:tcW w:w="1879" w:type="dxa"/>
            <w:shd w:val="clear" w:color="auto" w:fill="auto"/>
            <w:vAlign w:val="center"/>
          </w:tcPr>
          <w:p w14:paraId="593F0CEC" w14:textId="77777777" w:rsidR="00092B1B" w:rsidRPr="003E6C41" w:rsidRDefault="00092B1B" w:rsidP="008A516B">
            <w:pPr>
              <w:rPr>
                <w:rFonts w:cs="Arial"/>
                <w:szCs w:val="22"/>
              </w:rPr>
            </w:pPr>
            <w:r w:rsidRPr="003E6C41">
              <w:rPr>
                <w:rFonts w:cs="Arial"/>
                <w:szCs w:val="22"/>
              </w:rPr>
              <w:t>Possible</w:t>
            </w:r>
          </w:p>
        </w:tc>
        <w:tc>
          <w:tcPr>
            <w:tcW w:w="929" w:type="dxa"/>
            <w:shd w:val="clear" w:color="auto" w:fill="auto"/>
            <w:vAlign w:val="center"/>
          </w:tcPr>
          <w:p w14:paraId="62DFAB66" w14:textId="77777777" w:rsidR="00092B1B" w:rsidRPr="003E6C41" w:rsidRDefault="00092B1B" w:rsidP="008A516B">
            <w:pPr>
              <w:jc w:val="center"/>
              <w:rPr>
                <w:rFonts w:cs="Arial"/>
                <w:szCs w:val="22"/>
              </w:rPr>
            </w:pPr>
            <w:r w:rsidRPr="003E6C41">
              <w:rPr>
                <w:rFonts w:cs="Arial"/>
                <w:szCs w:val="22"/>
              </w:rPr>
              <w:t>2</w:t>
            </w:r>
          </w:p>
        </w:tc>
        <w:tc>
          <w:tcPr>
            <w:tcW w:w="6939" w:type="dxa"/>
            <w:shd w:val="clear" w:color="auto" w:fill="auto"/>
            <w:vAlign w:val="center"/>
          </w:tcPr>
          <w:p w14:paraId="39BF56F3" w14:textId="77777777" w:rsidR="00092B1B" w:rsidRPr="003E6C41" w:rsidRDefault="00092B1B" w:rsidP="008A516B">
            <w:pPr>
              <w:rPr>
                <w:rFonts w:cs="Arial"/>
                <w:szCs w:val="22"/>
              </w:rPr>
            </w:pPr>
            <w:r w:rsidRPr="003E6C41">
              <w:rPr>
                <w:rFonts w:cs="Arial"/>
                <w:szCs w:val="22"/>
              </w:rPr>
              <w:t>It is likely that this event will occur but not within the next academic year.</w:t>
            </w:r>
          </w:p>
        </w:tc>
      </w:tr>
      <w:tr w:rsidR="00092B1B" w:rsidRPr="003E6C41" w14:paraId="0B426681" w14:textId="77777777" w:rsidTr="008A516B">
        <w:trPr>
          <w:trHeight w:val="332"/>
        </w:trPr>
        <w:tc>
          <w:tcPr>
            <w:tcW w:w="1879" w:type="dxa"/>
            <w:shd w:val="clear" w:color="auto" w:fill="auto"/>
            <w:vAlign w:val="center"/>
          </w:tcPr>
          <w:p w14:paraId="0ECA95F4" w14:textId="77777777" w:rsidR="00092B1B" w:rsidRPr="003E6C41" w:rsidRDefault="00092B1B" w:rsidP="008A516B">
            <w:pPr>
              <w:rPr>
                <w:rFonts w:cs="Arial"/>
                <w:szCs w:val="22"/>
              </w:rPr>
            </w:pPr>
            <w:r w:rsidRPr="003E6C41">
              <w:rPr>
                <w:rFonts w:cs="Arial"/>
                <w:szCs w:val="22"/>
              </w:rPr>
              <w:t>Likely</w:t>
            </w:r>
          </w:p>
        </w:tc>
        <w:tc>
          <w:tcPr>
            <w:tcW w:w="929" w:type="dxa"/>
            <w:shd w:val="clear" w:color="auto" w:fill="auto"/>
            <w:vAlign w:val="center"/>
          </w:tcPr>
          <w:p w14:paraId="0CE77634" w14:textId="77777777" w:rsidR="00092B1B" w:rsidRPr="003E6C41" w:rsidRDefault="00092B1B" w:rsidP="008A516B">
            <w:pPr>
              <w:jc w:val="center"/>
              <w:rPr>
                <w:rFonts w:cs="Arial"/>
                <w:szCs w:val="22"/>
              </w:rPr>
            </w:pPr>
            <w:r w:rsidRPr="003E6C41">
              <w:rPr>
                <w:rFonts w:cs="Arial"/>
                <w:szCs w:val="22"/>
              </w:rPr>
              <w:t>3</w:t>
            </w:r>
          </w:p>
        </w:tc>
        <w:tc>
          <w:tcPr>
            <w:tcW w:w="6939" w:type="dxa"/>
            <w:shd w:val="clear" w:color="auto" w:fill="auto"/>
            <w:vAlign w:val="center"/>
          </w:tcPr>
          <w:p w14:paraId="26AE6416" w14:textId="77777777" w:rsidR="00092B1B" w:rsidRPr="003E6C41" w:rsidRDefault="00092B1B" w:rsidP="008A516B">
            <w:pPr>
              <w:rPr>
                <w:rFonts w:cs="Arial"/>
                <w:color w:val="3366FF"/>
                <w:szCs w:val="22"/>
              </w:rPr>
            </w:pPr>
            <w:r w:rsidRPr="003E6C41">
              <w:rPr>
                <w:rFonts w:cs="Arial"/>
                <w:szCs w:val="22"/>
              </w:rPr>
              <w:t>There is a fair chance (50:50) that this event will occur within the next academic year.</w:t>
            </w:r>
          </w:p>
        </w:tc>
      </w:tr>
      <w:tr w:rsidR="00092B1B" w:rsidRPr="003E6C41" w14:paraId="7FA56B63" w14:textId="77777777" w:rsidTr="008A516B">
        <w:trPr>
          <w:trHeight w:val="333"/>
        </w:trPr>
        <w:tc>
          <w:tcPr>
            <w:tcW w:w="1879" w:type="dxa"/>
            <w:shd w:val="clear" w:color="auto" w:fill="auto"/>
            <w:vAlign w:val="center"/>
          </w:tcPr>
          <w:p w14:paraId="0D63136C" w14:textId="77777777" w:rsidR="00092B1B" w:rsidRPr="003E6C41" w:rsidRDefault="00092B1B" w:rsidP="008A516B">
            <w:pPr>
              <w:rPr>
                <w:rFonts w:cs="Arial"/>
                <w:szCs w:val="22"/>
              </w:rPr>
            </w:pPr>
            <w:r w:rsidRPr="003E6C41">
              <w:rPr>
                <w:rFonts w:cs="Arial"/>
                <w:szCs w:val="22"/>
              </w:rPr>
              <w:t>Almost Certain</w:t>
            </w:r>
          </w:p>
        </w:tc>
        <w:tc>
          <w:tcPr>
            <w:tcW w:w="929" w:type="dxa"/>
            <w:shd w:val="clear" w:color="auto" w:fill="auto"/>
            <w:vAlign w:val="center"/>
          </w:tcPr>
          <w:p w14:paraId="2CECBE53" w14:textId="77777777" w:rsidR="00092B1B" w:rsidRPr="003E6C41" w:rsidRDefault="00092B1B" w:rsidP="008A516B">
            <w:pPr>
              <w:jc w:val="center"/>
              <w:rPr>
                <w:rFonts w:cs="Arial"/>
                <w:szCs w:val="22"/>
              </w:rPr>
            </w:pPr>
            <w:r w:rsidRPr="003E6C41">
              <w:rPr>
                <w:rFonts w:cs="Arial"/>
                <w:szCs w:val="22"/>
              </w:rPr>
              <w:t>4</w:t>
            </w:r>
          </w:p>
        </w:tc>
        <w:tc>
          <w:tcPr>
            <w:tcW w:w="6939" w:type="dxa"/>
            <w:shd w:val="clear" w:color="auto" w:fill="auto"/>
            <w:vAlign w:val="center"/>
          </w:tcPr>
          <w:p w14:paraId="114E3073" w14:textId="77777777" w:rsidR="00092B1B" w:rsidRPr="003E6C41" w:rsidRDefault="00092B1B" w:rsidP="008A516B">
            <w:pPr>
              <w:rPr>
                <w:rFonts w:cs="Arial"/>
                <w:szCs w:val="22"/>
              </w:rPr>
            </w:pPr>
            <w:r w:rsidRPr="003E6C41">
              <w:rPr>
                <w:rFonts w:cs="Arial"/>
                <w:szCs w:val="22"/>
              </w:rPr>
              <w:t>The event will almost certainly occur within the next six months.</w:t>
            </w:r>
          </w:p>
        </w:tc>
      </w:tr>
      <w:tr w:rsidR="00092B1B" w:rsidRPr="003E6C41" w14:paraId="3212838B" w14:textId="77777777" w:rsidTr="008A516B">
        <w:trPr>
          <w:trHeight w:val="623"/>
        </w:trPr>
        <w:tc>
          <w:tcPr>
            <w:tcW w:w="1879" w:type="dxa"/>
            <w:shd w:val="clear" w:color="auto" w:fill="auto"/>
            <w:vAlign w:val="center"/>
          </w:tcPr>
          <w:p w14:paraId="0815BD57" w14:textId="77777777" w:rsidR="00092B1B" w:rsidRPr="003E6C41" w:rsidRDefault="00092B1B" w:rsidP="008A516B">
            <w:pPr>
              <w:rPr>
                <w:rFonts w:cs="Arial"/>
                <w:szCs w:val="22"/>
              </w:rPr>
            </w:pPr>
            <w:r w:rsidRPr="003E6C41">
              <w:rPr>
                <w:rFonts w:cs="Arial"/>
                <w:szCs w:val="22"/>
              </w:rPr>
              <w:t>Certain</w:t>
            </w:r>
          </w:p>
        </w:tc>
        <w:tc>
          <w:tcPr>
            <w:tcW w:w="929" w:type="dxa"/>
            <w:shd w:val="clear" w:color="auto" w:fill="auto"/>
            <w:vAlign w:val="center"/>
          </w:tcPr>
          <w:p w14:paraId="450D5632" w14:textId="77777777" w:rsidR="00092B1B" w:rsidRPr="003E6C41" w:rsidRDefault="00092B1B" w:rsidP="008A516B">
            <w:pPr>
              <w:jc w:val="center"/>
              <w:rPr>
                <w:rFonts w:cs="Arial"/>
                <w:szCs w:val="22"/>
              </w:rPr>
            </w:pPr>
            <w:r w:rsidRPr="003E6C41">
              <w:rPr>
                <w:rFonts w:cs="Arial"/>
                <w:szCs w:val="22"/>
              </w:rPr>
              <w:t>5</w:t>
            </w:r>
          </w:p>
        </w:tc>
        <w:tc>
          <w:tcPr>
            <w:tcW w:w="6939" w:type="dxa"/>
            <w:shd w:val="clear" w:color="auto" w:fill="auto"/>
            <w:vAlign w:val="center"/>
          </w:tcPr>
          <w:p w14:paraId="2BB0A0B8" w14:textId="77777777" w:rsidR="00092B1B" w:rsidRPr="003E6C41" w:rsidRDefault="00092B1B" w:rsidP="008A516B">
            <w:pPr>
              <w:rPr>
                <w:rFonts w:cs="Arial"/>
                <w:szCs w:val="22"/>
              </w:rPr>
            </w:pPr>
            <w:r w:rsidRPr="003E6C41">
              <w:rPr>
                <w:rFonts w:cs="Arial"/>
                <w:szCs w:val="22"/>
              </w:rPr>
              <w:t>The event has occurred or will almost certainly occur within the next three months.</w:t>
            </w:r>
          </w:p>
        </w:tc>
      </w:tr>
    </w:tbl>
    <w:p w14:paraId="0B4D3707" w14:textId="77777777" w:rsidR="00092B1B" w:rsidRPr="003E6C41" w:rsidRDefault="00092B1B" w:rsidP="00092B1B">
      <w:pPr>
        <w:rPr>
          <w:rFonts w:cs="Arial"/>
          <w:szCs w:val="22"/>
        </w:rPr>
      </w:pPr>
    </w:p>
    <w:p w14:paraId="2C44BE9E" w14:textId="77777777" w:rsidR="00092B1B" w:rsidRPr="006064BF" w:rsidRDefault="00092B1B" w:rsidP="006064BF">
      <w:pPr>
        <w:rPr>
          <w:b/>
        </w:rPr>
      </w:pPr>
    </w:p>
    <w:p w14:paraId="64517A47" w14:textId="2AA4A0C8" w:rsidR="00092B1B" w:rsidRPr="006064BF" w:rsidRDefault="00092B1B" w:rsidP="006064BF">
      <w:pPr>
        <w:rPr>
          <w:b/>
        </w:rPr>
      </w:pPr>
      <w:r w:rsidRPr="006064BF">
        <w:rPr>
          <w:b/>
        </w:rPr>
        <w:t xml:space="preserve">Impact </w:t>
      </w:r>
      <w:r w:rsidR="006064BF">
        <w:rPr>
          <w:b/>
        </w:rPr>
        <w:br/>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900"/>
        <w:gridCol w:w="6939"/>
      </w:tblGrid>
      <w:tr w:rsidR="00092B1B" w:rsidRPr="003E6C41" w14:paraId="47E75024" w14:textId="77777777" w:rsidTr="00834B29">
        <w:trPr>
          <w:cantSplit/>
          <w:trHeight w:val="429"/>
          <w:tblHeader/>
        </w:trPr>
        <w:tc>
          <w:tcPr>
            <w:tcW w:w="1908" w:type="dxa"/>
            <w:shd w:val="clear" w:color="auto" w:fill="B6DDE8" w:themeFill="accent5" w:themeFillTint="66"/>
            <w:vAlign w:val="center"/>
          </w:tcPr>
          <w:p w14:paraId="24CCEF8E" w14:textId="77777777" w:rsidR="00092B1B" w:rsidRPr="003E6C41" w:rsidRDefault="00092B1B" w:rsidP="008A516B">
            <w:pPr>
              <w:jc w:val="center"/>
              <w:rPr>
                <w:rFonts w:cs="Arial"/>
                <w:b/>
                <w:szCs w:val="22"/>
              </w:rPr>
            </w:pPr>
          </w:p>
        </w:tc>
        <w:tc>
          <w:tcPr>
            <w:tcW w:w="900" w:type="dxa"/>
            <w:shd w:val="clear" w:color="auto" w:fill="B6DDE8" w:themeFill="accent5" w:themeFillTint="66"/>
            <w:vAlign w:val="center"/>
          </w:tcPr>
          <w:p w14:paraId="650ED46E" w14:textId="77777777" w:rsidR="00092B1B" w:rsidRPr="003E6C41" w:rsidRDefault="00092B1B" w:rsidP="008A516B">
            <w:pPr>
              <w:jc w:val="center"/>
              <w:rPr>
                <w:rFonts w:cs="Arial"/>
                <w:b/>
                <w:szCs w:val="22"/>
              </w:rPr>
            </w:pPr>
            <w:r w:rsidRPr="003E6C41">
              <w:rPr>
                <w:rFonts w:cs="Arial"/>
                <w:b/>
                <w:szCs w:val="22"/>
              </w:rPr>
              <w:t>Score</w:t>
            </w:r>
          </w:p>
        </w:tc>
        <w:tc>
          <w:tcPr>
            <w:tcW w:w="6939" w:type="dxa"/>
            <w:shd w:val="clear" w:color="auto" w:fill="B6DDE8" w:themeFill="accent5" w:themeFillTint="66"/>
            <w:vAlign w:val="center"/>
          </w:tcPr>
          <w:p w14:paraId="04F8627F" w14:textId="77777777" w:rsidR="00092B1B" w:rsidRPr="003E6C41" w:rsidRDefault="00092B1B" w:rsidP="008A516B">
            <w:pPr>
              <w:jc w:val="center"/>
              <w:rPr>
                <w:rFonts w:cs="Arial"/>
                <w:b/>
                <w:szCs w:val="22"/>
              </w:rPr>
            </w:pPr>
            <w:r w:rsidRPr="003E6C41">
              <w:rPr>
                <w:rFonts w:cs="Arial"/>
                <w:b/>
                <w:szCs w:val="22"/>
              </w:rPr>
              <w:t>Definition</w:t>
            </w:r>
          </w:p>
        </w:tc>
      </w:tr>
      <w:tr w:rsidR="00092B1B" w:rsidRPr="003E6C41" w14:paraId="39F26F55" w14:textId="77777777" w:rsidTr="008A516B">
        <w:trPr>
          <w:trHeight w:val="689"/>
        </w:trPr>
        <w:tc>
          <w:tcPr>
            <w:tcW w:w="1908" w:type="dxa"/>
            <w:shd w:val="clear" w:color="auto" w:fill="auto"/>
            <w:vAlign w:val="center"/>
          </w:tcPr>
          <w:p w14:paraId="0FFA6327" w14:textId="77777777" w:rsidR="00092B1B" w:rsidRPr="003E6C41" w:rsidRDefault="00092B1B" w:rsidP="008A516B">
            <w:pPr>
              <w:rPr>
                <w:rFonts w:cs="Arial"/>
                <w:szCs w:val="22"/>
              </w:rPr>
            </w:pPr>
            <w:r w:rsidRPr="003E6C41">
              <w:rPr>
                <w:rFonts w:cs="Arial"/>
                <w:szCs w:val="22"/>
              </w:rPr>
              <w:t xml:space="preserve">Negligible </w:t>
            </w:r>
          </w:p>
        </w:tc>
        <w:tc>
          <w:tcPr>
            <w:tcW w:w="900" w:type="dxa"/>
            <w:shd w:val="clear" w:color="auto" w:fill="auto"/>
            <w:vAlign w:val="center"/>
          </w:tcPr>
          <w:p w14:paraId="13BA7C21" w14:textId="77777777" w:rsidR="00092B1B" w:rsidRPr="003E6C41" w:rsidRDefault="00092B1B" w:rsidP="008A516B">
            <w:pPr>
              <w:jc w:val="center"/>
              <w:rPr>
                <w:rFonts w:cs="Arial"/>
                <w:szCs w:val="22"/>
              </w:rPr>
            </w:pPr>
            <w:r w:rsidRPr="003E6C41">
              <w:rPr>
                <w:rFonts w:cs="Arial"/>
                <w:szCs w:val="22"/>
              </w:rPr>
              <w:t>1</w:t>
            </w:r>
          </w:p>
        </w:tc>
        <w:tc>
          <w:tcPr>
            <w:tcW w:w="6939" w:type="dxa"/>
            <w:shd w:val="clear" w:color="auto" w:fill="auto"/>
            <w:vAlign w:val="center"/>
          </w:tcPr>
          <w:p w14:paraId="7438B0DD" w14:textId="77777777" w:rsidR="00092B1B" w:rsidRPr="003E6C41" w:rsidRDefault="00092B1B">
            <w:pPr>
              <w:numPr>
                <w:ilvl w:val="0"/>
                <w:numId w:val="10"/>
              </w:numPr>
              <w:tabs>
                <w:tab w:val="clear" w:pos="720"/>
                <w:tab w:val="num" w:pos="292"/>
              </w:tabs>
              <w:ind w:left="292" w:hanging="292"/>
              <w:rPr>
                <w:rFonts w:cs="Arial"/>
                <w:szCs w:val="22"/>
              </w:rPr>
            </w:pPr>
            <w:r w:rsidRPr="003E6C41">
              <w:rPr>
                <w:rFonts w:cs="Arial"/>
                <w:szCs w:val="22"/>
              </w:rPr>
              <w:t>Day to day operational problems.</w:t>
            </w:r>
          </w:p>
          <w:p w14:paraId="3DE5F4F0" w14:textId="77777777" w:rsidR="00092B1B" w:rsidRPr="003E6C41" w:rsidRDefault="00092B1B">
            <w:pPr>
              <w:numPr>
                <w:ilvl w:val="0"/>
                <w:numId w:val="10"/>
              </w:numPr>
              <w:tabs>
                <w:tab w:val="clear" w:pos="720"/>
                <w:tab w:val="num" w:pos="292"/>
              </w:tabs>
              <w:ind w:left="292" w:hanging="292"/>
              <w:rPr>
                <w:rFonts w:cs="Arial"/>
                <w:szCs w:val="22"/>
              </w:rPr>
            </w:pPr>
            <w:r w:rsidRPr="003E6C41">
              <w:rPr>
                <w:rFonts w:cs="Arial"/>
                <w:szCs w:val="22"/>
              </w:rPr>
              <w:t>No financial loss.</w:t>
            </w:r>
          </w:p>
        </w:tc>
      </w:tr>
      <w:tr w:rsidR="00092B1B" w:rsidRPr="003E6C41" w14:paraId="2549ECF7" w14:textId="77777777" w:rsidTr="008A516B">
        <w:trPr>
          <w:trHeight w:val="490"/>
        </w:trPr>
        <w:tc>
          <w:tcPr>
            <w:tcW w:w="1908" w:type="dxa"/>
            <w:shd w:val="clear" w:color="auto" w:fill="auto"/>
            <w:vAlign w:val="center"/>
          </w:tcPr>
          <w:p w14:paraId="24A5E90C" w14:textId="77777777" w:rsidR="00092B1B" w:rsidRPr="003E6C41" w:rsidRDefault="00092B1B" w:rsidP="008A516B">
            <w:pPr>
              <w:rPr>
                <w:rFonts w:cs="Arial"/>
                <w:szCs w:val="22"/>
              </w:rPr>
            </w:pPr>
            <w:r w:rsidRPr="003E6C41">
              <w:rPr>
                <w:rFonts w:cs="Arial"/>
                <w:szCs w:val="22"/>
              </w:rPr>
              <w:t>Minor</w:t>
            </w:r>
          </w:p>
        </w:tc>
        <w:tc>
          <w:tcPr>
            <w:tcW w:w="900" w:type="dxa"/>
            <w:shd w:val="clear" w:color="auto" w:fill="auto"/>
            <w:vAlign w:val="center"/>
          </w:tcPr>
          <w:p w14:paraId="0BEA2AAF" w14:textId="77777777" w:rsidR="00092B1B" w:rsidRPr="003E6C41" w:rsidRDefault="00092B1B" w:rsidP="008A516B">
            <w:pPr>
              <w:jc w:val="center"/>
              <w:rPr>
                <w:rFonts w:cs="Arial"/>
                <w:szCs w:val="22"/>
              </w:rPr>
            </w:pPr>
            <w:r w:rsidRPr="003E6C41">
              <w:rPr>
                <w:rFonts w:cs="Arial"/>
                <w:szCs w:val="22"/>
              </w:rPr>
              <w:t>2</w:t>
            </w:r>
          </w:p>
        </w:tc>
        <w:tc>
          <w:tcPr>
            <w:tcW w:w="6939" w:type="dxa"/>
            <w:shd w:val="clear" w:color="auto" w:fill="auto"/>
            <w:vAlign w:val="center"/>
          </w:tcPr>
          <w:p w14:paraId="31742D54" w14:textId="77777777" w:rsidR="00092B1B" w:rsidRPr="003E6C41" w:rsidRDefault="00092B1B">
            <w:pPr>
              <w:numPr>
                <w:ilvl w:val="0"/>
                <w:numId w:val="11"/>
              </w:numPr>
              <w:jc w:val="both"/>
              <w:rPr>
                <w:rFonts w:cs="Arial"/>
                <w:szCs w:val="22"/>
              </w:rPr>
            </w:pPr>
            <w:r w:rsidRPr="003E6C41">
              <w:rPr>
                <w:rFonts w:cs="Arial"/>
                <w:szCs w:val="22"/>
              </w:rPr>
              <w:t>Manageable disruption to School.</w:t>
            </w:r>
          </w:p>
          <w:p w14:paraId="50FBBA5E" w14:textId="77777777" w:rsidR="00092B1B" w:rsidRPr="003E6C41" w:rsidRDefault="00092B1B">
            <w:pPr>
              <w:numPr>
                <w:ilvl w:val="0"/>
                <w:numId w:val="11"/>
              </w:numPr>
              <w:jc w:val="both"/>
              <w:rPr>
                <w:rFonts w:cs="Arial"/>
                <w:szCs w:val="22"/>
              </w:rPr>
            </w:pPr>
            <w:r w:rsidRPr="003E6C41">
              <w:rPr>
                <w:rFonts w:cs="Arial"/>
                <w:szCs w:val="22"/>
              </w:rPr>
              <w:t xml:space="preserve">Noticeable internal impact, but the School would remain on course to achieve priorities. </w:t>
            </w:r>
          </w:p>
          <w:p w14:paraId="64299398" w14:textId="77777777" w:rsidR="00092B1B" w:rsidRPr="003E6C41" w:rsidRDefault="00092B1B">
            <w:pPr>
              <w:numPr>
                <w:ilvl w:val="0"/>
                <w:numId w:val="11"/>
              </w:numPr>
              <w:jc w:val="both"/>
              <w:rPr>
                <w:rFonts w:cs="Arial"/>
                <w:szCs w:val="22"/>
              </w:rPr>
            </w:pPr>
            <w:r w:rsidRPr="003E6C41">
              <w:rPr>
                <w:rFonts w:cs="Arial"/>
                <w:szCs w:val="22"/>
              </w:rPr>
              <w:t>Budgetary issues that can be resolved within Senior Management Team.</w:t>
            </w:r>
            <w:r w:rsidRPr="003E6C41">
              <w:rPr>
                <w:rFonts w:cs="Arial"/>
                <w:strike/>
                <w:szCs w:val="22"/>
              </w:rPr>
              <w:t xml:space="preserve">  </w:t>
            </w:r>
          </w:p>
          <w:p w14:paraId="2A101A31" w14:textId="77777777" w:rsidR="00092B1B" w:rsidRPr="003E6C41" w:rsidRDefault="00092B1B">
            <w:pPr>
              <w:numPr>
                <w:ilvl w:val="0"/>
                <w:numId w:val="11"/>
              </w:numPr>
              <w:jc w:val="both"/>
              <w:rPr>
                <w:rFonts w:cs="Arial"/>
                <w:szCs w:val="22"/>
              </w:rPr>
            </w:pPr>
            <w:r w:rsidRPr="003E6C41">
              <w:rPr>
                <w:rFonts w:cs="Arial"/>
                <w:szCs w:val="22"/>
              </w:rPr>
              <w:t>Localised reputational damage.</w:t>
            </w:r>
          </w:p>
          <w:p w14:paraId="46C999D3" w14:textId="77777777" w:rsidR="00092B1B" w:rsidRPr="003E6C41" w:rsidRDefault="00092B1B">
            <w:pPr>
              <w:numPr>
                <w:ilvl w:val="0"/>
                <w:numId w:val="11"/>
              </w:numPr>
              <w:jc w:val="both"/>
              <w:rPr>
                <w:rFonts w:cs="Arial"/>
                <w:szCs w:val="22"/>
              </w:rPr>
            </w:pPr>
            <w:r w:rsidRPr="003E6C41">
              <w:rPr>
                <w:rFonts w:cs="Arial"/>
                <w:szCs w:val="22"/>
              </w:rPr>
              <w:t>Isolated complaints.</w:t>
            </w:r>
          </w:p>
          <w:p w14:paraId="3F1F0D31" w14:textId="77777777" w:rsidR="00092B1B" w:rsidRPr="003E6C41" w:rsidRDefault="00092B1B">
            <w:pPr>
              <w:numPr>
                <w:ilvl w:val="0"/>
                <w:numId w:val="11"/>
              </w:numPr>
              <w:rPr>
                <w:rFonts w:cs="Arial"/>
                <w:szCs w:val="22"/>
              </w:rPr>
            </w:pPr>
            <w:r w:rsidRPr="003E6C41">
              <w:rPr>
                <w:rFonts w:cs="Arial"/>
                <w:szCs w:val="22"/>
              </w:rPr>
              <w:t xml:space="preserve">Minor Injury to those in the School’s care. </w:t>
            </w:r>
          </w:p>
        </w:tc>
      </w:tr>
      <w:tr w:rsidR="00092B1B" w:rsidRPr="003E6C41" w14:paraId="7DC641E3" w14:textId="77777777" w:rsidTr="008A516B">
        <w:trPr>
          <w:trHeight w:val="704"/>
        </w:trPr>
        <w:tc>
          <w:tcPr>
            <w:tcW w:w="1908" w:type="dxa"/>
            <w:shd w:val="clear" w:color="auto" w:fill="auto"/>
            <w:vAlign w:val="center"/>
          </w:tcPr>
          <w:p w14:paraId="2014833E" w14:textId="77777777" w:rsidR="00092B1B" w:rsidRPr="003E6C41" w:rsidRDefault="00092B1B" w:rsidP="008A516B">
            <w:pPr>
              <w:rPr>
                <w:rFonts w:cs="Arial"/>
                <w:szCs w:val="22"/>
              </w:rPr>
            </w:pPr>
            <w:r w:rsidRPr="003E6C41">
              <w:rPr>
                <w:rFonts w:cs="Arial"/>
                <w:szCs w:val="22"/>
              </w:rPr>
              <w:t>Significant</w:t>
            </w:r>
          </w:p>
        </w:tc>
        <w:tc>
          <w:tcPr>
            <w:tcW w:w="900" w:type="dxa"/>
            <w:shd w:val="clear" w:color="auto" w:fill="auto"/>
            <w:vAlign w:val="center"/>
          </w:tcPr>
          <w:p w14:paraId="4DFBAE40" w14:textId="77777777" w:rsidR="00092B1B" w:rsidRPr="003E6C41" w:rsidRDefault="00092B1B" w:rsidP="008A516B">
            <w:pPr>
              <w:jc w:val="center"/>
              <w:rPr>
                <w:rFonts w:cs="Arial"/>
                <w:szCs w:val="22"/>
              </w:rPr>
            </w:pPr>
            <w:r w:rsidRPr="003E6C41">
              <w:rPr>
                <w:rFonts w:cs="Arial"/>
                <w:szCs w:val="22"/>
              </w:rPr>
              <w:t>3</w:t>
            </w:r>
          </w:p>
        </w:tc>
        <w:tc>
          <w:tcPr>
            <w:tcW w:w="6939" w:type="dxa"/>
            <w:shd w:val="clear" w:color="auto" w:fill="auto"/>
            <w:vAlign w:val="center"/>
          </w:tcPr>
          <w:p w14:paraId="4B58A717" w14:textId="77777777" w:rsidR="00092B1B" w:rsidRPr="003E6C41" w:rsidRDefault="00092B1B">
            <w:pPr>
              <w:numPr>
                <w:ilvl w:val="0"/>
                <w:numId w:val="12"/>
              </w:numPr>
              <w:jc w:val="both"/>
              <w:rPr>
                <w:rFonts w:cs="Arial"/>
                <w:szCs w:val="22"/>
              </w:rPr>
            </w:pPr>
            <w:r w:rsidRPr="003E6C41">
              <w:rPr>
                <w:rFonts w:cs="Arial"/>
                <w:szCs w:val="22"/>
              </w:rPr>
              <w:t>Significant loss, delay or interruption to School for more than 48 hours.</w:t>
            </w:r>
          </w:p>
          <w:p w14:paraId="230EEF08" w14:textId="77777777" w:rsidR="00092B1B" w:rsidRPr="003E6C41" w:rsidRDefault="00092B1B">
            <w:pPr>
              <w:numPr>
                <w:ilvl w:val="0"/>
                <w:numId w:val="12"/>
              </w:numPr>
              <w:jc w:val="both"/>
              <w:rPr>
                <w:rFonts w:cs="Arial"/>
                <w:szCs w:val="22"/>
              </w:rPr>
            </w:pPr>
            <w:r w:rsidRPr="003E6C41">
              <w:rPr>
                <w:rFonts w:cs="Arial"/>
                <w:szCs w:val="22"/>
              </w:rPr>
              <w:t>Non-delivery of school development/improvement plan objectives.</w:t>
            </w:r>
          </w:p>
          <w:p w14:paraId="0EF4B8F0" w14:textId="77777777" w:rsidR="00092B1B" w:rsidRPr="003E6C41" w:rsidRDefault="00092B1B">
            <w:pPr>
              <w:numPr>
                <w:ilvl w:val="0"/>
                <w:numId w:val="12"/>
              </w:numPr>
              <w:jc w:val="both"/>
              <w:rPr>
                <w:rFonts w:cs="Arial"/>
                <w:szCs w:val="22"/>
              </w:rPr>
            </w:pPr>
            <w:r w:rsidRPr="003E6C41">
              <w:rPr>
                <w:rFonts w:cs="Arial"/>
                <w:szCs w:val="22"/>
              </w:rPr>
              <w:t>Significant stakeholder concern.</w:t>
            </w:r>
          </w:p>
          <w:p w14:paraId="5D67770C" w14:textId="77777777" w:rsidR="00092B1B" w:rsidRPr="003E6C41" w:rsidRDefault="00092B1B">
            <w:pPr>
              <w:numPr>
                <w:ilvl w:val="0"/>
                <w:numId w:val="12"/>
              </w:numPr>
              <w:jc w:val="both"/>
              <w:rPr>
                <w:rFonts w:cs="Arial"/>
                <w:szCs w:val="22"/>
              </w:rPr>
            </w:pPr>
            <w:r w:rsidRPr="003E6C41">
              <w:rPr>
                <w:rFonts w:cs="Arial"/>
                <w:szCs w:val="22"/>
              </w:rPr>
              <w:t>Attracting short term media attention and potential for litigation/ prosecution from legislative or regulatory bodies.</w:t>
            </w:r>
          </w:p>
          <w:p w14:paraId="654EF979" w14:textId="77777777" w:rsidR="00092B1B" w:rsidRPr="003E6C41" w:rsidRDefault="00092B1B">
            <w:pPr>
              <w:numPr>
                <w:ilvl w:val="0"/>
                <w:numId w:val="12"/>
              </w:numPr>
              <w:jc w:val="both"/>
              <w:rPr>
                <w:rFonts w:cs="Arial"/>
                <w:szCs w:val="22"/>
              </w:rPr>
            </w:pPr>
            <w:r w:rsidRPr="003E6C41">
              <w:rPr>
                <w:rFonts w:cs="Arial"/>
                <w:szCs w:val="22"/>
              </w:rPr>
              <w:t>Long term regional damage to reputation.</w:t>
            </w:r>
          </w:p>
          <w:p w14:paraId="21C5894D" w14:textId="77777777" w:rsidR="00092B1B" w:rsidRPr="003E6C41" w:rsidRDefault="00092B1B">
            <w:pPr>
              <w:numPr>
                <w:ilvl w:val="0"/>
                <w:numId w:val="12"/>
              </w:numPr>
              <w:jc w:val="both"/>
              <w:rPr>
                <w:rFonts w:cs="Arial"/>
                <w:szCs w:val="22"/>
              </w:rPr>
            </w:pPr>
            <w:r w:rsidRPr="003E6C41">
              <w:rPr>
                <w:rFonts w:cs="Arial"/>
                <w:szCs w:val="22"/>
              </w:rPr>
              <w:t>Budgetary issues that can be resolved at Senior Management Team level with input from Local Authority.</w:t>
            </w:r>
          </w:p>
          <w:p w14:paraId="3231097E" w14:textId="77777777" w:rsidR="00092B1B" w:rsidRPr="003E6C41" w:rsidRDefault="00092B1B">
            <w:pPr>
              <w:numPr>
                <w:ilvl w:val="0"/>
                <w:numId w:val="12"/>
              </w:numPr>
              <w:jc w:val="both"/>
              <w:rPr>
                <w:rFonts w:cs="Arial"/>
                <w:szCs w:val="22"/>
              </w:rPr>
            </w:pPr>
            <w:r w:rsidRPr="003E6C41">
              <w:rPr>
                <w:rFonts w:cs="Arial"/>
                <w:szCs w:val="22"/>
              </w:rPr>
              <w:t>Serious Injury to those in the School’s care.</w:t>
            </w:r>
          </w:p>
          <w:p w14:paraId="1E45FB4C" w14:textId="77777777" w:rsidR="00092B1B" w:rsidRPr="003E6C41" w:rsidRDefault="00092B1B">
            <w:pPr>
              <w:numPr>
                <w:ilvl w:val="0"/>
                <w:numId w:val="12"/>
              </w:numPr>
              <w:rPr>
                <w:rFonts w:cs="Arial"/>
                <w:szCs w:val="22"/>
              </w:rPr>
            </w:pPr>
            <w:r w:rsidRPr="003E6C41">
              <w:rPr>
                <w:rFonts w:cs="Arial"/>
                <w:szCs w:val="22"/>
              </w:rPr>
              <w:t>Significant complaints.</w:t>
            </w:r>
          </w:p>
        </w:tc>
      </w:tr>
      <w:tr w:rsidR="00092B1B" w:rsidRPr="003E6C41" w14:paraId="09083CA5" w14:textId="77777777" w:rsidTr="008A516B">
        <w:trPr>
          <w:trHeight w:val="505"/>
        </w:trPr>
        <w:tc>
          <w:tcPr>
            <w:tcW w:w="1908" w:type="dxa"/>
            <w:shd w:val="clear" w:color="auto" w:fill="auto"/>
            <w:vAlign w:val="center"/>
          </w:tcPr>
          <w:p w14:paraId="39DA92E8" w14:textId="77777777" w:rsidR="00092B1B" w:rsidRPr="003E6C41" w:rsidRDefault="00092B1B" w:rsidP="008A516B">
            <w:pPr>
              <w:rPr>
                <w:rFonts w:cs="Arial"/>
                <w:szCs w:val="22"/>
              </w:rPr>
            </w:pPr>
            <w:r w:rsidRPr="003E6C41">
              <w:rPr>
                <w:rFonts w:cs="Arial"/>
                <w:szCs w:val="22"/>
              </w:rPr>
              <w:lastRenderedPageBreak/>
              <w:t>Major</w:t>
            </w:r>
          </w:p>
        </w:tc>
        <w:tc>
          <w:tcPr>
            <w:tcW w:w="900" w:type="dxa"/>
            <w:shd w:val="clear" w:color="auto" w:fill="auto"/>
            <w:vAlign w:val="center"/>
          </w:tcPr>
          <w:p w14:paraId="1142A86C" w14:textId="77777777" w:rsidR="00092B1B" w:rsidRPr="003E6C41" w:rsidRDefault="00092B1B" w:rsidP="008A516B">
            <w:pPr>
              <w:jc w:val="center"/>
              <w:rPr>
                <w:rFonts w:cs="Arial"/>
                <w:szCs w:val="22"/>
              </w:rPr>
            </w:pPr>
            <w:r w:rsidRPr="003E6C41">
              <w:rPr>
                <w:rFonts w:cs="Arial"/>
                <w:szCs w:val="22"/>
              </w:rPr>
              <w:t>4</w:t>
            </w:r>
          </w:p>
        </w:tc>
        <w:tc>
          <w:tcPr>
            <w:tcW w:w="6939" w:type="dxa"/>
            <w:shd w:val="clear" w:color="auto" w:fill="auto"/>
            <w:vAlign w:val="center"/>
          </w:tcPr>
          <w:p w14:paraId="4543FE6B" w14:textId="77777777" w:rsidR="00092B1B" w:rsidRPr="003E6C41" w:rsidRDefault="00092B1B">
            <w:pPr>
              <w:numPr>
                <w:ilvl w:val="0"/>
                <w:numId w:val="13"/>
              </w:numPr>
              <w:jc w:val="both"/>
              <w:rPr>
                <w:rFonts w:cs="Arial"/>
                <w:szCs w:val="22"/>
              </w:rPr>
            </w:pPr>
            <w:r w:rsidRPr="003E6C41">
              <w:rPr>
                <w:rFonts w:cs="Arial"/>
                <w:szCs w:val="22"/>
              </w:rPr>
              <w:t xml:space="preserve">Widespread medium to long term impact on operational efficiency, performance and reputation.   </w:t>
            </w:r>
          </w:p>
          <w:p w14:paraId="5C8417C6" w14:textId="77777777" w:rsidR="00092B1B" w:rsidRPr="003E6C41" w:rsidRDefault="00092B1B">
            <w:pPr>
              <w:numPr>
                <w:ilvl w:val="0"/>
                <w:numId w:val="13"/>
              </w:numPr>
              <w:jc w:val="both"/>
              <w:rPr>
                <w:rFonts w:cs="Arial"/>
                <w:szCs w:val="22"/>
              </w:rPr>
            </w:pPr>
            <w:r w:rsidRPr="003E6C41">
              <w:rPr>
                <w:rFonts w:cs="Arial"/>
                <w:szCs w:val="22"/>
              </w:rPr>
              <w:t>Major disruption to School’s critical services for more than 48hrs (e.g. major ICT failure)</w:t>
            </w:r>
          </w:p>
          <w:p w14:paraId="5290FD04" w14:textId="77777777" w:rsidR="00092B1B" w:rsidRPr="003E6C41" w:rsidRDefault="00092B1B">
            <w:pPr>
              <w:numPr>
                <w:ilvl w:val="0"/>
                <w:numId w:val="13"/>
              </w:numPr>
              <w:jc w:val="both"/>
              <w:rPr>
                <w:rFonts w:cs="Arial"/>
                <w:szCs w:val="22"/>
              </w:rPr>
            </w:pPr>
            <w:r w:rsidRPr="003E6C41">
              <w:rPr>
                <w:rFonts w:cs="Arial"/>
                <w:szCs w:val="22"/>
              </w:rPr>
              <w:t xml:space="preserve">Breach of legal or contractual obligation attracting medium-term attention of legislative or regulatory bodies.  </w:t>
            </w:r>
          </w:p>
          <w:p w14:paraId="1F47667C" w14:textId="77777777" w:rsidR="00092B1B" w:rsidRPr="003E6C41" w:rsidRDefault="00092B1B">
            <w:pPr>
              <w:numPr>
                <w:ilvl w:val="0"/>
                <w:numId w:val="13"/>
              </w:numPr>
              <w:jc w:val="both"/>
              <w:rPr>
                <w:rFonts w:cs="Arial"/>
                <w:szCs w:val="22"/>
              </w:rPr>
            </w:pPr>
            <w:r w:rsidRPr="003E6C41">
              <w:rPr>
                <w:rFonts w:cs="Arial"/>
                <w:szCs w:val="22"/>
              </w:rPr>
              <w:t>Adverse coverage in National Press/Front page news locally.</w:t>
            </w:r>
          </w:p>
          <w:p w14:paraId="11336955" w14:textId="77777777" w:rsidR="00092B1B" w:rsidRPr="003E6C41" w:rsidRDefault="00092B1B">
            <w:pPr>
              <w:numPr>
                <w:ilvl w:val="0"/>
                <w:numId w:val="13"/>
              </w:numPr>
              <w:jc w:val="both"/>
              <w:rPr>
                <w:rFonts w:cs="Arial"/>
                <w:szCs w:val="22"/>
              </w:rPr>
            </w:pPr>
            <w:r w:rsidRPr="003E6C41">
              <w:rPr>
                <w:rFonts w:cs="Arial"/>
                <w:szCs w:val="22"/>
              </w:rPr>
              <w:t>Budgetary issues that can only be resolved by Local Authority.</w:t>
            </w:r>
          </w:p>
          <w:p w14:paraId="7C5CA3E3" w14:textId="77777777" w:rsidR="00092B1B" w:rsidRPr="003E6C41" w:rsidRDefault="00092B1B">
            <w:pPr>
              <w:numPr>
                <w:ilvl w:val="0"/>
                <w:numId w:val="13"/>
              </w:numPr>
              <w:rPr>
                <w:rFonts w:cs="Arial"/>
                <w:szCs w:val="22"/>
              </w:rPr>
            </w:pPr>
            <w:r w:rsidRPr="003E6C41">
              <w:rPr>
                <w:rFonts w:cs="Arial"/>
                <w:szCs w:val="22"/>
              </w:rPr>
              <w:t>Serious Injury to those in the School’s care.</w:t>
            </w:r>
          </w:p>
        </w:tc>
      </w:tr>
      <w:tr w:rsidR="00092B1B" w:rsidRPr="003E6C41" w14:paraId="2D9EEFB6" w14:textId="77777777" w:rsidTr="008A516B">
        <w:trPr>
          <w:trHeight w:val="966"/>
        </w:trPr>
        <w:tc>
          <w:tcPr>
            <w:tcW w:w="1908" w:type="dxa"/>
            <w:shd w:val="clear" w:color="auto" w:fill="auto"/>
            <w:vAlign w:val="center"/>
          </w:tcPr>
          <w:p w14:paraId="1C0B3F1D" w14:textId="77777777" w:rsidR="00092B1B" w:rsidRPr="003E6C41" w:rsidRDefault="00092B1B" w:rsidP="008A516B">
            <w:pPr>
              <w:rPr>
                <w:rFonts w:cs="Arial"/>
                <w:szCs w:val="22"/>
              </w:rPr>
            </w:pPr>
            <w:r w:rsidRPr="003E6C41">
              <w:rPr>
                <w:rFonts w:cs="Arial"/>
                <w:szCs w:val="22"/>
              </w:rPr>
              <w:t>Critical</w:t>
            </w:r>
          </w:p>
        </w:tc>
        <w:tc>
          <w:tcPr>
            <w:tcW w:w="900" w:type="dxa"/>
            <w:shd w:val="clear" w:color="auto" w:fill="auto"/>
            <w:vAlign w:val="center"/>
          </w:tcPr>
          <w:p w14:paraId="768105B6" w14:textId="77777777" w:rsidR="00092B1B" w:rsidRPr="003E6C41" w:rsidRDefault="00092B1B" w:rsidP="008A516B">
            <w:pPr>
              <w:jc w:val="center"/>
              <w:rPr>
                <w:rFonts w:cs="Arial"/>
                <w:szCs w:val="22"/>
              </w:rPr>
            </w:pPr>
            <w:r w:rsidRPr="003E6C41">
              <w:rPr>
                <w:rFonts w:cs="Arial"/>
                <w:szCs w:val="22"/>
              </w:rPr>
              <w:t>5</w:t>
            </w:r>
          </w:p>
        </w:tc>
        <w:tc>
          <w:tcPr>
            <w:tcW w:w="6939" w:type="dxa"/>
            <w:shd w:val="clear" w:color="auto" w:fill="auto"/>
            <w:vAlign w:val="center"/>
          </w:tcPr>
          <w:p w14:paraId="4EC51093" w14:textId="77777777" w:rsidR="00092B1B" w:rsidRPr="003E6C41" w:rsidRDefault="00092B1B">
            <w:pPr>
              <w:numPr>
                <w:ilvl w:val="0"/>
                <w:numId w:val="14"/>
              </w:numPr>
              <w:jc w:val="both"/>
              <w:rPr>
                <w:rFonts w:cs="Arial"/>
                <w:szCs w:val="22"/>
              </w:rPr>
            </w:pPr>
            <w:r w:rsidRPr="003E6C41">
              <w:rPr>
                <w:rFonts w:cs="Arial"/>
                <w:szCs w:val="22"/>
              </w:rPr>
              <w:t>Death of those in the School’s care.</w:t>
            </w:r>
          </w:p>
          <w:p w14:paraId="7919C22C" w14:textId="77777777" w:rsidR="00092B1B" w:rsidRPr="003E6C41" w:rsidRDefault="00092B1B">
            <w:pPr>
              <w:numPr>
                <w:ilvl w:val="0"/>
                <w:numId w:val="14"/>
              </w:numPr>
              <w:jc w:val="both"/>
              <w:rPr>
                <w:rFonts w:cs="Arial"/>
                <w:szCs w:val="22"/>
              </w:rPr>
            </w:pPr>
            <w:r w:rsidRPr="003E6C41">
              <w:rPr>
                <w:rFonts w:cs="Arial"/>
                <w:szCs w:val="22"/>
              </w:rPr>
              <w:t>Inability to function effectively.</w:t>
            </w:r>
          </w:p>
          <w:p w14:paraId="6C3B0BF7" w14:textId="77777777" w:rsidR="00092B1B" w:rsidRPr="003E6C41" w:rsidRDefault="00092B1B">
            <w:pPr>
              <w:numPr>
                <w:ilvl w:val="0"/>
                <w:numId w:val="14"/>
              </w:numPr>
              <w:rPr>
                <w:rFonts w:cs="Arial"/>
                <w:szCs w:val="22"/>
              </w:rPr>
            </w:pPr>
            <w:r w:rsidRPr="003E6C41">
              <w:rPr>
                <w:rFonts w:cs="Arial"/>
                <w:szCs w:val="22"/>
              </w:rPr>
              <w:t>Extensive adverse media interest.</w:t>
            </w:r>
          </w:p>
          <w:p w14:paraId="3046F7D8" w14:textId="77777777" w:rsidR="00092B1B" w:rsidRPr="003E6C41" w:rsidRDefault="00092B1B">
            <w:pPr>
              <w:numPr>
                <w:ilvl w:val="0"/>
                <w:numId w:val="14"/>
              </w:numPr>
              <w:jc w:val="both"/>
              <w:rPr>
                <w:rFonts w:cs="Arial"/>
                <w:szCs w:val="22"/>
              </w:rPr>
            </w:pPr>
            <w:r w:rsidRPr="003E6C41">
              <w:rPr>
                <w:rFonts w:cs="Arial"/>
                <w:szCs w:val="22"/>
              </w:rPr>
              <w:t>School delivery has to be taken over by Local Authority/ DfE.</w:t>
            </w:r>
          </w:p>
        </w:tc>
      </w:tr>
    </w:tbl>
    <w:p w14:paraId="455EF594" w14:textId="77777777" w:rsidR="00092B1B" w:rsidRPr="003E6C41" w:rsidRDefault="00092B1B" w:rsidP="00092B1B">
      <w:pPr>
        <w:rPr>
          <w:rFonts w:cs="Arial"/>
          <w:szCs w:val="22"/>
        </w:rPr>
      </w:pPr>
    </w:p>
    <w:p w14:paraId="67000E26" w14:textId="77777777" w:rsidR="00092B1B" w:rsidRPr="003E6C41" w:rsidRDefault="00092B1B" w:rsidP="00834B29">
      <w:pPr>
        <w:pStyle w:val="Subtitle"/>
      </w:pPr>
      <w:bookmarkStart w:id="19" w:name="_Toc146279502"/>
      <w:r w:rsidRPr="003E6C41">
        <w:t>Calculating the Risk Rating</w:t>
      </w:r>
      <w:bookmarkEnd w:id="19"/>
    </w:p>
    <w:p w14:paraId="082BAA6A" w14:textId="77777777" w:rsidR="00092B1B" w:rsidRPr="003E6C41" w:rsidRDefault="00092B1B" w:rsidP="00092B1B">
      <w:pPr>
        <w:rPr>
          <w:rFonts w:cs="Arial"/>
          <w:szCs w:val="22"/>
        </w:rPr>
      </w:pPr>
    </w:p>
    <w:p w14:paraId="0E35597C" w14:textId="77777777" w:rsidR="00092B1B" w:rsidRPr="003E6C41" w:rsidRDefault="00092B1B" w:rsidP="00092B1B">
      <w:pPr>
        <w:rPr>
          <w:rFonts w:cs="Arial"/>
          <w:szCs w:val="22"/>
        </w:rPr>
      </w:pPr>
      <w:r w:rsidRPr="003E6C41">
        <w:rPr>
          <w:rFonts w:cs="Arial"/>
          <w:szCs w:val="22"/>
        </w:rPr>
        <w:t>Once the scores for Likelihood and Impact have been decided upon, the risk rating can be calculated by simply multiplying the likelihood by the impact.  This then produces a single number that can be used as a guide to prioritising risks.  The higher the rating, the higher the priority of mitigating the risk.</w:t>
      </w:r>
    </w:p>
    <w:p w14:paraId="2FB6ADA2" w14:textId="77777777" w:rsidR="00092B1B" w:rsidRPr="003E6C41" w:rsidRDefault="00092B1B" w:rsidP="00092B1B">
      <w:pPr>
        <w:rPr>
          <w:rFonts w:cs="Arial"/>
          <w:szCs w:val="22"/>
        </w:rPr>
      </w:pPr>
    </w:p>
    <w:p w14:paraId="0E2FF38D" w14:textId="77777777" w:rsidR="00092B1B" w:rsidRPr="003E6C41" w:rsidRDefault="00092B1B" w:rsidP="00834B29">
      <w:pPr>
        <w:pStyle w:val="Subtitle"/>
      </w:pPr>
      <w:bookmarkStart w:id="20" w:name="_Toc146279503"/>
      <w:r w:rsidRPr="003E6C41">
        <w:t>Mapping risks</w:t>
      </w:r>
      <w:bookmarkEnd w:id="20"/>
    </w:p>
    <w:p w14:paraId="609F1793" w14:textId="77777777" w:rsidR="00092B1B" w:rsidRPr="003E6C41" w:rsidRDefault="00092B1B" w:rsidP="00092B1B">
      <w:pPr>
        <w:rPr>
          <w:rFonts w:cs="Arial"/>
          <w:szCs w:val="22"/>
        </w:rPr>
      </w:pPr>
    </w:p>
    <w:p w14:paraId="52585AD0" w14:textId="77777777" w:rsidR="00092B1B" w:rsidRPr="003E6C41" w:rsidRDefault="00092B1B" w:rsidP="00092B1B">
      <w:pPr>
        <w:rPr>
          <w:rFonts w:cs="Arial"/>
          <w:szCs w:val="22"/>
        </w:rPr>
      </w:pPr>
      <w:r w:rsidRPr="003E6C41">
        <w:rPr>
          <w:rFonts w:cs="Arial"/>
          <w:szCs w:val="22"/>
        </w:rPr>
        <w:t>The prioritisation of risks is best achieved by plotting them onto a matrix. Many schools have differing matrices to suit their own risk appetite, and Shropshire Council’s risk appetite is represented in the following matrix:</w:t>
      </w:r>
    </w:p>
    <w:p w14:paraId="22A0B36F" w14:textId="77777777" w:rsidR="00092B1B" w:rsidRPr="003E6C41" w:rsidRDefault="00092B1B" w:rsidP="00092B1B">
      <w:pPr>
        <w:rPr>
          <w:rFonts w:cs="Arial"/>
          <w:szCs w:val="22"/>
        </w:rPr>
      </w:pPr>
    </w:p>
    <w:tbl>
      <w:tblPr>
        <w:tblW w:w="0" w:type="auto"/>
        <w:jc w:val="center"/>
        <w:tblLook w:val="01E0" w:firstRow="1" w:lastRow="1" w:firstColumn="1" w:lastColumn="1" w:noHBand="0" w:noVBand="0"/>
      </w:tblPr>
      <w:tblGrid>
        <w:gridCol w:w="400"/>
        <w:gridCol w:w="401"/>
        <w:gridCol w:w="987"/>
        <w:gridCol w:w="986"/>
        <w:gridCol w:w="987"/>
        <w:gridCol w:w="987"/>
        <w:gridCol w:w="987"/>
      </w:tblGrid>
      <w:tr w:rsidR="00092B1B" w:rsidRPr="003E6C41" w14:paraId="0C8E5D12" w14:textId="77777777" w:rsidTr="008A516B">
        <w:trPr>
          <w:trHeight w:val="879"/>
          <w:jc w:val="center"/>
        </w:trPr>
        <w:tc>
          <w:tcPr>
            <w:tcW w:w="331" w:type="dxa"/>
            <w:vMerge w:val="restart"/>
            <w:shd w:val="clear" w:color="auto" w:fill="auto"/>
            <w:vAlign w:val="center"/>
          </w:tcPr>
          <w:p w14:paraId="0A1062F3" w14:textId="77777777" w:rsidR="00092B1B" w:rsidRPr="003E6C41" w:rsidRDefault="00092B1B" w:rsidP="008A516B">
            <w:pPr>
              <w:jc w:val="center"/>
              <w:rPr>
                <w:rFonts w:cs="Arial"/>
                <w:b/>
                <w:szCs w:val="22"/>
              </w:rPr>
            </w:pPr>
            <w:r w:rsidRPr="003E6C41">
              <w:rPr>
                <w:rFonts w:cs="Arial"/>
                <w:b/>
                <w:szCs w:val="22"/>
              </w:rPr>
              <w:t>I</w:t>
            </w:r>
          </w:p>
          <w:p w14:paraId="31B0AB8A" w14:textId="77777777" w:rsidR="00092B1B" w:rsidRPr="003E6C41" w:rsidRDefault="00092B1B" w:rsidP="008A516B">
            <w:pPr>
              <w:rPr>
                <w:rFonts w:cs="Arial"/>
                <w:b/>
                <w:szCs w:val="22"/>
              </w:rPr>
            </w:pPr>
            <w:r w:rsidRPr="003E6C41">
              <w:rPr>
                <w:rFonts w:cs="Arial"/>
                <w:b/>
                <w:szCs w:val="22"/>
              </w:rPr>
              <w:t>M</w:t>
            </w:r>
          </w:p>
          <w:p w14:paraId="61B1ADDD" w14:textId="77777777" w:rsidR="00092B1B" w:rsidRPr="003E6C41" w:rsidRDefault="00092B1B" w:rsidP="008A516B">
            <w:pPr>
              <w:rPr>
                <w:rFonts w:cs="Arial"/>
                <w:b/>
                <w:szCs w:val="22"/>
              </w:rPr>
            </w:pPr>
            <w:r w:rsidRPr="003E6C41">
              <w:rPr>
                <w:rFonts w:cs="Arial"/>
                <w:b/>
                <w:szCs w:val="22"/>
              </w:rPr>
              <w:t>P</w:t>
            </w:r>
          </w:p>
          <w:p w14:paraId="7867E43A" w14:textId="77777777" w:rsidR="00092B1B" w:rsidRPr="003E6C41" w:rsidRDefault="00092B1B" w:rsidP="008A516B">
            <w:pPr>
              <w:rPr>
                <w:rFonts w:cs="Arial"/>
                <w:b/>
                <w:szCs w:val="22"/>
              </w:rPr>
            </w:pPr>
            <w:r w:rsidRPr="003E6C41">
              <w:rPr>
                <w:rFonts w:cs="Arial"/>
                <w:b/>
                <w:szCs w:val="22"/>
              </w:rPr>
              <w:t>A</w:t>
            </w:r>
          </w:p>
          <w:p w14:paraId="44AB8952" w14:textId="77777777" w:rsidR="00092B1B" w:rsidRPr="003E6C41" w:rsidRDefault="00092B1B" w:rsidP="008A516B">
            <w:pPr>
              <w:rPr>
                <w:rFonts w:cs="Arial"/>
                <w:b/>
                <w:szCs w:val="22"/>
              </w:rPr>
            </w:pPr>
            <w:r w:rsidRPr="003E6C41">
              <w:rPr>
                <w:rFonts w:cs="Arial"/>
                <w:b/>
                <w:szCs w:val="22"/>
              </w:rPr>
              <w:t>C</w:t>
            </w:r>
          </w:p>
          <w:p w14:paraId="03BFD932" w14:textId="77777777" w:rsidR="00092B1B" w:rsidRPr="003E6C41" w:rsidRDefault="00092B1B" w:rsidP="008A516B">
            <w:pPr>
              <w:rPr>
                <w:rFonts w:cs="Arial"/>
                <w:b/>
                <w:szCs w:val="22"/>
              </w:rPr>
            </w:pPr>
            <w:r w:rsidRPr="003E6C41">
              <w:rPr>
                <w:rFonts w:cs="Arial"/>
                <w:b/>
                <w:szCs w:val="22"/>
              </w:rPr>
              <w:t>T</w:t>
            </w:r>
          </w:p>
        </w:tc>
        <w:tc>
          <w:tcPr>
            <w:tcW w:w="401" w:type="dxa"/>
            <w:tcBorders>
              <w:right w:val="single" w:sz="12" w:space="0" w:color="auto"/>
            </w:tcBorders>
            <w:shd w:val="clear" w:color="auto" w:fill="auto"/>
            <w:vAlign w:val="center"/>
          </w:tcPr>
          <w:p w14:paraId="71FC14CC" w14:textId="77777777" w:rsidR="00092B1B" w:rsidRPr="003E6C41" w:rsidRDefault="00092B1B" w:rsidP="008A516B">
            <w:pPr>
              <w:jc w:val="right"/>
              <w:rPr>
                <w:rFonts w:cs="Arial"/>
                <w:szCs w:val="22"/>
              </w:rPr>
            </w:pPr>
            <w:r w:rsidRPr="003E6C41">
              <w:rPr>
                <w:rFonts w:cs="Arial"/>
                <w:szCs w:val="22"/>
              </w:rPr>
              <w:t>5</w:t>
            </w:r>
          </w:p>
        </w:tc>
        <w:tc>
          <w:tcPr>
            <w:tcW w:w="987" w:type="dxa"/>
            <w:tcBorders>
              <w:top w:val="single" w:sz="12" w:space="0" w:color="auto"/>
              <w:left w:val="single" w:sz="12" w:space="0" w:color="auto"/>
              <w:bottom w:val="single" w:sz="12" w:space="0" w:color="auto"/>
              <w:right w:val="single" w:sz="12" w:space="0" w:color="auto"/>
            </w:tcBorders>
            <w:shd w:val="clear" w:color="auto" w:fill="92D050"/>
            <w:vAlign w:val="center"/>
          </w:tcPr>
          <w:p w14:paraId="6EB6DACE" w14:textId="77777777" w:rsidR="00092B1B" w:rsidRPr="003E6C41" w:rsidRDefault="00092B1B" w:rsidP="008A516B">
            <w:pPr>
              <w:jc w:val="center"/>
              <w:rPr>
                <w:rFonts w:cs="Arial"/>
                <w:szCs w:val="22"/>
              </w:rPr>
            </w:pPr>
            <w:r w:rsidRPr="003E6C41">
              <w:rPr>
                <w:rFonts w:cs="Arial"/>
                <w:szCs w:val="22"/>
              </w:rPr>
              <w:t>L</w:t>
            </w:r>
          </w:p>
        </w:tc>
        <w:tc>
          <w:tcPr>
            <w:tcW w:w="986" w:type="dxa"/>
            <w:tcBorders>
              <w:top w:val="single" w:sz="12" w:space="0" w:color="auto"/>
              <w:left w:val="single" w:sz="12" w:space="0" w:color="auto"/>
              <w:bottom w:val="single" w:sz="12" w:space="0" w:color="auto"/>
              <w:right w:val="single" w:sz="12" w:space="0" w:color="auto"/>
            </w:tcBorders>
            <w:shd w:val="clear" w:color="auto" w:fill="FFC000"/>
            <w:vAlign w:val="center"/>
          </w:tcPr>
          <w:p w14:paraId="77F5050C" w14:textId="77777777" w:rsidR="00092B1B" w:rsidRPr="003E6C41" w:rsidRDefault="00092B1B" w:rsidP="008A516B">
            <w:pPr>
              <w:jc w:val="center"/>
              <w:rPr>
                <w:rFonts w:cs="Arial"/>
                <w:szCs w:val="22"/>
              </w:rPr>
            </w:pPr>
            <w:r w:rsidRPr="003E6C41">
              <w:rPr>
                <w:rFonts w:cs="Arial"/>
                <w:szCs w:val="22"/>
              </w:rPr>
              <w:t>M</w:t>
            </w:r>
          </w:p>
        </w:tc>
        <w:tc>
          <w:tcPr>
            <w:tcW w:w="987" w:type="dxa"/>
            <w:tcBorders>
              <w:top w:val="single" w:sz="12" w:space="0" w:color="auto"/>
              <w:left w:val="single" w:sz="12" w:space="0" w:color="auto"/>
              <w:bottom w:val="single" w:sz="12" w:space="0" w:color="auto"/>
              <w:right w:val="single" w:sz="12" w:space="0" w:color="auto"/>
            </w:tcBorders>
            <w:shd w:val="clear" w:color="auto" w:fill="FF0000"/>
            <w:vAlign w:val="center"/>
          </w:tcPr>
          <w:p w14:paraId="0DCF9313" w14:textId="77777777" w:rsidR="00092B1B" w:rsidRPr="003E6C41" w:rsidRDefault="00092B1B" w:rsidP="008A516B">
            <w:pPr>
              <w:jc w:val="center"/>
              <w:rPr>
                <w:rFonts w:cs="Arial"/>
                <w:szCs w:val="22"/>
              </w:rPr>
            </w:pPr>
            <w:r w:rsidRPr="003E6C41">
              <w:rPr>
                <w:rFonts w:cs="Arial"/>
                <w:szCs w:val="22"/>
              </w:rPr>
              <w:t>H</w:t>
            </w:r>
          </w:p>
        </w:tc>
        <w:tc>
          <w:tcPr>
            <w:tcW w:w="987" w:type="dxa"/>
            <w:tcBorders>
              <w:top w:val="single" w:sz="12" w:space="0" w:color="auto"/>
              <w:left w:val="single" w:sz="12" w:space="0" w:color="auto"/>
              <w:bottom w:val="single" w:sz="12" w:space="0" w:color="auto"/>
              <w:right w:val="single" w:sz="12" w:space="0" w:color="auto"/>
            </w:tcBorders>
            <w:shd w:val="clear" w:color="auto" w:fill="FF0000"/>
            <w:vAlign w:val="center"/>
          </w:tcPr>
          <w:p w14:paraId="6F4A012A" w14:textId="77777777" w:rsidR="00092B1B" w:rsidRPr="003E6C41" w:rsidRDefault="00092B1B" w:rsidP="008A516B">
            <w:pPr>
              <w:jc w:val="center"/>
              <w:rPr>
                <w:rFonts w:cs="Arial"/>
                <w:szCs w:val="22"/>
              </w:rPr>
            </w:pPr>
            <w:r w:rsidRPr="003E6C41">
              <w:rPr>
                <w:rFonts w:cs="Arial"/>
                <w:szCs w:val="22"/>
              </w:rPr>
              <w:t>H</w:t>
            </w:r>
          </w:p>
        </w:tc>
        <w:tc>
          <w:tcPr>
            <w:tcW w:w="987" w:type="dxa"/>
            <w:tcBorders>
              <w:top w:val="single" w:sz="12" w:space="0" w:color="auto"/>
              <w:left w:val="single" w:sz="12" w:space="0" w:color="auto"/>
              <w:bottom w:val="single" w:sz="12" w:space="0" w:color="auto"/>
              <w:right w:val="single" w:sz="12" w:space="0" w:color="auto"/>
            </w:tcBorders>
            <w:shd w:val="clear" w:color="auto" w:fill="FF0000"/>
            <w:vAlign w:val="center"/>
          </w:tcPr>
          <w:p w14:paraId="051B8A1E" w14:textId="77777777" w:rsidR="00092B1B" w:rsidRPr="003E6C41" w:rsidRDefault="00092B1B" w:rsidP="008A516B">
            <w:pPr>
              <w:jc w:val="center"/>
              <w:rPr>
                <w:rFonts w:cs="Arial"/>
                <w:szCs w:val="22"/>
              </w:rPr>
            </w:pPr>
            <w:r w:rsidRPr="003E6C41">
              <w:rPr>
                <w:rFonts w:cs="Arial"/>
                <w:szCs w:val="22"/>
              </w:rPr>
              <w:t>H</w:t>
            </w:r>
          </w:p>
        </w:tc>
      </w:tr>
      <w:tr w:rsidR="00092B1B" w:rsidRPr="003E6C41" w14:paraId="6A36F558" w14:textId="77777777" w:rsidTr="008A516B">
        <w:trPr>
          <w:trHeight w:val="883"/>
          <w:jc w:val="center"/>
        </w:trPr>
        <w:tc>
          <w:tcPr>
            <w:tcW w:w="331" w:type="dxa"/>
            <w:vMerge/>
            <w:shd w:val="clear" w:color="auto" w:fill="auto"/>
          </w:tcPr>
          <w:p w14:paraId="4C95298B" w14:textId="77777777" w:rsidR="00092B1B" w:rsidRPr="003E6C41" w:rsidRDefault="00092B1B" w:rsidP="008A516B">
            <w:pPr>
              <w:rPr>
                <w:rFonts w:cs="Arial"/>
                <w:szCs w:val="22"/>
              </w:rPr>
            </w:pPr>
          </w:p>
        </w:tc>
        <w:tc>
          <w:tcPr>
            <w:tcW w:w="401" w:type="dxa"/>
            <w:tcBorders>
              <w:right w:val="single" w:sz="12" w:space="0" w:color="auto"/>
            </w:tcBorders>
            <w:shd w:val="clear" w:color="auto" w:fill="auto"/>
            <w:vAlign w:val="center"/>
          </w:tcPr>
          <w:p w14:paraId="1167A792" w14:textId="77777777" w:rsidR="00092B1B" w:rsidRPr="003E6C41" w:rsidRDefault="00092B1B" w:rsidP="008A516B">
            <w:pPr>
              <w:jc w:val="right"/>
              <w:rPr>
                <w:rFonts w:cs="Arial"/>
                <w:szCs w:val="22"/>
              </w:rPr>
            </w:pPr>
            <w:r w:rsidRPr="003E6C41">
              <w:rPr>
                <w:rFonts w:cs="Arial"/>
                <w:szCs w:val="22"/>
              </w:rPr>
              <w:t>4</w:t>
            </w:r>
          </w:p>
        </w:tc>
        <w:tc>
          <w:tcPr>
            <w:tcW w:w="987" w:type="dxa"/>
            <w:tcBorders>
              <w:top w:val="single" w:sz="12" w:space="0" w:color="auto"/>
              <w:left w:val="single" w:sz="12" w:space="0" w:color="auto"/>
              <w:bottom w:val="single" w:sz="12" w:space="0" w:color="auto"/>
              <w:right w:val="single" w:sz="12" w:space="0" w:color="auto"/>
            </w:tcBorders>
            <w:shd w:val="clear" w:color="auto" w:fill="92D050"/>
            <w:vAlign w:val="center"/>
          </w:tcPr>
          <w:p w14:paraId="509438FF" w14:textId="77777777" w:rsidR="00092B1B" w:rsidRPr="003E6C41" w:rsidRDefault="00092B1B" w:rsidP="008A516B">
            <w:pPr>
              <w:jc w:val="center"/>
              <w:rPr>
                <w:rFonts w:cs="Arial"/>
                <w:szCs w:val="22"/>
              </w:rPr>
            </w:pPr>
            <w:r w:rsidRPr="003E6C41">
              <w:rPr>
                <w:rFonts w:cs="Arial"/>
                <w:szCs w:val="22"/>
              </w:rPr>
              <w:t>L</w:t>
            </w:r>
          </w:p>
        </w:tc>
        <w:tc>
          <w:tcPr>
            <w:tcW w:w="986" w:type="dxa"/>
            <w:tcBorders>
              <w:top w:val="single" w:sz="12" w:space="0" w:color="auto"/>
              <w:left w:val="single" w:sz="12" w:space="0" w:color="auto"/>
              <w:bottom w:val="single" w:sz="12" w:space="0" w:color="auto"/>
              <w:right w:val="single" w:sz="12" w:space="0" w:color="auto"/>
            </w:tcBorders>
            <w:shd w:val="clear" w:color="auto" w:fill="FFC000"/>
            <w:vAlign w:val="center"/>
          </w:tcPr>
          <w:p w14:paraId="615B67E0" w14:textId="77777777" w:rsidR="00092B1B" w:rsidRPr="003E6C41" w:rsidRDefault="00092B1B" w:rsidP="008A516B">
            <w:pPr>
              <w:jc w:val="center"/>
              <w:rPr>
                <w:rFonts w:cs="Arial"/>
                <w:szCs w:val="22"/>
              </w:rPr>
            </w:pPr>
            <w:r w:rsidRPr="003E6C41">
              <w:rPr>
                <w:rFonts w:cs="Arial"/>
                <w:szCs w:val="22"/>
              </w:rPr>
              <w:t>M</w:t>
            </w:r>
          </w:p>
        </w:tc>
        <w:tc>
          <w:tcPr>
            <w:tcW w:w="987" w:type="dxa"/>
            <w:tcBorders>
              <w:top w:val="single" w:sz="12" w:space="0" w:color="auto"/>
              <w:left w:val="single" w:sz="12" w:space="0" w:color="auto"/>
              <w:bottom w:val="single" w:sz="12" w:space="0" w:color="auto"/>
              <w:right w:val="single" w:sz="12" w:space="0" w:color="auto"/>
            </w:tcBorders>
            <w:shd w:val="clear" w:color="auto" w:fill="FFCC00"/>
            <w:vAlign w:val="center"/>
          </w:tcPr>
          <w:p w14:paraId="0AACE308" w14:textId="77777777" w:rsidR="00092B1B" w:rsidRPr="003E6C41" w:rsidRDefault="00092B1B" w:rsidP="008A516B">
            <w:pPr>
              <w:jc w:val="center"/>
              <w:rPr>
                <w:rFonts w:cs="Arial"/>
                <w:szCs w:val="22"/>
              </w:rPr>
            </w:pPr>
            <w:r w:rsidRPr="003E6C41">
              <w:rPr>
                <w:rFonts w:cs="Arial"/>
                <w:szCs w:val="22"/>
              </w:rPr>
              <w:t>M</w:t>
            </w:r>
          </w:p>
        </w:tc>
        <w:tc>
          <w:tcPr>
            <w:tcW w:w="987" w:type="dxa"/>
            <w:tcBorders>
              <w:top w:val="single" w:sz="12" w:space="0" w:color="auto"/>
              <w:left w:val="single" w:sz="12" w:space="0" w:color="auto"/>
              <w:bottom w:val="single" w:sz="12" w:space="0" w:color="auto"/>
              <w:right w:val="single" w:sz="12" w:space="0" w:color="auto"/>
            </w:tcBorders>
            <w:shd w:val="clear" w:color="auto" w:fill="FF0000"/>
            <w:vAlign w:val="center"/>
          </w:tcPr>
          <w:p w14:paraId="258E578A" w14:textId="77777777" w:rsidR="00092B1B" w:rsidRPr="003E6C41" w:rsidRDefault="00092B1B" w:rsidP="008A516B">
            <w:pPr>
              <w:jc w:val="center"/>
              <w:rPr>
                <w:rFonts w:cs="Arial"/>
                <w:szCs w:val="22"/>
              </w:rPr>
            </w:pPr>
            <w:r w:rsidRPr="003E6C41">
              <w:rPr>
                <w:rFonts w:cs="Arial"/>
                <w:szCs w:val="22"/>
              </w:rPr>
              <w:t>H</w:t>
            </w:r>
          </w:p>
        </w:tc>
        <w:tc>
          <w:tcPr>
            <w:tcW w:w="987" w:type="dxa"/>
            <w:tcBorders>
              <w:top w:val="single" w:sz="12" w:space="0" w:color="auto"/>
              <w:left w:val="single" w:sz="12" w:space="0" w:color="auto"/>
              <w:bottom w:val="single" w:sz="12" w:space="0" w:color="auto"/>
              <w:right w:val="single" w:sz="12" w:space="0" w:color="auto"/>
            </w:tcBorders>
            <w:shd w:val="clear" w:color="auto" w:fill="FF0000"/>
            <w:vAlign w:val="center"/>
          </w:tcPr>
          <w:p w14:paraId="60C1145C" w14:textId="77777777" w:rsidR="00092B1B" w:rsidRPr="003E6C41" w:rsidRDefault="00092B1B" w:rsidP="008A516B">
            <w:pPr>
              <w:jc w:val="center"/>
              <w:rPr>
                <w:rFonts w:cs="Arial"/>
                <w:szCs w:val="22"/>
              </w:rPr>
            </w:pPr>
            <w:r w:rsidRPr="003E6C41">
              <w:rPr>
                <w:rFonts w:cs="Arial"/>
                <w:szCs w:val="22"/>
              </w:rPr>
              <w:t>H</w:t>
            </w:r>
          </w:p>
        </w:tc>
      </w:tr>
      <w:tr w:rsidR="00092B1B" w:rsidRPr="003E6C41" w14:paraId="7882CFC1" w14:textId="77777777" w:rsidTr="008A516B">
        <w:trPr>
          <w:trHeight w:val="877"/>
          <w:jc w:val="center"/>
        </w:trPr>
        <w:tc>
          <w:tcPr>
            <w:tcW w:w="331" w:type="dxa"/>
            <w:vMerge/>
            <w:shd w:val="clear" w:color="auto" w:fill="auto"/>
          </w:tcPr>
          <w:p w14:paraId="596F2EB2" w14:textId="77777777" w:rsidR="00092B1B" w:rsidRPr="003E6C41" w:rsidRDefault="00092B1B" w:rsidP="008A516B">
            <w:pPr>
              <w:rPr>
                <w:rFonts w:cs="Arial"/>
                <w:szCs w:val="22"/>
              </w:rPr>
            </w:pPr>
          </w:p>
        </w:tc>
        <w:tc>
          <w:tcPr>
            <w:tcW w:w="401" w:type="dxa"/>
            <w:tcBorders>
              <w:right w:val="single" w:sz="12" w:space="0" w:color="auto"/>
            </w:tcBorders>
            <w:shd w:val="clear" w:color="auto" w:fill="auto"/>
            <w:vAlign w:val="center"/>
          </w:tcPr>
          <w:p w14:paraId="195F5AED" w14:textId="77777777" w:rsidR="00092B1B" w:rsidRPr="003E6C41" w:rsidRDefault="00092B1B" w:rsidP="008A516B">
            <w:pPr>
              <w:jc w:val="right"/>
              <w:rPr>
                <w:rFonts w:cs="Arial"/>
                <w:szCs w:val="22"/>
              </w:rPr>
            </w:pPr>
            <w:r w:rsidRPr="003E6C41">
              <w:rPr>
                <w:rFonts w:cs="Arial"/>
                <w:szCs w:val="22"/>
              </w:rPr>
              <w:t>3</w:t>
            </w:r>
          </w:p>
        </w:tc>
        <w:tc>
          <w:tcPr>
            <w:tcW w:w="987" w:type="dxa"/>
            <w:tcBorders>
              <w:top w:val="single" w:sz="12" w:space="0" w:color="auto"/>
              <w:left w:val="single" w:sz="12" w:space="0" w:color="auto"/>
              <w:bottom w:val="single" w:sz="12" w:space="0" w:color="auto"/>
              <w:right w:val="single" w:sz="12" w:space="0" w:color="auto"/>
            </w:tcBorders>
            <w:shd w:val="clear" w:color="auto" w:fill="8EAADB"/>
            <w:vAlign w:val="center"/>
          </w:tcPr>
          <w:p w14:paraId="7A2FFE07" w14:textId="77777777" w:rsidR="00092B1B" w:rsidRPr="003E6C41" w:rsidRDefault="00092B1B" w:rsidP="008A516B">
            <w:pPr>
              <w:jc w:val="center"/>
              <w:rPr>
                <w:rFonts w:cs="Arial"/>
                <w:szCs w:val="22"/>
              </w:rPr>
            </w:pPr>
            <w:r w:rsidRPr="003E6C41">
              <w:rPr>
                <w:rFonts w:cs="Arial"/>
                <w:szCs w:val="22"/>
              </w:rPr>
              <w:t>VL</w:t>
            </w:r>
          </w:p>
        </w:tc>
        <w:tc>
          <w:tcPr>
            <w:tcW w:w="986" w:type="dxa"/>
            <w:tcBorders>
              <w:top w:val="single" w:sz="12" w:space="0" w:color="auto"/>
              <w:left w:val="single" w:sz="12" w:space="0" w:color="auto"/>
              <w:bottom w:val="single" w:sz="12" w:space="0" w:color="auto"/>
              <w:right w:val="single" w:sz="12" w:space="0" w:color="auto"/>
            </w:tcBorders>
            <w:shd w:val="clear" w:color="auto" w:fill="92D050"/>
            <w:vAlign w:val="center"/>
          </w:tcPr>
          <w:p w14:paraId="1E313AC5" w14:textId="77777777" w:rsidR="00092B1B" w:rsidRPr="003E6C41" w:rsidRDefault="00092B1B" w:rsidP="008A516B">
            <w:pPr>
              <w:jc w:val="center"/>
              <w:rPr>
                <w:rFonts w:cs="Arial"/>
                <w:szCs w:val="22"/>
              </w:rPr>
            </w:pPr>
            <w:r w:rsidRPr="003E6C41">
              <w:rPr>
                <w:rFonts w:cs="Arial"/>
                <w:szCs w:val="22"/>
              </w:rPr>
              <w:t>L</w:t>
            </w:r>
            <w:r w:rsidRPr="003E6C41">
              <w:rPr>
                <w:rFonts w:cs="Arial"/>
                <w:szCs w:val="22"/>
                <w:bdr w:val="single" w:sz="4" w:space="0" w:color="auto"/>
                <w:shd w:val="clear" w:color="auto" w:fill="FFFFFF"/>
              </w:rPr>
              <w:t xml:space="preserve"> </w:t>
            </w:r>
          </w:p>
        </w:tc>
        <w:tc>
          <w:tcPr>
            <w:tcW w:w="987" w:type="dxa"/>
            <w:tcBorders>
              <w:top w:val="single" w:sz="12" w:space="0" w:color="auto"/>
              <w:left w:val="single" w:sz="12" w:space="0" w:color="auto"/>
              <w:bottom w:val="single" w:sz="12" w:space="0" w:color="auto"/>
              <w:right w:val="single" w:sz="12" w:space="0" w:color="auto"/>
            </w:tcBorders>
            <w:shd w:val="clear" w:color="auto" w:fill="FFC000"/>
            <w:vAlign w:val="center"/>
          </w:tcPr>
          <w:p w14:paraId="61A86484" w14:textId="77777777" w:rsidR="00092B1B" w:rsidRPr="003E6C41" w:rsidRDefault="00092B1B" w:rsidP="008A516B">
            <w:pPr>
              <w:jc w:val="center"/>
              <w:rPr>
                <w:rFonts w:cs="Arial"/>
                <w:szCs w:val="22"/>
              </w:rPr>
            </w:pPr>
            <w:r w:rsidRPr="003E6C41">
              <w:rPr>
                <w:rFonts w:cs="Arial"/>
                <w:szCs w:val="22"/>
              </w:rPr>
              <w:t>M</w:t>
            </w:r>
          </w:p>
        </w:tc>
        <w:tc>
          <w:tcPr>
            <w:tcW w:w="987" w:type="dxa"/>
            <w:tcBorders>
              <w:top w:val="single" w:sz="12" w:space="0" w:color="auto"/>
              <w:left w:val="single" w:sz="12" w:space="0" w:color="auto"/>
              <w:bottom w:val="single" w:sz="12" w:space="0" w:color="auto"/>
              <w:right w:val="single" w:sz="12" w:space="0" w:color="auto"/>
            </w:tcBorders>
            <w:shd w:val="clear" w:color="auto" w:fill="FFCC00"/>
            <w:vAlign w:val="center"/>
          </w:tcPr>
          <w:p w14:paraId="14250AB3" w14:textId="77777777" w:rsidR="00092B1B" w:rsidRPr="003E6C41" w:rsidRDefault="00092B1B" w:rsidP="008A516B">
            <w:pPr>
              <w:jc w:val="center"/>
              <w:rPr>
                <w:rFonts w:cs="Arial"/>
                <w:szCs w:val="22"/>
              </w:rPr>
            </w:pPr>
            <w:r w:rsidRPr="003E6C41">
              <w:rPr>
                <w:rFonts w:cs="Arial"/>
                <w:szCs w:val="22"/>
              </w:rPr>
              <w:t>M</w:t>
            </w:r>
          </w:p>
        </w:tc>
        <w:tc>
          <w:tcPr>
            <w:tcW w:w="987" w:type="dxa"/>
            <w:tcBorders>
              <w:top w:val="single" w:sz="12" w:space="0" w:color="auto"/>
              <w:left w:val="single" w:sz="12" w:space="0" w:color="auto"/>
              <w:bottom w:val="single" w:sz="12" w:space="0" w:color="auto"/>
              <w:right w:val="single" w:sz="12" w:space="0" w:color="auto"/>
            </w:tcBorders>
            <w:shd w:val="clear" w:color="auto" w:fill="FF0000"/>
            <w:vAlign w:val="center"/>
          </w:tcPr>
          <w:p w14:paraId="6C183A55" w14:textId="77777777" w:rsidR="00092B1B" w:rsidRPr="003E6C41" w:rsidRDefault="00092B1B" w:rsidP="008A516B">
            <w:pPr>
              <w:jc w:val="center"/>
              <w:rPr>
                <w:rFonts w:cs="Arial"/>
                <w:szCs w:val="22"/>
              </w:rPr>
            </w:pPr>
            <w:r w:rsidRPr="003E6C41">
              <w:rPr>
                <w:rFonts w:cs="Arial"/>
                <w:szCs w:val="22"/>
              </w:rPr>
              <w:t>H</w:t>
            </w:r>
          </w:p>
        </w:tc>
      </w:tr>
      <w:tr w:rsidR="00092B1B" w:rsidRPr="003E6C41" w14:paraId="76AE8CF7" w14:textId="77777777" w:rsidTr="00324E94">
        <w:trPr>
          <w:trHeight w:val="881"/>
          <w:jc w:val="center"/>
        </w:trPr>
        <w:tc>
          <w:tcPr>
            <w:tcW w:w="331" w:type="dxa"/>
            <w:vMerge/>
            <w:shd w:val="clear" w:color="auto" w:fill="auto"/>
          </w:tcPr>
          <w:p w14:paraId="4D690923" w14:textId="77777777" w:rsidR="00092B1B" w:rsidRPr="003E6C41" w:rsidRDefault="00092B1B" w:rsidP="008A516B">
            <w:pPr>
              <w:rPr>
                <w:rFonts w:cs="Arial"/>
                <w:szCs w:val="22"/>
              </w:rPr>
            </w:pPr>
          </w:p>
        </w:tc>
        <w:tc>
          <w:tcPr>
            <w:tcW w:w="401" w:type="dxa"/>
            <w:tcBorders>
              <w:right w:val="single" w:sz="12" w:space="0" w:color="auto"/>
            </w:tcBorders>
            <w:shd w:val="clear" w:color="auto" w:fill="auto"/>
            <w:vAlign w:val="center"/>
          </w:tcPr>
          <w:p w14:paraId="51905E74" w14:textId="77777777" w:rsidR="00092B1B" w:rsidRPr="003E6C41" w:rsidRDefault="00092B1B" w:rsidP="008A516B">
            <w:pPr>
              <w:jc w:val="right"/>
              <w:rPr>
                <w:rFonts w:cs="Arial"/>
                <w:szCs w:val="22"/>
              </w:rPr>
            </w:pPr>
            <w:r w:rsidRPr="003E6C41">
              <w:rPr>
                <w:rFonts w:cs="Arial"/>
                <w:szCs w:val="22"/>
              </w:rPr>
              <w:t>2</w:t>
            </w:r>
          </w:p>
        </w:tc>
        <w:tc>
          <w:tcPr>
            <w:tcW w:w="987" w:type="dxa"/>
            <w:tcBorders>
              <w:top w:val="single" w:sz="12" w:space="0" w:color="auto"/>
              <w:left w:val="single" w:sz="12" w:space="0" w:color="auto"/>
              <w:bottom w:val="single" w:sz="4" w:space="0" w:color="auto"/>
              <w:right w:val="single" w:sz="12" w:space="0" w:color="auto"/>
            </w:tcBorders>
            <w:shd w:val="clear" w:color="auto" w:fill="8EAADB"/>
            <w:vAlign w:val="center"/>
          </w:tcPr>
          <w:p w14:paraId="2A8460B5" w14:textId="77777777" w:rsidR="00092B1B" w:rsidRPr="003E6C41" w:rsidRDefault="00092B1B" w:rsidP="008A516B">
            <w:pPr>
              <w:jc w:val="center"/>
              <w:rPr>
                <w:rFonts w:cs="Arial"/>
                <w:szCs w:val="22"/>
              </w:rPr>
            </w:pPr>
            <w:r w:rsidRPr="003E6C41">
              <w:rPr>
                <w:rFonts w:cs="Arial"/>
                <w:szCs w:val="22"/>
              </w:rPr>
              <w:t>VL</w:t>
            </w:r>
          </w:p>
        </w:tc>
        <w:tc>
          <w:tcPr>
            <w:tcW w:w="986" w:type="dxa"/>
            <w:tcBorders>
              <w:top w:val="single" w:sz="12" w:space="0" w:color="auto"/>
              <w:left w:val="single" w:sz="12" w:space="0" w:color="auto"/>
              <w:bottom w:val="single" w:sz="4" w:space="0" w:color="auto"/>
              <w:right w:val="single" w:sz="12" w:space="0" w:color="auto"/>
            </w:tcBorders>
            <w:shd w:val="clear" w:color="auto" w:fill="92D050"/>
            <w:vAlign w:val="center"/>
          </w:tcPr>
          <w:p w14:paraId="337ECE0E" w14:textId="6DA9640F" w:rsidR="00092B1B" w:rsidRPr="003E6C41" w:rsidRDefault="00324E94" w:rsidP="008A516B">
            <w:pPr>
              <w:jc w:val="center"/>
              <w:rPr>
                <w:rFonts w:cs="Arial"/>
                <w:szCs w:val="22"/>
              </w:rPr>
            </w:pPr>
            <w:r>
              <w:rPr>
                <w:rFonts w:cs="Arial"/>
                <w:szCs w:val="22"/>
              </w:rPr>
              <w:t>L</w:t>
            </w:r>
          </w:p>
        </w:tc>
        <w:tc>
          <w:tcPr>
            <w:tcW w:w="987" w:type="dxa"/>
            <w:tcBorders>
              <w:top w:val="single" w:sz="12" w:space="0" w:color="auto"/>
              <w:left w:val="single" w:sz="12" w:space="0" w:color="auto"/>
              <w:bottom w:val="single" w:sz="4" w:space="0" w:color="auto"/>
              <w:right w:val="single" w:sz="12" w:space="0" w:color="auto"/>
            </w:tcBorders>
            <w:shd w:val="clear" w:color="auto" w:fill="92D050"/>
            <w:vAlign w:val="center"/>
          </w:tcPr>
          <w:p w14:paraId="22B3C1CF" w14:textId="77777777" w:rsidR="00092B1B" w:rsidRPr="003E6C41" w:rsidRDefault="00092B1B" w:rsidP="008A516B">
            <w:pPr>
              <w:jc w:val="center"/>
              <w:rPr>
                <w:rFonts w:cs="Arial"/>
                <w:szCs w:val="22"/>
              </w:rPr>
            </w:pPr>
            <w:r w:rsidRPr="003E6C41">
              <w:rPr>
                <w:rFonts w:cs="Arial"/>
                <w:szCs w:val="22"/>
              </w:rPr>
              <w:t>L</w:t>
            </w:r>
          </w:p>
        </w:tc>
        <w:tc>
          <w:tcPr>
            <w:tcW w:w="987" w:type="dxa"/>
            <w:tcBorders>
              <w:top w:val="single" w:sz="12" w:space="0" w:color="auto"/>
              <w:left w:val="single" w:sz="12" w:space="0" w:color="auto"/>
              <w:bottom w:val="single" w:sz="4" w:space="0" w:color="auto"/>
              <w:right w:val="single" w:sz="12" w:space="0" w:color="auto"/>
            </w:tcBorders>
            <w:shd w:val="clear" w:color="auto" w:fill="FFC000"/>
            <w:vAlign w:val="center"/>
          </w:tcPr>
          <w:p w14:paraId="651EEA0E" w14:textId="77777777" w:rsidR="00092B1B" w:rsidRPr="003E6C41" w:rsidRDefault="00092B1B" w:rsidP="008A516B">
            <w:pPr>
              <w:jc w:val="center"/>
              <w:rPr>
                <w:rFonts w:cs="Arial"/>
                <w:szCs w:val="22"/>
              </w:rPr>
            </w:pPr>
            <w:r w:rsidRPr="003E6C41">
              <w:rPr>
                <w:rFonts w:cs="Arial"/>
                <w:szCs w:val="22"/>
              </w:rPr>
              <w:t>M</w:t>
            </w:r>
          </w:p>
        </w:tc>
        <w:tc>
          <w:tcPr>
            <w:tcW w:w="987" w:type="dxa"/>
            <w:tcBorders>
              <w:top w:val="single" w:sz="12" w:space="0" w:color="auto"/>
              <w:left w:val="single" w:sz="12" w:space="0" w:color="auto"/>
              <w:bottom w:val="single" w:sz="4" w:space="0" w:color="auto"/>
              <w:right w:val="single" w:sz="12" w:space="0" w:color="auto"/>
            </w:tcBorders>
            <w:shd w:val="clear" w:color="auto" w:fill="FFCC00"/>
            <w:vAlign w:val="center"/>
          </w:tcPr>
          <w:p w14:paraId="6E05FC57" w14:textId="77777777" w:rsidR="00092B1B" w:rsidRPr="003E6C41" w:rsidRDefault="00092B1B" w:rsidP="008A516B">
            <w:pPr>
              <w:jc w:val="center"/>
              <w:rPr>
                <w:rFonts w:cs="Arial"/>
                <w:szCs w:val="22"/>
              </w:rPr>
            </w:pPr>
            <w:r w:rsidRPr="003E6C41">
              <w:rPr>
                <w:rFonts w:cs="Arial"/>
                <w:szCs w:val="22"/>
              </w:rPr>
              <w:t>M</w:t>
            </w:r>
          </w:p>
        </w:tc>
      </w:tr>
      <w:tr w:rsidR="00092B1B" w:rsidRPr="003E6C41" w14:paraId="118A047E" w14:textId="77777777" w:rsidTr="008A516B">
        <w:trPr>
          <w:trHeight w:val="876"/>
          <w:jc w:val="center"/>
        </w:trPr>
        <w:tc>
          <w:tcPr>
            <w:tcW w:w="331" w:type="dxa"/>
            <w:vMerge/>
            <w:shd w:val="clear" w:color="auto" w:fill="auto"/>
          </w:tcPr>
          <w:p w14:paraId="2162C735" w14:textId="77777777" w:rsidR="00092B1B" w:rsidRPr="003E6C41" w:rsidRDefault="00092B1B" w:rsidP="008A516B">
            <w:pPr>
              <w:rPr>
                <w:rFonts w:cs="Arial"/>
                <w:szCs w:val="22"/>
              </w:rPr>
            </w:pPr>
          </w:p>
        </w:tc>
        <w:tc>
          <w:tcPr>
            <w:tcW w:w="401" w:type="dxa"/>
            <w:tcBorders>
              <w:right w:val="single" w:sz="4" w:space="0" w:color="auto"/>
            </w:tcBorders>
            <w:shd w:val="clear" w:color="auto" w:fill="auto"/>
            <w:vAlign w:val="center"/>
          </w:tcPr>
          <w:p w14:paraId="6581103F" w14:textId="77777777" w:rsidR="00092B1B" w:rsidRPr="003E6C41" w:rsidRDefault="00092B1B" w:rsidP="008A516B">
            <w:pPr>
              <w:jc w:val="right"/>
              <w:rPr>
                <w:rFonts w:cs="Arial"/>
                <w:szCs w:val="22"/>
              </w:rPr>
            </w:pPr>
            <w:r w:rsidRPr="003E6C41">
              <w:rPr>
                <w:rFonts w:cs="Arial"/>
                <w:szCs w:val="22"/>
              </w:rPr>
              <w:t>1</w:t>
            </w:r>
          </w:p>
        </w:tc>
        <w:tc>
          <w:tcPr>
            <w:tcW w:w="987" w:type="dxa"/>
            <w:tcBorders>
              <w:top w:val="single" w:sz="4" w:space="0" w:color="auto"/>
              <w:left w:val="single" w:sz="4" w:space="0" w:color="auto"/>
              <w:bottom w:val="single" w:sz="4" w:space="0" w:color="auto"/>
              <w:right w:val="single" w:sz="12" w:space="0" w:color="auto"/>
            </w:tcBorders>
            <w:shd w:val="clear" w:color="auto" w:fill="8EAADB"/>
            <w:vAlign w:val="center"/>
          </w:tcPr>
          <w:p w14:paraId="2359327B" w14:textId="77777777" w:rsidR="00092B1B" w:rsidRPr="003E6C41" w:rsidRDefault="00092B1B" w:rsidP="008A516B">
            <w:pPr>
              <w:jc w:val="center"/>
              <w:rPr>
                <w:rFonts w:cs="Arial"/>
                <w:szCs w:val="22"/>
              </w:rPr>
            </w:pPr>
            <w:r w:rsidRPr="003E6C41">
              <w:rPr>
                <w:rFonts w:cs="Arial"/>
                <w:szCs w:val="22"/>
              </w:rPr>
              <w:t>VL</w:t>
            </w:r>
          </w:p>
        </w:tc>
        <w:tc>
          <w:tcPr>
            <w:tcW w:w="986" w:type="dxa"/>
            <w:tcBorders>
              <w:top w:val="single" w:sz="4" w:space="0" w:color="auto"/>
              <w:left w:val="single" w:sz="12" w:space="0" w:color="auto"/>
              <w:bottom w:val="single" w:sz="4" w:space="0" w:color="auto"/>
              <w:right w:val="single" w:sz="12" w:space="0" w:color="auto"/>
            </w:tcBorders>
            <w:shd w:val="clear" w:color="auto" w:fill="8EAADB"/>
            <w:vAlign w:val="center"/>
          </w:tcPr>
          <w:p w14:paraId="2FF25A3F" w14:textId="77777777" w:rsidR="00092B1B" w:rsidRPr="003E6C41" w:rsidRDefault="00092B1B" w:rsidP="008A516B">
            <w:pPr>
              <w:jc w:val="center"/>
              <w:rPr>
                <w:rFonts w:cs="Arial"/>
                <w:szCs w:val="22"/>
              </w:rPr>
            </w:pPr>
            <w:r w:rsidRPr="003E6C41">
              <w:rPr>
                <w:rFonts w:cs="Arial"/>
                <w:szCs w:val="22"/>
              </w:rPr>
              <w:t>VL</w:t>
            </w:r>
          </w:p>
        </w:tc>
        <w:tc>
          <w:tcPr>
            <w:tcW w:w="987" w:type="dxa"/>
            <w:tcBorders>
              <w:top w:val="single" w:sz="4" w:space="0" w:color="auto"/>
              <w:left w:val="single" w:sz="12" w:space="0" w:color="auto"/>
              <w:bottom w:val="single" w:sz="4" w:space="0" w:color="auto"/>
              <w:right w:val="single" w:sz="12" w:space="0" w:color="auto"/>
            </w:tcBorders>
            <w:shd w:val="clear" w:color="auto" w:fill="8EAADB"/>
            <w:vAlign w:val="center"/>
          </w:tcPr>
          <w:p w14:paraId="7F7CFA40" w14:textId="77777777" w:rsidR="00092B1B" w:rsidRPr="003E6C41" w:rsidRDefault="00092B1B" w:rsidP="008A516B">
            <w:pPr>
              <w:jc w:val="center"/>
              <w:rPr>
                <w:rFonts w:cs="Arial"/>
                <w:szCs w:val="22"/>
              </w:rPr>
            </w:pPr>
            <w:r w:rsidRPr="003E6C41">
              <w:rPr>
                <w:rFonts w:cs="Arial"/>
                <w:szCs w:val="22"/>
              </w:rPr>
              <w:t>VL</w:t>
            </w:r>
          </w:p>
        </w:tc>
        <w:tc>
          <w:tcPr>
            <w:tcW w:w="987" w:type="dxa"/>
            <w:tcBorders>
              <w:top w:val="single" w:sz="4" w:space="0" w:color="auto"/>
              <w:left w:val="single" w:sz="12" w:space="0" w:color="auto"/>
              <w:bottom w:val="single" w:sz="4" w:space="0" w:color="auto"/>
              <w:right w:val="single" w:sz="12" w:space="0" w:color="auto"/>
            </w:tcBorders>
            <w:shd w:val="clear" w:color="auto" w:fill="92D050"/>
            <w:vAlign w:val="center"/>
          </w:tcPr>
          <w:p w14:paraId="78996182" w14:textId="77777777" w:rsidR="00092B1B" w:rsidRPr="003E6C41" w:rsidRDefault="00092B1B" w:rsidP="008A516B">
            <w:pPr>
              <w:jc w:val="center"/>
              <w:rPr>
                <w:rFonts w:cs="Arial"/>
                <w:szCs w:val="22"/>
              </w:rPr>
            </w:pPr>
            <w:r w:rsidRPr="003E6C41">
              <w:rPr>
                <w:rFonts w:cs="Arial"/>
                <w:szCs w:val="22"/>
              </w:rPr>
              <w:t>L</w:t>
            </w:r>
          </w:p>
        </w:tc>
        <w:tc>
          <w:tcPr>
            <w:tcW w:w="987" w:type="dxa"/>
            <w:tcBorders>
              <w:top w:val="single" w:sz="4" w:space="0" w:color="auto"/>
              <w:left w:val="single" w:sz="12" w:space="0" w:color="auto"/>
              <w:bottom w:val="single" w:sz="4" w:space="0" w:color="auto"/>
              <w:right w:val="single" w:sz="4" w:space="0" w:color="auto"/>
            </w:tcBorders>
            <w:shd w:val="clear" w:color="auto" w:fill="92D050"/>
            <w:vAlign w:val="center"/>
          </w:tcPr>
          <w:p w14:paraId="2F3EA699" w14:textId="77777777" w:rsidR="00092B1B" w:rsidRPr="003E6C41" w:rsidRDefault="00092B1B" w:rsidP="008A516B">
            <w:pPr>
              <w:jc w:val="center"/>
              <w:rPr>
                <w:rFonts w:cs="Arial"/>
                <w:szCs w:val="22"/>
              </w:rPr>
            </w:pPr>
            <w:r w:rsidRPr="003E6C41">
              <w:rPr>
                <w:rFonts w:cs="Arial"/>
                <w:szCs w:val="22"/>
              </w:rPr>
              <w:t>L</w:t>
            </w:r>
          </w:p>
        </w:tc>
      </w:tr>
      <w:tr w:rsidR="00092B1B" w:rsidRPr="003E6C41" w14:paraId="44E4CD72" w14:textId="77777777" w:rsidTr="008A516B">
        <w:trPr>
          <w:trHeight w:val="222"/>
          <w:jc w:val="center"/>
        </w:trPr>
        <w:tc>
          <w:tcPr>
            <w:tcW w:w="331" w:type="dxa"/>
            <w:shd w:val="clear" w:color="auto" w:fill="auto"/>
          </w:tcPr>
          <w:p w14:paraId="76DAFF21" w14:textId="77777777" w:rsidR="00092B1B" w:rsidRPr="003E6C41" w:rsidRDefault="00092B1B" w:rsidP="008A516B">
            <w:pPr>
              <w:jc w:val="center"/>
              <w:rPr>
                <w:rFonts w:cs="Arial"/>
                <w:szCs w:val="22"/>
              </w:rPr>
            </w:pPr>
          </w:p>
        </w:tc>
        <w:tc>
          <w:tcPr>
            <w:tcW w:w="401" w:type="dxa"/>
            <w:shd w:val="clear" w:color="auto" w:fill="auto"/>
          </w:tcPr>
          <w:p w14:paraId="4A7A9F61" w14:textId="77777777" w:rsidR="00092B1B" w:rsidRPr="003E6C41" w:rsidRDefault="00092B1B" w:rsidP="008A516B">
            <w:pPr>
              <w:jc w:val="center"/>
              <w:rPr>
                <w:rFonts w:cs="Arial"/>
                <w:szCs w:val="22"/>
              </w:rPr>
            </w:pPr>
          </w:p>
        </w:tc>
        <w:tc>
          <w:tcPr>
            <w:tcW w:w="987" w:type="dxa"/>
            <w:tcBorders>
              <w:top w:val="single" w:sz="4" w:space="0" w:color="auto"/>
            </w:tcBorders>
            <w:shd w:val="clear" w:color="auto" w:fill="auto"/>
          </w:tcPr>
          <w:p w14:paraId="5D4138F5" w14:textId="77777777" w:rsidR="00092B1B" w:rsidRPr="003E6C41" w:rsidRDefault="00092B1B" w:rsidP="008A516B">
            <w:pPr>
              <w:jc w:val="center"/>
              <w:rPr>
                <w:rFonts w:cs="Arial"/>
                <w:szCs w:val="22"/>
              </w:rPr>
            </w:pPr>
            <w:r w:rsidRPr="003E6C41">
              <w:rPr>
                <w:rFonts w:cs="Arial"/>
                <w:szCs w:val="22"/>
              </w:rPr>
              <w:t>1</w:t>
            </w:r>
          </w:p>
        </w:tc>
        <w:tc>
          <w:tcPr>
            <w:tcW w:w="986" w:type="dxa"/>
            <w:tcBorders>
              <w:top w:val="single" w:sz="4" w:space="0" w:color="auto"/>
            </w:tcBorders>
            <w:shd w:val="clear" w:color="auto" w:fill="auto"/>
          </w:tcPr>
          <w:p w14:paraId="2A32FE59" w14:textId="77777777" w:rsidR="00092B1B" w:rsidRPr="003E6C41" w:rsidRDefault="00092B1B" w:rsidP="008A516B">
            <w:pPr>
              <w:jc w:val="center"/>
              <w:rPr>
                <w:rFonts w:cs="Arial"/>
                <w:szCs w:val="22"/>
              </w:rPr>
            </w:pPr>
            <w:r w:rsidRPr="003E6C41">
              <w:rPr>
                <w:rFonts w:cs="Arial"/>
                <w:szCs w:val="22"/>
              </w:rPr>
              <w:t>2</w:t>
            </w:r>
          </w:p>
        </w:tc>
        <w:tc>
          <w:tcPr>
            <w:tcW w:w="987" w:type="dxa"/>
            <w:tcBorders>
              <w:top w:val="single" w:sz="4" w:space="0" w:color="auto"/>
            </w:tcBorders>
            <w:shd w:val="clear" w:color="auto" w:fill="auto"/>
          </w:tcPr>
          <w:p w14:paraId="01547307" w14:textId="77777777" w:rsidR="00092B1B" w:rsidRPr="003E6C41" w:rsidRDefault="00092B1B" w:rsidP="008A516B">
            <w:pPr>
              <w:jc w:val="center"/>
              <w:rPr>
                <w:rFonts w:cs="Arial"/>
                <w:szCs w:val="22"/>
              </w:rPr>
            </w:pPr>
            <w:r w:rsidRPr="003E6C41">
              <w:rPr>
                <w:rFonts w:cs="Arial"/>
                <w:szCs w:val="22"/>
              </w:rPr>
              <w:t>3</w:t>
            </w:r>
          </w:p>
        </w:tc>
        <w:tc>
          <w:tcPr>
            <w:tcW w:w="987" w:type="dxa"/>
            <w:tcBorders>
              <w:top w:val="single" w:sz="4" w:space="0" w:color="auto"/>
            </w:tcBorders>
            <w:shd w:val="clear" w:color="auto" w:fill="auto"/>
          </w:tcPr>
          <w:p w14:paraId="1FCD8D17" w14:textId="77777777" w:rsidR="00092B1B" w:rsidRPr="003E6C41" w:rsidRDefault="00092B1B" w:rsidP="008A516B">
            <w:pPr>
              <w:jc w:val="center"/>
              <w:rPr>
                <w:rFonts w:cs="Arial"/>
                <w:szCs w:val="22"/>
              </w:rPr>
            </w:pPr>
            <w:r w:rsidRPr="003E6C41">
              <w:rPr>
                <w:rFonts w:cs="Arial"/>
                <w:szCs w:val="22"/>
              </w:rPr>
              <w:t>4</w:t>
            </w:r>
          </w:p>
        </w:tc>
        <w:tc>
          <w:tcPr>
            <w:tcW w:w="987" w:type="dxa"/>
            <w:tcBorders>
              <w:top w:val="single" w:sz="4" w:space="0" w:color="auto"/>
            </w:tcBorders>
            <w:shd w:val="clear" w:color="auto" w:fill="auto"/>
          </w:tcPr>
          <w:p w14:paraId="2BAA7204" w14:textId="77777777" w:rsidR="00092B1B" w:rsidRPr="003E6C41" w:rsidRDefault="00092B1B" w:rsidP="008A516B">
            <w:pPr>
              <w:jc w:val="center"/>
              <w:rPr>
                <w:rFonts w:cs="Arial"/>
                <w:szCs w:val="22"/>
              </w:rPr>
            </w:pPr>
            <w:r w:rsidRPr="003E6C41">
              <w:rPr>
                <w:rFonts w:cs="Arial"/>
                <w:szCs w:val="22"/>
              </w:rPr>
              <w:t>5</w:t>
            </w:r>
          </w:p>
        </w:tc>
      </w:tr>
      <w:tr w:rsidR="00092B1B" w:rsidRPr="003E6C41" w14:paraId="08576C56" w14:textId="77777777" w:rsidTr="008A516B">
        <w:trPr>
          <w:trHeight w:val="275"/>
          <w:jc w:val="center"/>
        </w:trPr>
        <w:tc>
          <w:tcPr>
            <w:tcW w:w="331" w:type="dxa"/>
            <w:shd w:val="clear" w:color="auto" w:fill="auto"/>
          </w:tcPr>
          <w:p w14:paraId="18AA6346" w14:textId="77777777" w:rsidR="00092B1B" w:rsidRPr="003E6C41" w:rsidRDefault="00092B1B" w:rsidP="008A516B">
            <w:pPr>
              <w:rPr>
                <w:rFonts w:cs="Arial"/>
                <w:szCs w:val="22"/>
              </w:rPr>
            </w:pPr>
          </w:p>
        </w:tc>
        <w:tc>
          <w:tcPr>
            <w:tcW w:w="401" w:type="dxa"/>
            <w:shd w:val="clear" w:color="auto" w:fill="auto"/>
            <w:vAlign w:val="center"/>
          </w:tcPr>
          <w:p w14:paraId="5BAF2FEC" w14:textId="77777777" w:rsidR="00092B1B" w:rsidRPr="003E6C41" w:rsidRDefault="00092B1B" w:rsidP="008A516B">
            <w:pPr>
              <w:jc w:val="right"/>
              <w:rPr>
                <w:rFonts w:cs="Arial"/>
                <w:szCs w:val="22"/>
              </w:rPr>
            </w:pPr>
          </w:p>
        </w:tc>
        <w:tc>
          <w:tcPr>
            <w:tcW w:w="4932" w:type="dxa"/>
            <w:gridSpan w:val="5"/>
            <w:shd w:val="clear" w:color="auto" w:fill="auto"/>
          </w:tcPr>
          <w:p w14:paraId="6ACE531D" w14:textId="77777777" w:rsidR="00092B1B" w:rsidRPr="003E6C41" w:rsidRDefault="00092B1B" w:rsidP="008A516B">
            <w:pPr>
              <w:jc w:val="center"/>
              <w:rPr>
                <w:rFonts w:cs="Arial"/>
                <w:b/>
                <w:szCs w:val="22"/>
              </w:rPr>
            </w:pPr>
            <w:r w:rsidRPr="003E6C41">
              <w:rPr>
                <w:rFonts w:cs="Arial"/>
                <w:b/>
                <w:szCs w:val="22"/>
              </w:rPr>
              <w:t>LIKELIHOOD</w:t>
            </w:r>
          </w:p>
        </w:tc>
      </w:tr>
    </w:tbl>
    <w:p w14:paraId="1CE3C8D4" w14:textId="77777777" w:rsidR="00092B1B" w:rsidRPr="003E6C41" w:rsidRDefault="00092B1B" w:rsidP="00092B1B">
      <w:pPr>
        <w:rPr>
          <w:rFonts w:cs="Arial"/>
          <w:szCs w:val="22"/>
        </w:rPr>
      </w:pPr>
    </w:p>
    <w:p w14:paraId="699C3F96" w14:textId="77777777" w:rsidR="00092B1B" w:rsidRPr="003E6C41" w:rsidRDefault="00092B1B" w:rsidP="00092B1B">
      <w:pPr>
        <w:rPr>
          <w:rFonts w:cs="Arial"/>
          <w:b/>
          <w:szCs w:val="22"/>
        </w:rPr>
      </w:pPr>
      <w:r w:rsidRPr="003E6C41">
        <w:rPr>
          <w:rFonts w:cs="Arial"/>
          <w:b/>
          <w:szCs w:val="22"/>
          <w:u w:val="single"/>
        </w:rPr>
        <w:t>KEY</w:t>
      </w:r>
      <w:r w:rsidRPr="003E6C41">
        <w:rPr>
          <w:rFonts w:cs="Arial"/>
          <w:b/>
          <w:szCs w:val="22"/>
        </w:rPr>
        <w:t>:</w:t>
      </w:r>
    </w:p>
    <w:p w14:paraId="2A403DC7" w14:textId="77777777" w:rsidR="00092B1B" w:rsidRPr="003E6C41" w:rsidRDefault="00092B1B" w:rsidP="00092B1B">
      <w:pPr>
        <w:rPr>
          <w:rFonts w:cs="Arial"/>
          <w:szCs w:val="22"/>
        </w:rPr>
      </w:pPr>
    </w:p>
    <w:tbl>
      <w:tblPr>
        <w:tblW w:w="0" w:type="auto"/>
        <w:tblLook w:val="01E0" w:firstRow="1" w:lastRow="1" w:firstColumn="1" w:lastColumn="1" w:noHBand="0" w:noVBand="0"/>
      </w:tblPr>
      <w:tblGrid>
        <w:gridCol w:w="1208"/>
        <w:gridCol w:w="1256"/>
        <w:gridCol w:w="1232"/>
        <w:gridCol w:w="1232"/>
        <w:gridCol w:w="1232"/>
        <w:gridCol w:w="1232"/>
        <w:gridCol w:w="1232"/>
        <w:gridCol w:w="1233"/>
      </w:tblGrid>
      <w:tr w:rsidR="00092B1B" w:rsidRPr="003E6C41" w14:paraId="44A64238" w14:textId="77777777" w:rsidTr="008A516B">
        <w:trPr>
          <w:trHeight w:val="901"/>
        </w:trPr>
        <w:tc>
          <w:tcPr>
            <w:tcW w:w="1208" w:type="dxa"/>
            <w:tcBorders>
              <w:top w:val="single" w:sz="4" w:space="0" w:color="auto"/>
              <w:left w:val="single" w:sz="4" w:space="0" w:color="auto"/>
              <w:bottom w:val="single" w:sz="4" w:space="0" w:color="auto"/>
              <w:right w:val="single" w:sz="4" w:space="0" w:color="auto"/>
            </w:tcBorders>
            <w:shd w:val="clear" w:color="auto" w:fill="95B3D7"/>
            <w:vAlign w:val="center"/>
          </w:tcPr>
          <w:p w14:paraId="7D8EBE6D" w14:textId="77777777" w:rsidR="00092B1B" w:rsidRPr="003E6C41" w:rsidRDefault="00092B1B" w:rsidP="008A516B">
            <w:pPr>
              <w:jc w:val="center"/>
              <w:rPr>
                <w:rFonts w:cs="Arial"/>
                <w:szCs w:val="22"/>
              </w:rPr>
            </w:pPr>
            <w:r w:rsidRPr="003E6C41">
              <w:rPr>
                <w:rFonts w:cs="Arial"/>
                <w:szCs w:val="22"/>
              </w:rPr>
              <w:t>VL</w:t>
            </w:r>
          </w:p>
        </w:tc>
        <w:tc>
          <w:tcPr>
            <w:tcW w:w="1256" w:type="dxa"/>
            <w:tcBorders>
              <w:left w:val="single" w:sz="4" w:space="0" w:color="auto"/>
              <w:right w:val="single" w:sz="4" w:space="0" w:color="auto"/>
            </w:tcBorders>
            <w:shd w:val="clear" w:color="auto" w:fill="auto"/>
            <w:vAlign w:val="center"/>
          </w:tcPr>
          <w:p w14:paraId="682C5235" w14:textId="77777777" w:rsidR="00092B1B" w:rsidRPr="003E6C41" w:rsidRDefault="00092B1B" w:rsidP="008A516B">
            <w:pPr>
              <w:rPr>
                <w:rFonts w:cs="Arial"/>
                <w:szCs w:val="22"/>
              </w:rPr>
            </w:pPr>
            <w:r w:rsidRPr="003E6C41">
              <w:rPr>
                <w:rFonts w:cs="Arial"/>
                <w:szCs w:val="22"/>
              </w:rPr>
              <w:t>Very Low</w:t>
            </w:r>
          </w:p>
        </w:tc>
        <w:tc>
          <w:tcPr>
            <w:tcW w:w="1232" w:type="dxa"/>
            <w:tcBorders>
              <w:top w:val="single" w:sz="4" w:space="0" w:color="auto"/>
              <w:left w:val="single" w:sz="4" w:space="0" w:color="auto"/>
              <w:bottom w:val="single" w:sz="4" w:space="0" w:color="auto"/>
              <w:right w:val="single" w:sz="4" w:space="0" w:color="auto"/>
            </w:tcBorders>
            <w:shd w:val="clear" w:color="auto" w:fill="92D050"/>
            <w:vAlign w:val="center"/>
          </w:tcPr>
          <w:p w14:paraId="075AA9C7" w14:textId="77777777" w:rsidR="00092B1B" w:rsidRPr="003E6C41" w:rsidRDefault="00092B1B" w:rsidP="008A516B">
            <w:pPr>
              <w:jc w:val="center"/>
              <w:rPr>
                <w:rFonts w:cs="Arial"/>
                <w:szCs w:val="22"/>
              </w:rPr>
            </w:pPr>
            <w:r w:rsidRPr="003E6C41">
              <w:rPr>
                <w:rFonts w:cs="Arial"/>
                <w:szCs w:val="22"/>
              </w:rPr>
              <w:t>L</w:t>
            </w:r>
          </w:p>
        </w:tc>
        <w:tc>
          <w:tcPr>
            <w:tcW w:w="1232" w:type="dxa"/>
            <w:tcBorders>
              <w:left w:val="single" w:sz="4" w:space="0" w:color="auto"/>
              <w:right w:val="single" w:sz="4" w:space="0" w:color="auto"/>
            </w:tcBorders>
            <w:shd w:val="clear" w:color="auto" w:fill="auto"/>
            <w:vAlign w:val="center"/>
          </w:tcPr>
          <w:p w14:paraId="3C2FE7B2" w14:textId="77777777" w:rsidR="00092B1B" w:rsidRPr="003E6C41" w:rsidRDefault="00092B1B" w:rsidP="008A516B">
            <w:pPr>
              <w:rPr>
                <w:rFonts w:cs="Arial"/>
                <w:szCs w:val="22"/>
              </w:rPr>
            </w:pPr>
            <w:r w:rsidRPr="003E6C41">
              <w:rPr>
                <w:rFonts w:cs="Arial"/>
                <w:szCs w:val="22"/>
              </w:rPr>
              <w:t>Low</w:t>
            </w:r>
          </w:p>
        </w:tc>
        <w:tc>
          <w:tcPr>
            <w:tcW w:w="1232" w:type="dxa"/>
            <w:tcBorders>
              <w:top w:val="single" w:sz="4" w:space="0" w:color="auto"/>
              <w:left w:val="single" w:sz="4" w:space="0" w:color="auto"/>
              <w:bottom w:val="single" w:sz="4" w:space="0" w:color="auto"/>
              <w:right w:val="single" w:sz="4" w:space="0" w:color="auto"/>
            </w:tcBorders>
            <w:shd w:val="clear" w:color="auto" w:fill="FFCC00"/>
            <w:vAlign w:val="center"/>
          </w:tcPr>
          <w:p w14:paraId="14D87E8B" w14:textId="77777777" w:rsidR="00092B1B" w:rsidRPr="003E6C41" w:rsidRDefault="00092B1B" w:rsidP="008A516B">
            <w:pPr>
              <w:jc w:val="center"/>
              <w:rPr>
                <w:rFonts w:cs="Arial"/>
                <w:szCs w:val="22"/>
              </w:rPr>
            </w:pPr>
            <w:r w:rsidRPr="003E6C41">
              <w:rPr>
                <w:rFonts w:cs="Arial"/>
                <w:szCs w:val="22"/>
              </w:rPr>
              <w:t>M</w:t>
            </w:r>
          </w:p>
        </w:tc>
        <w:tc>
          <w:tcPr>
            <w:tcW w:w="1232" w:type="dxa"/>
            <w:tcBorders>
              <w:left w:val="single" w:sz="4" w:space="0" w:color="auto"/>
              <w:right w:val="single" w:sz="4" w:space="0" w:color="auto"/>
            </w:tcBorders>
            <w:shd w:val="clear" w:color="auto" w:fill="auto"/>
            <w:vAlign w:val="center"/>
          </w:tcPr>
          <w:p w14:paraId="507B5D08" w14:textId="77777777" w:rsidR="00092B1B" w:rsidRPr="003E6C41" w:rsidRDefault="00092B1B" w:rsidP="008A516B">
            <w:pPr>
              <w:rPr>
                <w:rFonts w:cs="Arial"/>
                <w:szCs w:val="22"/>
              </w:rPr>
            </w:pPr>
            <w:r w:rsidRPr="003E6C41">
              <w:rPr>
                <w:rFonts w:cs="Arial"/>
                <w:szCs w:val="22"/>
              </w:rPr>
              <w:t>Medium</w:t>
            </w:r>
          </w:p>
        </w:tc>
        <w:tc>
          <w:tcPr>
            <w:tcW w:w="1232" w:type="dxa"/>
            <w:tcBorders>
              <w:top w:val="single" w:sz="4" w:space="0" w:color="auto"/>
              <w:left w:val="single" w:sz="4" w:space="0" w:color="auto"/>
              <w:bottom w:val="single" w:sz="4" w:space="0" w:color="auto"/>
              <w:right w:val="single" w:sz="4" w:space="0" w:color="auto"/>
            </w:tcBorders>
            <w:shd w:val="clear" w:color="auto" w:fill="FF0000"/>
            <w:vAlign w:val="center"/>
          </w:tcPr>
          <w:p w14:paraId="27ACE123" w14:textId="77777777" w:rsidR="00092B1B" w:rsidRPr="003E6C41" w:rsidRDefault="00092B1B" w:rsidP="008A516B">
            <w:pPr>
              <w:jc w:val="center"/>
              <w:rPr>
                <w:rFonts w:cs="Arial"/>
                <w:szCs w:val="22"/>
              </w:rPr>
            </w:pPr>
            <w:r w:rsidRPr="003E6C41">
              <w:rPr>
                <w:rFonts w:cs="Arial"/>
                <w:szCs w:val="22"/>
              </w:rPr>
              <w:t>H</w:t>
            </w:r>
          </w:p>
        </w:tc>
        <w:tc>
          <w:tcPr>
            <w:tcW w:w="1233" w:type="dxa"/>
            <w:tcBorders>
              <w:left w:val="single" w:sz="4" w:space="0" w:color="auto"/>
            </w:tcBorders>
            <w:shd w:val="clear" w:color="auto" w:fill="auto"/>
            <w:vAlign w:val="center"/>
          </w:tcPr>
          <w:p w14:paraId="2E45BE67" w14:textId="77777777" w:rsidR="00092B1B" w:rsidRPr="003E6C41" w:rsidRDefault="00092B1B" w:rsidP="008A516B">
            <w:pPr>
              <w:rPr>
                <w:rFonts w:cs="Arial"/>
                <w:szCs w:val="22"/>
              </w:rPr>
            </w:pPr>
            <w:r w:rsidRPr="003E6C41">
              <w:rPr>
                <w:rFonts w:cs="Arial"/>
                <w:szCs w:val="22"/>
              </w:rPr>
              <w:t>High</w:t>
            </w:r>
          </w:p>
        </w:tc>
      </w:tr>
    </w:tbl>
    <w:p w14:paraId="39473F27" w14:textId="77777777" w:rsidR="00092B1B" w:rsidRPr="003E6C41" w:rsidRDefault="00092B1B" w:rsidP="00092B1B">
      <w:pPr>
        <w:rPr>
          <w:rFonts w:cs="Arial"/>
          <w:szCs w:val="22"/>
        </w:rPr>
      </w:pPr>
    </w:p>
    <w:p w14:paraId="7D4E88B7" w14:textId="77777777" w:rsidR="00092B1B" w:rsidRPr="003E6C41" w:rsidRDefault="00092B1B" w:rsidP="00092B1B">
      <w:pPr>
        <w:rPr>
          <w:rFonts w:cs="Arial"/>
          <w:szCs w:val="22"/>
        </w:rPr>
      </w:pPr>
      <w:r w:rsidRPr="003E6C41">
        <w:rPr>
          <w:rFonts w:cs="Arial"/>
          <w:szCs w:val="22"/>
        </w:rPr>
        <w:t>Using this matrix, it is possible to clearly see where a particular risk sits within the overall risk profile of the school.  Theoretically, as controls are put in place and actions taken to mitigate risks, the number should move from the red and orange areas into the blue and green areas.</w:t>
      </w:r>
    </w:p>
    <w:p w14:paraId="48DFD49C" w14:textId="77777777" w:rsidR="00092B1B" w:rsidRPr="003E6C41" w:rsidRDefault="00092B1B" w:rsidP="00092B1B">
      <w:pPr>
        <w:rPr>
          <w:rFonts w:cs="Arial"/>
          <w:szCs w:val="22"/>
        </w:rPr>
      </w:pPr>
      <w:bookmarkStart w:id="21" w:name="_Toc139419306"/>
      <w:bookmarkStart w:id="22" w:name="_Toc157500875"/>
      <w:bookmarkStart w:id="23" w:name="_Toc162665506"/>
    </w:p>
    <w:p w14:paraId="4DEC2F86" w14:textId="77777777" w:rsidR="00092B1B" w:rsidRPr="003E6C41" w:rsidRDefault="00092B1B" w:rsidP="00092B1B">
      <w:pPr>
        <w:rPr>
          <w:rFonts w:cs="Arial"/>
          <w:b/>
          <w:szCs w:val="22"/>
        </w:rPr>
      </w:pPr>
    </w:p>
    <w:p w14:paraId="78E81320" w14:textId="77777777" w:rsidR="00092B1B" w:rsidRPr="003E6C41" w:rsidRDefault="00092B1B" w:rsidP="003E6C41">
      <w:pPr>
        <w:pStyle w:val="Subtitle"/>
      </w:pPr>
      <w:bookmarkStart w:id="24" w:name="_Toc146279504"/>
      <w:r w:rsidRPr="003E6C41">
        <w:t>Addressing risks</w:t>
      </w:r>
      <w:bookmarkEnd w:id="21"/>
      <w:bookmarkEnd w:id="22"/>
      <w:bookmarkEnd w:id="23"/>
      <w:bookmarkEnd w:id="24"/>
    </w:p>
    <w:p w14:paraId="7A329E98" w14:textId="77777777" w:rsidR="00092B1B" w:rsidRPr="003E6C41" w:rsidRDefault="00092B1B" w:rsidP="00092B1B">
      <w:pPr>
        <w:rPr>
          <w:rFonts w:cs="Arial"/>
          <w:szCs w:val="22"/>
        </w:rPr>
      </w:pPr>
    </w:p>
    <w:p w14:paraId="02FB23AF" w14:textId="77777777" w:rsidR="00092B1B" w:rsidRPr="003E6C41" w:rsidRDefault="00092B1B" w:rsidP="00092B1B">
      <w:pPr>
        <w:rPr>
          <w:rFonts w:cs="Arial"/>
          <w:szCs w:val="22"/>
        </w:rPr>
      </w:pPr>
      <w:r w:rsidRPr="003E6C41">
        <w:rPr>
          <w:rFonts w:cs="Arial"/>
          <w:szCs w:val="22"/>
        </w:rPr>
        <w:t>Once risks have been identified and assessed, they have to be addressed. One thing that must be decided upon at the outset is the prioritisation of the risks. This can come from the risk rating or the position of the risk on the risk matrix. The prioritisation is for both timeliness and resources.</w:t>
      </w:r>
    </w:p>
    <w:p w14:paraId="7794AACA" w14:textId="77777777" w:rsidR="00092B1B" w:rsidRPr="003E6C41" w:rsidRDefault="00092B1B" w:rsidP="00092B1B">
      <w:pPr>
        <w:rPr>
          <w:rFonts w:cs="Arial"/>
          <w:szCs w:val="22"/>
        </w:rPr>
      </w:pPr>
    </w:p>
    <w:p w14:paraId="1D690CC3" w14:textId="77777777" w:rsidR="00092B1B" w:rsidRPr="003E6C41" w:rsidRDefault="00092B1B" w:rsidP="00092B1B">
      <w:pPr>
        <w:rPr>
          <w:rFonts w:cs="Arial"/>
          <w:szCs w:val="22"/>
        </w:rPr>
      </w:pPr>
      <w:r w:rsidRPr="003E6C41">
        <w:rPr>
          <w:rFonts w:cs="Arial"/>
          <w:szCs w:val="22"/>
        </w:rPr>
        <w:t>Risks can be addressed in four ways:</w:t>
      </w:r>
    </w:p>
    <w:p w14:paraId="621B4551" w14:textId="77777777" w:rsidR="00092B1B" w:rsidRPr="003E6C41" w:rsidRDefault="00092B1B" w:rsidP="00092B1B">
      <w:pPr>
        <w:rPr>
          <w:rFonts w:cs="Arial"/>
          <w:szCs w:val="22"/>
        </w:rPr>
      </w:pPr>
    </w:p>
    <w:p w14:paraId="4B3F2245" w14:textId="77777777" w:rsidR="00092B1B" w:rsidRPr="003E6C41" w:rsidRDefault="00092B1B" w:rsidP="00092B1B">
      <w:pPr>
        <w:jc w:val="center"/>
        <w:rPr>
          <w:rFonts w:cs="Arial"/>
          <w:szCs w:val="22"/>
        </w:rPr>
      </w:pPr>
      <w:r w:rsidRPr="003E6C41">
        <w:rPr>
          <w:rFonts w:cs="Arial"/>
          <w:noProof/>
          <w:szCs w:val="22"/>
        </w:rPr>
        <w:drawing>
          <wp:inline distT="0" distB="0" distL="0" distR="0" wp14:anchorId="146DF379" wp14:editId="59223801">
            <wp:extent cx="3600450" cy="24860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00450" cy="2486025"/>
                    </a:xfrm>
                    <a:prstGeom prst="rect">
                      <a:avLst/>
                    </a:prstGeom>
                    <a:noFill/>
                    <a:ln>
                      <a:noFill/>
                    </a:ln>
                  </pic:spPr>
                </pic:pic>
              </a:graphicData>
            </a:graphic>
          </wp:inline>
        </w:drawing>
      </w:r>
    </w:p>
    <w:p w14:paraId="501295D8" w14:textId="77777777" w:rsidR="00092B1B" w:rsidRPr="003E6C41" w:rsidRDefault="00092B1B" w:rsidP="00092B1B">
      <w:pPr>
        <w:rPr>
          <w:rFonts w:cs="Arial"/>
          <w:b/>
          <w:szCs w:val="22"/>
        </w:rPr>
      </w:pPr>
      <w:bookmarkStart w:id="25" w:name="_Toc139419309"/>
    </w:p>
    <w:p w14:paraId="740B6512" w14:textId="77777777" w:rsidR="00092B1B" w:rsidRPr="006064BF" w:rsidRDefault="00092B1B" w:rsidP="006064BF">
      <w:pPr>
        <w:rPr>
          <w:b/>
          <w:bCs/>
        </w:rPr>
      </w:pPr>
      <w:r w:rsidRPr="006064BF">
        <w:rPr>
          <w:b/>
          <w:bCs/>
        </w:rPr>
        <w:t>Tolerate</w:t>
      </w:r>
      <w:bookmarkEnd w:id="25"/>
    </w:p>
    <w:p w14:paraId="74314910" w14:textId="77777777" w:rsidR="00092B1B" w:rsidRPr="003E6C41" w:rsidRDefault="00092B1B" w:rsidP="00092B1B">
      <w:pPr>
        <w:rPr>
          <w:rFonts w:cs="Arial"/>
          <w:b/>
          <w:szCs w:val="22"/>
        </w:rPr>
      </w:pPr>
    </w:p>
    <w:p w14:paraId="21CCEFD0" w14:textId="3DC1F82E" w:rsidR="00092B1B" w:rsidRPr="003E6C41" w:rsidRDefault="00092B1B" w:rsidP="00092B1B">
      <w:pPr>
        <w:rPr>
          <w:rFonts w:cs="Arial"/>
          <w:szCs w:val="22"/>
        </w:rPr>
      </w:pPr>
      <w:r w:rsidRPr="003E6C41">
        <w:rPr>
          <w:rFonts w:cs="Arial"/>
          <w:szCs w:val="22"/>
        </w:rPr>
        <w:t>It is perfectly legitimate for a school to decide that certain risks should be accepted as existing,and tolerated.  What is important is that these tolerated risks have been fully analysed and controls put in place to reduce the likelihood and impact on the school.</w:t>
      </w:r>
    </w:p>
    <w:p w14:paraId="4E18C1EC" w14:textId="77777777" w:rsidR="00092B1B" w:rsidRPr="003E6C41" w:rsidRDefault="00092B1B" w:rsidP="00092B1B">
      <w:pPr>
        <w:rPr>
          <w:rFonts w:cs="Arial"/>
          <w:szCs w:val="22"/>
        </w:rPr>
      </w:pPr>
      <w:bookmarkStart w:id="26" w:name="_Toc139419310"/>
    </w:p>
    <w:p w14:paraId="26D45FE4" w14:textId="77777777" w:rsidR="00092B1B" w:rsidRPr="006064BF" w:rsidRDefault="00092B1B" w:rsidP="006064BF">
      <w:pPr>
        <w:rPr>
          <w:b/>
          <w:bCs/>
        </w:rPr>
      </w:pPr>
      <w:r w:rsidRPr="006064BF">
        <w:rPr>
          <w:b/>
          <w:bCs/>
        </w:rPr>
        <w:t>Transfer</w:t>
      </w:r>
      <w:bookmarkEnd w:id="26"/>
    </w:p>
    <w:p w14:paraId="3C6F698C" w14:textId="77777777" w:rsidR="00092B1B" w:rsidRPr="003E6C41" w:rsidRDefault="00092B1B" w:rsidP="00092B1B">
      <w:pPr>
        <w:rPr>
          <w:rFonts w:cs="Arial"/>
          <w:b/>
          <w:szCs w:val="22"/>
        </w:rPr>
      </w:pPr>
    </w:p>
    <w:p w14:paraId="1930F0C9" w14:textId="77777777" w:rsidR="00092B1B" w:rsidRPr="003E6C41" w:rsidRDefault="00092B1B" w:rsidP="00092B1B">
      <w:pPr>
        <w:rPr>
          <w:rFonts w:cs="Arial"/>
          <w:szCs w:val="22"/>
        </w:rPr>
      </w:pPr>
      <w:r w:rsidRPr="003E6C41">
        <w:rPr>
          <w:rFonts w:cs="Arial"/>
          <w:szCs w:val="22"/>
        </w:rPr>
        <w:lastRenderedPageBreak/>
        <w:t>This is a specialist form of risk reduction in which the management of the risk is passed to a third party e.g., insurance.  This means that the impact of the risk is no longer an issue for the school.  Not all risks can be dealt with in this way, and it may be prudent to consider treating the risk as well.</w:t>
      </w:r>
    </w:p>
    <w:p w14:paraId="05920918" w14:textId="77777777" w:rsidR="00092B1B" w:rsidRPr="003E6C41" w:rsidRDefault="00092B1B" w:rsidP="00092B1B">
      <w:pPr>
        <w:rPr>
          <w:rFonts w:cs="Arial"/>
          <w:szCs w:val="22"/>
        </w:rPr>
      </w:pPr>
      <w:bookmarkStart w:id="27" w:name="_Toc139419311"/>
    </w:p>
    <w:p w14:paraId="4E73886D" w14:textId="77777777" w:rsidR="00092B1B" w:rsidRPr="006064BF" w:rsidRDefault="00092B1B" w:rsidP="006064BF">
      <w:pPr>
        <w:rPr>
          <w:b/>
          <w:bCs/>
        </w:rPr>
      </w:pPr>
      <w:r w:rsidRPr="006064BF">
        <w:rPr>
          <w:b/>
          <w:bCs/>
        </w:rPr>
        <w:t>Treat</w:t>
      </w:r>
      <w:bookmarkEnd w:id="27"/>
    </w:p>
    <w:p w14:paraId="4145ABF8" w14:textId="77777777" w:rsidR="00092B1B" w:rsidRPr="003E6C41" w:rsidRDefault="00092B1B" w:rsidP="00092B1B">
      <w:pPr>
        <w:rPr>
          <w:rFonts w:cs="Arial"/>
          <w:b/>
          <w:szCs w:val="22"/>
        </w:rPr>
      </w:pPr>
    </w:p>
    <w:p w14:paraId="28E311ED" w14:textId="77777777" w:rsidR="00092B1B" w:rsidRPr="003E6C41" w:rsidRDefault="00092B1B" w:rsidP="00092B1B">
      <w:pPr>
        <w:rPr>
          <w:rFonts w:cs="Arial"/>
          <w:szCs w:val="22"/>
        </w:rPr>
      </w:pPr>
      <w:r w:rsidRPr="003E6C41">
        <w:rPr>
          <w:rFonts w:cs="Arial"/>
          <w:szCs w:val="22"/>
        </w:rPr>
        <w:t xml:space="preserve">Risks are treated using controls and actions.  Controls are systems and procedures put in place to either reduce the likelihood of the risk occurring or reduce the impact on the school if it does occur.  The following points should be noted when drawing up controls and action plans: </w:t>
      </w:r>
    </w:p>
    <w:p w14:paraId="2A3379DB" w14:textId="77777777" w:rsidR="00092B1B" w:rsidRPr="003E6C41" w:rsidRDefault="00092B1B" w:rsidP="00092B1B">
      <w:pPr>
        <w:rPr>
          <w:rFonts w:cs="Arial"/>
          <w:szCs w:val="22"/>
        </w:rPr>
      </w:pPr>
    </w:p>
    <w:p w14:paraId="13D68859" w14:textId="77777777" w:rsidR="00092B1B" w:rsidRPr="003E6C41" w:rsidRDefault="00092B1B">
      <w:pPr>
        <w:numPr>
          <w:ilvl w:val="0"/>
          <w:numId w:val="8"/>
        </w:numPr>
        <w:rPr>
          <w:rFonts w:cs="Arial"/>
          <w:szCs w:val="22"/>
        </w:rPr>
      </w:pPr>
      <w:r w:rsidRPr="003E6C41">
        <w:rPr>
          <w:rFonts w:cs="Arial"/>
          <w:szCs w:val="22"/>
        </w:rPr>
        <w:t xml:space="preserve">Consideration of opportunities </w:t>
      </w:r>
    </w:p>
    <w:p w14:paraId="2839843E" w14:textId="77777777" w:rsidR="00092B1B" w:rsidRPr="003E6C41" w:rsidRDefault="00092B1B">
      <w:pPr>
        <w:numPr>
          <w:ilvl w:val="0"/>
          <w:numId w:val="8"/>
        </w:numPr>
        <w:rPr>
          <w:rFonts w:cs="Arial"/>
          <w:szCs w:val="22"/>
        </w:rPr>
      </w:pPr>
      <w:r w:rsidRPr="003E6C41">
        <w:rPr>
          <w:rFonts w:cs="Arial"/>
          <w:szCs w:val="22"/>
        </w:rPr>
        <w:t>That any new controls or actions do not replicate work already being done;</w:t>
      </w:r>
    </w:p>
    <w:p w14:paraId="4193040F" w14:textId="77777777" w:rsidR="00092B1B" w:rsidRPr="003E6C41" w:rsidRDefault="00092B1B">
      <w:pPr>
        <w:numPr>
          <w:ilvl w:val="0"/>
          <w:numId w:val="8"/>
        </w:numPr>
        <w:rPr>
          <w:rFonts w:cs="Arial"/>
          <w:szCs w:val="22"/>
        </w:rPr>
      </w:pPr>
      <w:r w:rsidRPr="003E6C41">
        <w:rPr>
          <w:rFonts w:cs="Arial"/>
          <w:szCs w:val="22"/>
        </w:rPr>
        <w:t xml:space="preserve">The actions assigned to mitigate risks should always be SMART (Specific, Measurable, Achievable, Realistic and Timely) to ensure that they can be completed satisfactorily and have the necessary effect on the appropriate risk; </w:t>
      </w:r>
    </w:p>
    <w:p w14:paraId="400F7C81" w14:textId="77777777" w:rsidR="00092B1B" w:rsidRPr="003E6C41" w:rsidRDefault="00092B1B">
      <w:pPr>
        <w:numPr>
          <w:ilvl w:val="0"/>
          <w:numId w:val="8"/>
        </w:numPr>
        <w:rPr>
          <w:rFonts w:cs="Arial"/>
          <w:szCs w:val="22"/>
        </w:rPr>
      </w:pPr>
      <w:r w:rsidRPr="003E6C41">
        <w:rPr>
          <w:rFonts w:cs="Arial"/>
          <w:szCs w:val="22"/>
        </w:rPr>
        <w:t xml:space="preserve">Is the cost of the action, in terms of funding or time, proportionate to the likelihood and impact of the risk? </w:t>
      </w:r>
    </w:p>
    <w:p w14:paraId="2D283E86" w14:textId="77777777" w:rsidR="00092B1B" w:rsidRPr="003E6C41" w:rsidRDefault="00092B1B" w:rsidP="00092B1B">
      <w:pPr>
        <w:rPr>
          <w:rFonts w:cs="Arial"/>
          <w:szCs w:val="22"/>
        </w:rPr>
      </w:pPr>
    </w:p>
    <w:p w14:paraId="7BF37677" w14:textId="77777777" w:rsidR="00092B1B" w:rsidRPr="003E6C41" w:rsidRDefault="00092B1B" w:rsidP="00092B1B">
      <w:pPr>
        <w:rPr>
          <w:rFonts w:cs="Arial"/>
          <w:szCs w:val="22"/>
        </w:rPr>
      </w:pPr>
      <w:r w:rsidRPr="003E6C41">
        <w:rPr>
          <w:rFonts w:cs="Arial"/>
          <w:szCs w:val="22"/>
        </w:rPr>
        <w:t>All risks should be treated in some way, for it is very rare for a risk to exist and not have any controls already in place to mitigate it.</w:t>
      </w:r>
    </w:p>
    <w:p w14:paraId="4614A0A0" w14:textId="77777777" w:rsidR="00092B1B" w:rsidRPr="003E6C41" w:rsidRDefault="00092B1B" w:rsidP="00092B1B">
      <w:pPr>
        <w:rPr>
          <w:rFonts w:cs="Arial"/>
          <w:szCs w:val="22"/>
        </w:rPr>
      </w:pPr>
      <w:bookmarkStart w:id="28" w:name="_Toc139419312"/>
    </w:p>
    <w:p w14:paraId="2062FB76" w14:textId="77777777" w:rsidR="00092B1B" w:rsidRPr="006064BF" w:rsidRDefault="00092B1B" w:rsidP="006064BF">
      <w:pPr>
        <w:rPr>
          <w:b/>
          <w:bCs/>
        </w:rPr>
      </w:pPr>
      <w:r w:rsidRPr="006064BF">
        <w:rPr>
          <w:b/>
          <w:bCs/>
        </w:rPr>
        <w:t>Terminate</w:t>
      </w:r>
      <w:bookmarkEnd w:id="28"/>
    </w:p>
    <w:p w14:paraId="10558F79" w14:textId="77777777" w:rsidR="00092B1B" w:rsidRPr="003E6C41" w:rsidRDefault="00092B1B" w:rsidP="00092B1B">
      <w:pPr>
        <w:rPr>
          <w:rFonts w:cs="Arial"/>
          <w:b/>
          <w:szCs w:val="22"/>
        </w:rPr>
      </w:pPr>
    </w:p>
    <w:p w14:paraId="3D6DD1E0" w14:textId="77777777" w:rsidR="00092B1B" w:rsidRPr="003E6C41" w:rsidRDefault="00092B1B" w:rsidP="00092B1B">
      <w:pPr>
        <w:rPr>
          <w:rFonts w:cs="Arial"/>
          <w:szCs w:val="22"/>
        </w:rPr>
      </w:pPr>
      <w:r w:rsidRPr="003E6C41">
        <w:rPr>
          <w:rFonts w:cs="Arial"/>
          <w:szCs w:val="22"/>
        </w:rPr>
        <w:t>On occasion, it simply isn’t feasible for a school to tolerate, transfer, or treat a risk. In such circumstances, it is necessary to terminate the risk. This is usually done by either:</w:t>
      </w:r>
    </w:p>
    <w:p w14:paraId="39194BB4" w14:textId="77777777" w:rsidR="00092B1B" w:rsidRPr="003E6C41" w:rsidRDefault="00092B1B" w:rsidP="00092B1B">
      <w:pPr>
        <w:rPr>
          <w:rFonts w:cs="Arial"/>
          <w:szCs w:val="22"/>
        </w:rPr>
      </w:pPr>
    </w:p>
    <w:p w14:paraId="1A79FD41" w14:textId="77777777" w:rsidR="00092B1B" w:rsidRPr="003E6C41" w:rsidRDefault="00092B1B">
      <w:pPr>
        <w:numPr>
          <w:ilvl w:val="0"/>
          <w:numId w:val="9"/>
        </w:numPr>
        <w:rPr>
          <w:rFonts w:cs="Arial"/>
          <w:szCs w:val="22"/>
        </w:rPr>
      </w:pPr>
      <w:r w:rsidRPr="003E6C41">
        <w:rPr>
          <w:rFonts w:cs="Arial"/>
          <w:szCs w:val="22"/>
        </w:rPr>
        <w:t xml:space="preserve">Not undertaking an activity </w:t>
      </w:r>
    </w:p>
    <w:p w14:paraId="54F55751" w14:textId="77777777" w:rsidR="00092B1B" w:rsidRPr="003E6C41" w:rsidRDefault="00092B1B">
      <w:pPr>
        <w:numPr>
          <w:ilvl w:val="0"/>
          <w:numId w:val="9"/>
        </w:numPr>
        <w:rPr>
          <w:rFonts w:cs="Arial"/>
          <w:szCs w:val="22"/>
        </w:rPr>
      </w:pPr>
      <w:r w:rsidRPr="003E6C41">
        <w:rPr>
          <w:rFonts w:cs="Arial"/>
          <w:szCs w:val="22"/>
        </w:rPr>
        <w:t>Doing the activity in a different way, therefore being able to treat the risk.</w:t>
      </w:r>
    </w:p>
    <w:p w14:paraId="63239ACF" w14:textId="77777777" w:rsidR="00092B1B" w:rsidRPr="003E6C41" w:rsidRDefault="00092B1B" w:rsidP="00092B1B">
      <w:pPr>
        <w:rPr>
          <w:rFonts w:cs="Arial"/>
          <w:szCs w:val="22"/>
        </w:rPr>
      </w:pPr>
    </w:p>
    <w:p w14:paraId="67F6F5FA" w14:textId="77777777" w:rsidR="00092B1B" w:rsidRPr="003E6C41" w:rsidRDefault="00092B1B" w:rsidP="00092B1B">
      <w:pPr>
        <w:rPr>
          <w:rFonts w:cs="Arial"/>
          <w:szCs w:val="22"/>
        </w:rPr>
      </w:pPr>
      <w:r w:rsidRPr="003E6C41">
        <w:rPr>
          <w:rFonts w:cs="Arial"/>
          <w:szCs w:val="22"/>
        </w:rPr>
        <w:t>The first option should be considered very much the last resort. As mentioned previously, it is considered an important facet of the risk management process at the Council that it is a positive one which seeks to find new ways of providing a service, being innovative and taking advantage of opportunities.</w:t>
      </w:r>
    </w:p>
    <w:p w14:paraId="08475E8D" w14:textId="77777777" w:rsidR="00092B1B" w:rsidRPr="003E6C41" w:rsidRDefault="00092B1B" w:rsidP="00092B1B">
      <w:pPr>
        <w:rPr>
          <w:rFonts w:cs="Arial"/>
          <w:szCs w:val="22"/>
        </w:rPr>
      </w:pPr>
    </w:p>
    <w:p w14:paraId="3502FBD3" w14:textId="77777777" w:rsidR="00092B1B" w:rsidRPr="003E6C41" w:rsidRDefault="00092B1B" w:rsidP="00092B1B">
      <w:pPr>
        <w:rPr>
          <w:rFonts w:cs="Arial"/>
          <w:szCs w:val="22"/>
        </w:rPr>
      </w:pPr>
      <w:r w:rsidRPr="003E6C41">
        <w:rPr>
          <w:rFonts w:cs="Arial"/>
          <w:szCs w:val="22"/>
        </w:rPr>
        <w:t>Should a school decide to immediately cancel what is perceived as a risky activity, this would result in the school not reaching its objectives and failing to provide opportunities and experiences to enrich the students’ education.</w:t>
      </w:r>
    </w:p>
    <w:p w14:paraId="4E8394C2" w14:textId="77777777" w:rsidR="00092B1B" w:rsidRPr="003E6C41" w:rsidRDefault="00092B1B" w:rsidP="00092B1B">
      <w:pPr>
        <w:rPr>
          <w:rFonts w:cs="Arial"/>
          <w:szCs w:val="22"/>
        </w:rPr>
      </w:pPr>
    </w:p>
    <w:p w14:paraId="28EEBEC7" w14:textId="77777777" w:rsidR="00092B1B" w:rsidRPr="003E6C41" w:rsidRDefault="00092B1B" w:rsidP="003E6C41">
      <w:pPr>
        <w:pStyle w:val="Subtitle"/>
      </w:pPr>
      <w:bookmarkStart w:id="29" w:name="_Toc146279505"/>
      <w:r w:rsidRPr="003E6C41">
        <w:t>Addressing risks:  Example</w:t>
      </w:r>
      <w:bookmarkEnd w:id="29"/>
    </w:p>
    <w:p w14:paraId="6A19AC23" w14:textId="77777777" w:rsidR="00092B1B" w:rsidRPr="003E6C41" w:rsidRDefault="00092B1B" w:rsidP="00092B1B">
      <w:pPr>
        <w:rPr>
          <w:rFonts w:cs="Arial"/>
          <w:szCs w:val="22"/>
        </w:rPr>
      </w:pPr>
    </w:p>
    <w:p w14:paraId="75ED9E5E" w14:textId="77777777" w:rsidR="00092B1B" w:rsidRPr="003E6C41" w:rsidRDefault="00092B1B" w:rsidP="00092B1B">
      <w:pPr>
        <w:rPr>
          <w:rFonts w:cs="Arial"/>
          <w:szCs w:val="22"/>
        </w:rPr>
      </w:pPr>
      <w:r w:rsidRPr="003E6C41">
        <w:rPr>
          <w:rFonts w:cs="Arial"/>
          <w:szCs w:val="22"/>
        </w:rPr>
        <w:t>The table below show the four different approaches to an example of a risk that a school might face. The risk in question is of hot working being carried out by contractors.</w:t>
      </w:r>
    </w:p>
    <w:p w14:paraId="37E16C51" w14:textId="77777777" w:rsidR="00092B1B" w:rsidRPr="003E6C41" w:rsidRDefault="00092B1B" w:rsidP="00092B1B">
      <w:pPr>
        <w:rPr>
          <w:rFonts w:cs="Arial"/>
          <w:szCs w:val="22"/>
        </w:rPr>
      </w:pP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4"/>
        <w:gridCol w:w="4586"/>
      </w:tblGrid>
      <w:tr w:rsidR="00092B1B" w:rsidRPr="003E6C41" w14:paraId="796457DA" w14:textId="77777777" w:rsidTr="003E6C41">
        <w:tc>
          <w:tcPr>
            <w:tcW w:w="4114" w:type="dxa"/>
            <w:shd w:val="clear" w:color="auto" w:fill="8DB3E2" w:themeFill="text2" w:themeFillTint="66"/>
            <w:vAlign w:val="center"/>
          </w:tcPr>
          <w:p w14:paraId="5E05361E" w14:textId="77777777" w:rsidR="00092B1B" w:rsidRPr="003E6C41" w:rsidRDefault="00092B1B" w:rsidP="008A516B">
            <w:pPr>
              <w:rPr>
                <w:rFonts w:cs="Arial"/>
                <w:b/>
                <w:szCs w:val="22"/>
              </w:rPr>
            </w:pPr>
            <w:r w:rsidRPr="003E6C41">
              <w:rPr>
                <w:rFonts w:cs="Arial"/>
                <w:b/>
                <w:szCs w:val="22"/>
              </w:rPr>
              <w:br w:type="page"/>
              <w:t>Tolerate</w:t>
            </w:r>
          </w:p>
        </w:tc>
        <w:tc>
          <w:tcPr>
            <w:tcW w:w="4586" w:type="dxa"/>
            <w:shd w:val="clear" w:color="auto" w:fill="8DB3E2" w:themeFill="text2" w:themeFillTint="66"/>
            <w:vAlign w:val="center"/>
          </w:tcPr>
          <w:p w14:paraId="08F9FCCF" w14:textId="77777777" w:rsidR="00092B1B" w:rsidRPr="003E6C41" w:rsidRDefault="00092B1B" w:rsidP="008A516B">
            <w:pPr>
              <w:rPr>
                <w:rFonts w:cs="Arial"/>
                <w:b/>
                <w:szCs w:val="22"/>
              </w:rPr>
            </w:pPr>
            <w:r w:rsidRPr="003E6C41">
              <w:rPr>
                <w:rFonts w:cs="Arial"/>
                <w:b/>
                <w:szCs w:val="22"/>
              </w:rPr>
              <w:t>Transfer</w:t>
            </w:r>
          </w:p>
        </w:tc>
      </w:tr>
      <w:tr w:rsidR="00092B1B" w:rsidRPr="003E6C41" w14:paraId="0DB6AEA2" w14:textId="77777777" w:rsidTr="008A516B">
        <w:trPr>
          <w:trHeight w:val="912"/>
        </w:trPr>
        <w:tc>
          <w:tcPr>
            <w:tcW w:w="4114" w:type="dxa"/>
            <w:shd w:val="clear" w:color="auto" w:fill="auto"/>
            <w:vAlign w:val="center"/>
          </w:tcPr>
          <w:p w14:paraId="198B516A" w14:textId="77777777" w:rsidR="00092B1B" w:rsidRPr="003E6C41" w:rsidRDefault="00092B1B" w:rsidP="008A516B">
            <w:pPr>
              <w:rPr>
                <w:rFonts w:cs="Arial"/>
                <w:szCs w:val="22"/>
              </w:rPr>
            </w:pPr>
            <w:r w:rsidRPr="003E6C41">
              <w:rPr>
                <w:rFonts w:cs="Arial"/>
                <w:szCs w:val="22"/>
              </w:rPr>
              <w:lastRenderedPageBreak/>
              <w:t>Accept the current level of risk</w:t>
            </w:r>
          </w:p>
        </w:tc>
        <w:tc>
          <w:tcPr>
            <w:tcW w:w="4586" w:type="dxa"/>
            <w:shd w:val="clear" w:color="auto" w:fill="auto"/>
            <w:vAlign w:val="center"/>
          </w:tcPr>
          <w:p w14:paraId="10BF15DE" w14:textId="77777777" w:rsidR="00092B1B" w:rsidRPr="003E6C41" w:rsidRDefault="00092B1B" w:rsidP="008A516B">
            <w:pPr>
              <w:rPr>
                <w:rFonts w:cs="Arial"/>
                <w:szCs w:val="22"/>
              </w:rPr>
            </w:pPr>
            <w:r w:rsidRPr="003E6C41">
              <w:rPr>
                <w:rFonts w:cs="Arial"/>
                <w:szCs w:val="22"/>
              </w:rPr>
              <w:t>Have buildings and contents insurance in case of fire damage</w:t>
            </w:r>
          </w:p>
        </w:tc>
      </w:tr>
      <w:tr w:rsidR="00092B1B" w:rsidRPr="003E6C41" w14:paraId="2A4D236C" w14:textId="77777777" w:rsidTr="003E6C41">
        <w:tc>
          <w:tcPr>
            <w:tcW w:w="4114" w:type="dxa"/>
            <w:shd w:val="clear" w:color="auto" w:fill="8DB3E2" w:themeFill="text2" w:themeFillTint="66"/>
            <w:vAlign w:val="center"/>
          </w:tcPr>
          <w:p w14:paraId="34562D2E" w14:textId="77777777" w:rsidR="00092B1B" w:rsidRPr="003E6C41" w:rsidRDefault="00092B1B" w:rsidP="008A516B">
            <w:pPr>
              <w:rPr>
                <w:rFonts w:cs="Arial"/>
                <w:b/>
                <w:szCs w:val="22"/>
              </w:rPr>
            </w:pPr>
            <w:r w:rsidRPr="003E6C41">
              <w:rPr>
                <w:rFonts w:cs="Arial"/>
                <w:b/>
                <w:szCs w:val="22"/>
              </w:rPr>
              <w:t>Treat</w:t>
            </w:r>
          </w:p>
        </w:tc>
        <w:tc>
          <w:tcPr>
            <w:tcW w:w="4586" w:type="dxa"/>
            <w:shd w:val="clear" w:color="auto" w:fill="8DB3E2" w:themeFill="text2" w:themeFillTint="66"/>
            <w:vAlign w:val="center"/>
          </w:tcPr>
          <w:p w14:paraId="69101D9E" w14:textId="77777777" w:rsidR="00092B1B" w:rsidRPr="003E6C41" w:rsidRDefault="00092B1B" w:rsidP="008A516B">
            <w:pPr>
              <w:rPr>
                <w:rFonts w:cs="Arial"/>
                <w:b/>
                <w:szCs w:val="22"/>
              </w:rPr>
            </w:pPr>
            <w:r w:rsidRPr="003E6C41">
              <w:rPr>
                <w:rFonts w:cs="Arial"/>
                <w:b/>
                <w:szCs w:val="22"/>
              </w:rPr>
              <w:t>Terminate</w:t>
            </w:r>
          </w:p>
        </w:tc>
      </w:tr>
      <w:tr w:rsidR="00092B1B" w:rsidRPr="003E6C41" w14:paraId="68F568C6" w14:textId="77777777" w:rsidTr="008A516B">
        <w:trPr>
          <w:trHeight w:val="922"/>
        </w:trPr>
        <w:tc>
          <w:tcPr>
            <w:tcW w:w="4114" w:type="dxa"/>
            <w:shd w:val="clear" w:color="auto" w:fill="auto"/>
            <w:vAlign w:val="center"/>
          </w:tcPr>
          <w:p w14:paraId="6C54A4B9" w14:textId="77777777" w:rsidR="00092B1B" w:rsidRPr="003E6C41" w:rsidRDefault="00092B1B" w:rsidP="008A516B">
            <w:pPr>
              <w:rPr>
                <w:rFonts w:cs="Arial"/>
                <w:szCs w:val="22"/>
              </w:rPr>
            </w:pPr>
            <w:r w:rsidRPr="003E6C41">
              <w:rPr>
                <w:rFonts w:cs="Arial"/>
                <w:szCs w:val="22"/>
              </w:rPr>
              <w:t>Put in place hot working procedures and permits</w:t>
            </w:r>
          </w:p>
        </w:tc>
        <w:tc>
          <w:tcPr>
            <w:tcW w:w="4586" w:type="dxa"/>
            <w:shd w:val="clear" w:color="auto" w:fill="auto"/>
            <w:vAlign w:val="center"/>
          </w:tcPr>
          <w:p w14:paraId="064039C8" w14:textId="77777777" w:rsidR="00092B1B" w:rsidRPr="003E6C41" w:rsidRDefault="00092B1B" w:rsidP="008A516B">
            <w:pPr>
              <w:rPr>
                <w:rFonts w:cs="Arial"/>
                <w:szCs w:val="22"/>
              </w:rPr>
            </w:pPr>
            <w:r w:rsidRPr="003E6C41">
              <w:rPr>
                <w:rFonts w:cs="Arial"/>
                <w:szCs w:val="22"/>
              </w:rPr>
              <w:t>Ban hot working on school premises</w:t>
            </w:r>
          </w:p>
        </w:tc>
      </w:tr>
    </w:tbl>
    <w:p w14:paraId="29C159D5" w14:textId="77777777" w:rsidR="00092B1B" w:rsidRPr="003E6C41" w:rsidRDefault="00092B1B" w:rsidP="00092B1B">
      <w:pPr>
        <w:rPr>
          <w:rFonts w:cs="Arial"/>
          <w:szCs w:val="22"/>
        </w:rPr>
      </w:pPr>
    </w:p>
    <w:p w14:paraId="79A01B6A" w14:textId="77777777" w:rsidR="00092B1B" w:rsidRPr="003E6C41" w:rsidRDefault="00092B1B" w:rsidP="00092B1B">
      <w:pPr>
        <w:rPr>
          <w:rFonts w:cs="Arial"/>
          <w:szCs w:val="22"/>
        </w:rPr>
      </w:pPr>
      <w:r w:rsidRPr="003E6C41">
        <w:rPr>
          <w:rFonts w:cs="Arial"/>
          <w:szCs w:val="22"/>
        </w:rPr>
        <w:t>Clearly, just one of these options alone isn’t sufficient, except in the case of termination, which may not be a realistic solution. As is often the case, the best solution in this example would be a combination of transferring and treating the risk.</w:t>
      </w:r>
    </w:p>
    <w:p w14:paraId="0E48A5F3" w14:textId="77777777" w:rsidR="00092B1B" w:rsidRPr="003E6C41" w:rsidRDefault="00092B1B" w:rsidP="00092B1B">
      <w:pPr>
        <w:rPr>
          <w:rFonts w:cs="Arial"/>
          <w:szCs w:val="22"/>
        </w:rPr>
      </w:pPr>
      <w:bookmarkStart w:id="30" w:name="_Toc139419307"/>
      <w:bookmarkStart w:id="31" w:name="_Toc157500876"/>
      <w:bookmarkStart w:id="32" w:name="_Toc162665507"/>
    </w:p>
    <w:p w14:paraId="1413193F" w14:textId="77777777" w:rsidR="00092B1B" w:rsidRPr="003E6C41" w:rsidRDefault="00092B1B" w:rsidP="003E6C41">
      <w:pPr>
        <w:pStyle w:val="Subtitle"/>
      </w:pPr>
      <w:bookmarkStart w:id="33" w:name="_Toc146279506"/>
      <w:r w:rsidRPr="003E6C41">
        <w:t>Monitoring and reviewing risks</w:t>
      </w:r>
      <w:bookmarkEnd w:id="30"/>
      <w:bookmarkEnd w:id="31"/>
      <w:bookmarkEnd w:id="32"/>
      <w:bookmarkEnd w:id="33"/>
    </w:p>
    <w:p w14:paraId="3BBC41AE" w14:textId="77777777" w:rsidR="00092B1B" w:rsidRPr="003E6C41" w:rsidRDefault="00092B1B" w:rsidP="00092B1B">
      <w:pPr>
        <w:rPr>
          <w:rFonts w:cs="Arial"/>
          <w:b/>
          <w:szCs w:val="22"/>
        </w:rPr>
      </w:pPr>
    </w:p>
    <w:p w14:paraId="4030881A" w14:textId="77777777" w:rsidR="00092B1B" w:rsidRPr="003E6C41" w:rsidRDefault="00092B1B" w:rsidP="00092B1B">
      <w:pPr>
        <w:rPr>
          <w:rFonts w:cs="Arial"/>
          <w:szCs w:val="22"/>
        </w:rPr>
      </w:pPr>
      <w:r w:rsidRPr="003E6C41">
        <w:rPr>
          <w:rFonts w:cs="Arial"/>
          <w:szCs w:val="22"/>
        </w:rPr>
        <w:t>Risk management cannot just be seen as a one-off process, or even one that can be reviewed annually, but instead must be continuously re-examined and reassessed.</w:t>
      </w:r>
    </w:p>
    <w:p w14:paraId="20E229C2" w14:textId="77777777" w:rsidR="00092B1B" w:rsidRPr="003E6C41" w:rsidRDefault="00092B1B" w:rsidP="00092B1B">
      <w:pPr>
        <w:rPr>
          <w:rFonts w:cs="Arial"/>
          <w:szCs w:val="22"/>
        </w:rPr>
      </w:pPr>
    </w:p>
    <w:p w14:paraId="1F68C8ED" w14:textId="77777777" w:rsidR="00092B1B" w:rsidRPr="003E6C41" w:rsidRDefault="00092B1B" w:rsidP="00092B1B">
      <w:pPr>
        <w:rPr>
          <w:rFonts w:cs="Arial"/>
          <w:szCs w:val="22"/>
        </w:rPr>
      </w:pPr>
      <w:r w:rsidRPr="003E6C41">
        <w:rPr>
          <w:rFonts w:cs="Arial"/>
          <w:szCs w:val="22"/>
        </w:rPr>
        <w:t>It is suggested that risk management features regularly on the senior management team agenda.  This allows new risks to be identified, current controls to be reviewed and additional controls to be identified.</w:t>
      </w:r>
    </w:p>
    <w:p w14:paraId="11F0F096" w14:textId="77777777" w:rsidR="00092B1B" w:rsidRPr="003E6C41" w:rsidRDefault="00092B1B" w:rsidP="00092B1B">
      <w:pPr>
        <w:rPr>
          <w:rFonts w:cs="Arial"/>
          <w:szCs w:val="22"/>
        </w:rPr>
      </w:pPr>
    </w:p>
    <w:p w14:paraId="634A5EB7" w14:textId="77777777" w:rsidR="00092B1B" w:rsidRPr="003E6C41" w:rsidRDefault="00092B1B" w:rsidP="00092B1B">
      <w:pPr>
        <w:rPr>
          <w:rFonts w:cs="Arial"/>
          <w:szCs w:val="22"/>
        </w:rPr>
      </w:pPr>
      <w:r w:rsidRPr="003E6C41">
        <w:rPr>
          <w:rFonts w:cs="Arial"/>
          <w:szCs w:val="22"/>
        </w:rPr>
        <w:t>The Risk Register should also be reviewed, in its entirety, at the Termly Full Governors’ meeting.</w:t>
      </w:r>
      <w:bookmarkStart w:id="34" w:name="_Toc139419243"/>
      <w:bookmarkStart w:id="35" w:name="_Toc139419313"/>
      <w:bookmarkStart w:id="36" w:name="_Toc157500877"/>
      <w:bookmarkStart w:id="37" w:name="_Toc162665508"/>
    </w:p>
    <w:p w14:paraId="37208379" w14:textId="77777777" w:rsidR="00092B1B" w:rsidRPr="003E6C41" w:rsidRDefault="00092B1B" w:rsidP="00092B1B">
      <w:pPr>
        <w:rPr>
          <w:rFonts w:cs="Arial"/>
          <w:szCs w:val="22"/>
        </w:rPr>
      </w:pPr>
    </w:p>
    <w:p w14:paraId="75608F7F" w14:textId="69891AC4" w:rsidR="00C81D2F" w:rsidRDefault="00092B1B">
      <w:pPr>
        <w:rPr>
          <w:rFonts w:cs="Arial"/>
          <w:szCs w:val="22"/>
        </w:rPr>
      </w:pPr>
      <w:r w:rsidRPr="003E6C41">
        <w:rPr>
          <w:rFonts w:cs="Arial"/>
          <w:szCs w:val="22"/>
        </w:rPr>
        <w:br w:type="page"/>
      </w:r>
      <w:bookmarkEnd w:id="34"/>
      <w:bookmarkEnd w:id="35"/>
      <w:bookmarkEnd w:id="36"/>
      <w:bookmarkEnd w:id="37"/>
    </w:p>
    <w:p w14:paraId="28CD5D82" w14:textId="77777777" w:rsidR="00092B1B" w:rsidRPr="003E6C41" w:rsidRDefault="00092B1B" w:rsidP="00092B1B">
      <w:pPr>
        <w:rPr>
          <w:rFonts w:cs="Arial"/>
          <w:szCs w:val="22"/>
        </w:rPr>
      </w:pPr>
    </w:p>
    <w:p w14:paraId="083D5104" w14:textId="48CE7B10" w:rsidR="00C81D2F" w:rsidRDefault="00C81D2F" w:rsidP="00C81D2F">
      <w:pPr>
        <w:pStyle w:val="Heading1"/>
      </w:pPr>
      <w:bookmarkStart w:id="38" w:name="_Toc146279507"/>
      <w:r>
        <w:t>Risk Register</w:t>
      </w:r>
      <w:bookmarkEnd w:id="38"/>
      <w:r>
        <w:t xml:space="preserve"> </w:t>
      </w:r>
    </w:p>
    <w:p w14:paraId="3359AD58" w14:textId="77777777" w:rsidR="00C81D2F" w:rsidRPr="00C81D2F" w:rsidRDefault="00C81D2F" w:rsidP="00C81D2F">
      <w:pPr>
        <w:rPr>
          <w:rFonts w:cs="Arial"/>
          <w:szCs w:val="22"/>
        </w:rPr>
      </w:pPr>
      <w:bookmarkStart w:id="39" w:name="_Toc162665516"/>
      <w:r w:rsidRPr="00C81D2F">
        <w:rPr>
          <w:rFonts w:cs="Arial"/>
          <w:szCs w:val="22"/>
        </w:rPr>
        <w:t>The Risk Register is the central holding point for a school’s risks.  Having the risks and associated data available electronically has obvious benefits – not least in terms of reporting – and keeping a hardcopy for backup and demonstration purposes is also sensible.</w:t>
      </w:r>
    </w:p>
    <w:p w14:paraId="125BC6DD" w14:textId="77777777" w:rsidR="00C81D2F" w:rsidRPr="00C81D2F" w:rsidRDefault="00C81D2F" w:rsidP="00C81D2F">
      <w:pPr>
        <w:rPr>
          <w:rFonts w:cs="Arial"/>
          <w:szCs w:val="22"/>
        </w:rPr>
      </w:pPr>
    </w:p>
    <w:p w14:paraId="65E8C11C" w14:textId="77777777" w:rsidR="00C81D2F" w:rsidRPr="00C81D2F" w:rsidRDefault="00C81D2F" w:rsidP="00C81D2F">
      <w:pPr>
        <w:rPr>
          <w:rFonts w:cs="Arial"/>
          <w:szCs w:val="22"/>
        </w:rPr>
      </w:pPr>
      <w:r w:rsidRPr="00C81D2F">
        <w:rPr>
          <w:rFonts w:cs="Arial"/>
          <w:szCs w:val="22"/>
        </w:rPr>
        <w:t>Shropshire Council has developed an electronic generic Risk Register for schools to adopt and develop.  The generic Risk Register can be found at Section 8 of this Handbook. An electronic version for updating can be downloaded from the Risk Management Team’s pages on SchoolsNet and Shropshire Learning Gateway.</w:t>
      </w:r>
    </w:p>
    <w:p w14:paraId="2D452B2F" w14:textId="77777777" w:rsidR="00C81D2F" w:rsidRPr="00C81D2F" w:rsidRDefault="00C81D2F" w:rsidP="00C81D2F">
      <w:pPr>
        <w:rPr>
          <w:rFonts w:cs="Arial"/>
          <w:szCs w:val="22"/>
        </w:rPr>
      </w:pPr>
    </w:p>
    <w:p w14:paraId="51968603" w14:textId="77777777" w:rsidR="00C81D2F" w:rsidRPr="00C81D2F" w:rsidRDefault="00C81D2F" w:rsidP="00C81D2F">
      <w:pPr>
        <w:pStyle w:val="Subtitle"/>
      </w:pPr>
      <w:bookmarkStart w:id="40" w:name="_Toc146279508"/>
      <w:r w:rsidRPr="00C81D2F">
        <w:t>Introduction</w:t>
      </w:r>
      <w:bookmarkEnd w:id="39"/>
      <w:bookmarkEnd w:id="40"/>
    </w:p>
    <w:p w14:paraId="169FF610" w14:textId="77777777" w:rsidR="00C81D2F" w:rsidRPr="00C81D2F" w:rsidRDefault="00C81D2F" w:rsidP="00C81D2F">
      <w:pPr>
        <w:rPr>
          <w:rFonts w:cs="Arial"/>
          <w:szCs w:val="22"/>
        </w:rPr>
      </w:pPr>
    </w:p>
    <w:p w14:paraId="11AF768B" w14:textId="77777777" w:rsidR="00C81D2F" w:rsidRPr="00C81D2F" w:rsidRDefault="00C81D2F" w:rsidP="00C81D2F">
      <w:pPr>
        <w:rPr>
          <w:rFonts w:cs="Arial"/>
          <w:szCs w:val="22"/>
        </w:rPr>
      </w:pPr>
      <w:r w:rsidRPr="00C81D2F">
        <w:rPr>
          <w:rFonts w:cs="Arial"/>
          <w:szCs w:val="22"/>
        </w:rPr>
        <w:t>The generic Risk Register provided is a spreadsheet on which you can record details of all your school’s risks, enabling better analysis of the data you have collated.</w:t>
      </w:r>
    </w:p>
    <w:p w14:paraId="136364DA" w14:textId="77777777" w:rsidR="00C81D2F" w:rsidRPr="00C81D2F" w:rsidRDefault="00C81D2F" w:rsidP="00C81D2F">
      <w:pPr>
        <w:rPr>
          <w:rFonts w:cs="Arial"/>
          <w:szCs w:val="22"/>
        </w:rPr>
      </w:pPr>
      <w:r w:rsidRPr="00C81D2F">
        <w:rPr>
          <w:rFonts w:cs="Arial"/>
          <w:szCs w:val="22"/>
        </w:rPr>
        <w:t xml:space="preserve"> </w:t>
      </w:r>
    </w:p>
    <w:p w14:paraId="6720B511" w14:textId="77777777" w:rsidR="00C81D2F" w:rsidRPr="00C81D2F" w:rsidRDefault="00C81D2F" w:rsidP="00C81D2F">
      <w:pPr>
        <w:pStyle w:val="Subtitle"/>
      </w:pPr>
      <w:bookmarkStart w:id="41" w:name="_Toc162665517"/>
      <w:bookmarkStart w:id="42" w:name="_Toc146279509"/>
      <w:r w:rsidRPr="00C81D2F">
        <w:t>Completing the spreadsheet</w:t>
      </w:r>
      <w:bookmarkEnd w:id="41"/>
      <w:bookmarkEnd w:id="42"/>
    </w:p>
    <w:p w14:paraId="6CCF3E04" w14:textId="77777777" w:rsidR="00C81D2F" w:rsidRPr="00C81D2F" w:rsidRDefault="00C81D2F" w:rsidP="00C81D2F">
      <w:pPr>
        <w:rPr>
          <w:rFonts w:cs="Arial"/>
          <w:szCs w:val="22"/>
        </w:rPr>
      </w:pPr>
    </w:p>
    <w:p w14:paraId="658B0E6C" w14:textId="77777777" w:rsidR="00C81D2F" w:rsidRPr="00C81D2F" w:rsidRDefault="00C81D2F" w:rsidP="00C81D2F">
      <w:pPr>
        <w:rPr>
          <w:rFonts w:cs="Arial"/>
          <w:szCs w:val="22"/>
        </w:rPr>
      </w:pPr>
      <w:r w:rsidRPr="00C81D2F">
        <w:rPr>
          <w:rFonts w:cs="Arial"/>
          <w:szCs w:val="22"/>
        </w:rPr>
        <w:t>The spreadsheet has been designed so that all the information about the risks can be captured and links can be made to the School Development/Improvement Plan.</w:t>
      </w:r>
    </w:p>
    <w:p w14:paraId="22B51F86" w14:textId="77777777" w:rsidR="00C81D2F" w:rsidRPr="00C81D2F" w:rsidRDefault="00C81D2F" w:rsidP="00C81D2F">
      <w:pPr>
        <w:rPr>
          <w:rFonts w:cs="Arial"/>
          <w:szCs w:val="22"/>
        </w:rPr>
      </w:pP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248"/>
      </w:tblGrid>
      <w:tr w:rsidR="00C81D2F" w:rsidRPr="00C81D2F" w14:paraId="18709031" w14:textId="77777777" w:rsidTr="008A516B">
        <w:tc>
          <w:tcPr>
            <w:tcW w:w="2660" w:type="dxa"/>
            <w:shd w:val="clear" w:color="auto" w:fill="auto"/>
          </w:tcPr>
          <w:p w14:paraId="19872CCD" w14:textId="77777777" w:rsidR="00C81D2F" w:rsidRPr="00C81D2F" w:rsidRDefault="00C81D2F" w:rsidP="008A516B">
            <w:pPr>
              <w:rPr>
                <w:rFonts w:cs="Arial"/>
                <w:szCs w:val="22"/>
              </w:rPr>
            </w:pPr>
            <w:r w:rsidRPr="00C81D2F">
              <w:rPr>
                <w:rFonts w:cs="Arial"/>
                <w:szCs w:val="22"/>
              </w:rPr>
              <w:t>ID No.</w:t>
            </w:r>
          </w:p>
        </w:tc>
        <w:tc>
          <w:tcPr>
            <w:tcW w:w="7248" w:type="dxa"/>
            <w:shd w:val="clear" w:color="auto" w:fill="auto"/>
          </w:tcPr>
          <w:p w14:paraId="71CE7522" w14:textId="77777777" w:rsidR="00C81D2F" w:rsidRPr="00C81D2F" w:rsidRDefault="00C81D2F" w:rsidP="008A516B">
            <w:pPr>
              <w:rPr>
                <w:rFonts w:cs="Arial"/>
                <w:szCs w:val="22"/>
              </w:rPr>
            </w:pPr>
            <w:r w:rsidRPr="00C81D2F">
              <w:rPr>
                <w:rFonts w:cs="Arial"/>
                <w:szCs w:val="22"/>
              </w:rPr>
              <w:t>This should be the unique reference you gave your risk on the Register.</w:t>
            </w:r>
          </w:p>
        </w:tc>
      </w:tr>
      <w:tr w:rsidR="00C81D2F" w:rsidRPr="00C81D2F" w14:paraId="40AAD5CF" w14:textId="77777777" w:rsidTr="008A516B">
        <w:tc>
          <w:tcPr>
            <w:tcW w:w="2660" w:type="dxa"/>
            <w:shd w:val="clear" w:color="auto" w:fill="auto"/>
          </w:tcPr>
          <w:p w14:paraId="31585E93" w14:textId="77777777" w:rsidR="00C81D2F" w:rsidRPr="00C81D2F" w:rsidRDefault="00C81D2F" w:rsidP="008A516B">
            <w:pPr>
              <w:rPr>
                <w:rFonts w:cs="Arial"/>
                <w:szCs w:val="22"/>
              </w:rPr>
            </w:pPr>
            <w:r w:rsidRPr="00C81D2F">
              <w:rPr>
                <w:rFonts w:cs="Arial"/>
                <w:szCs w:val="22"/>
              </w:rPr>
              <w:t>Risk</w:t>
            </w:r>
          </w:p>
        </w:tc>
        <w:tc>
          <w:tcPr>
            <w:tcW w:w="7248" w:type="dxa"/>
            <w:shd w:val="clear" w:color="auto" w:fill="auto"/>
          </w:tcPr>
          <w:p w14:paraId="2630FEC7" w14:textId="77777777" w:rsidR="00C81D2F" w:rsidRPr="00C81D2F" w:rsidRDefault="00C81D2F" w:rsidP="008A516B">
            <w:pPr>
              <w:rPr>
                <w:rFonts w:cs="Arial"/>
                <w:szCs w:val="22"/>
              </w:rPr>
            </w:pPr>
            <w:r w:rsidRPr="00C81D2F">
              <w:rPr>
                <w:rFonts w:cs="Arial"/>
                <w:szCs w:val="22"/>
              </w:rPr>
              <w:t xml:space="preserve">What could happen? </w:t>
            </w:r>
          </w:p>
        </w:tc>
      </w:tr>
      <w:tr w:rsidR="00C81D2F" w:rsidRPr="00C81D2F" w14:paraId="720619B1" w14:textId="77777777" w:rsidTr="008A516B">
        <w:tc>
          <w:tcPr>
            <w:tcW w:w="2660" w:type="dxa"/>
            <w:shd w:val="clear" w:color="auto" w:fill="auto"/>
          </w:tcPr>
          <w:p w14:paraId="74D944E8" w14:textId="77777777" w:rsidR="00C81D2F" w:rsidRPr="00C81D2F" w:rsidRDefault="00C81D2F" w:rsidP="008A516B">
            <w:pPr>
              <w:rPr>
                <w:rFonts w:cs="Arial"/>
                <w:szCs w:val="22"/>
              </w:rPr>
            </w:pPr>
            <w:r w:rsidRPr="00C81D2F">
              <w:rPr>
                <w:rFonts w:cs="Arial"/>
                <w:szCs w:val="22"/>
              </w:rPr>
              <w:t>Current Controls in place</w:t>
            </w:r>
          </w:p>
        </w:tc>
        <w:tc>
          <w:tcPr>
            <w:tcW w:w="7248" w:type="dxa"/>
            <w:shd w:val="clear" w:color="auto" w:fill="auto"/>
          </w:tcPr>
          <w:p w14:paraId="4E3568E6" w14:textId="77777777" w:rsidR="00C81D2F" w:rsidRPr="00C81D2F" w:rsidRDefault="00C81D2F" w:rsidP="008A516B">
            <w:pPr>
              <w:rPr>
                <w:rFonts w:cs="Arial"/>
                <w:szCs w:val="22"/>
              </w:rPr>
            </w:pPr>
            <w:r w:rsidRPr="00C81D2F">
              <w:rPr>
                <w:rFonts w:cs="Arial"/>
                <w:szCs w:val="22"/>
              </w:rPr>
              <w:t>Provide details of the current controls in place.</w:t>
            </w:r>
          </w:p>
        </w:tc>
      </w:tr>
      <w:tr w:rsidR="00C81D2F" w:rsidRPr="00C81D2F" w14:paraId="0B98A334" w14:textId="77777777" w:rsidTr="008A516B">
        <w:tc>
          <w:tcPr>
            <w:tcW w:w="2660" w:type="dxa"/>
            <w:shd w:val="clear" w:color="auto" w:fill="auto"/>
          </w:tcPr>
          <w:p w14:paraId="6F1488D8" w14:textId="77777777" w:rsidR="00C81D2F" w:rsidRPr="00C81D2F" w:rsidRDefault="00C81D2F" w:rsidP="008A516B">
            <w:pPr>
              <w:rPr>
                <w:rFonts w:cs="Arial"/>
                <w:szCs w:val="22"/>
              </w:rPr>
            </w:pPr>
            <w:r w:rsidRPr="00C81D2F">
              <w:rPr>
                <w:rFonts w:cs="Arial"/>
                <w:szCs w:val="22"/>
              </w:rPr>
              <w:t>Likelihood</w:t>
            </w:r>
          </w:p>
        </w:tc>
        <w:tc>
          <w:tcPr>
            <w:tcW w:w="7248" w:type="dxa"/>
            <w:shd w:val="clear" w:color="auto" w:fill="auto"/>
          </w:tcPr>
          <w:p w14:paraId="01D2B5E4" w14:textId="77777777" w:rsidR="00C81D2F" w:rsidRPr="00C81D2F" w:rsidRDefault="00C81D2F" w:rsidP="008A516B">
            <w:pPr>
              <w:rPr>
                <w:rFonts w:cs="Arial"/>
                <w:szCs w:val="22"/>
              </w:rPr>
            </w:pPr>
            <w:r w:rsidRPr="00C81D2F">
              <w:rPr>
                <w:rFonts w:cs="Arial"/>
                <w:szCs w:val="22"/>
              </w:rPr>
              <w:t>The likelihood rating of the risk (1-5) with current controls in place</w:t>
            </w:r>
          </w:p>
        </w:tc>
      </w:tr>
      <w:tr w:rsidR="00C81D2F" w:rsidRPr="00C81D2F" w14:paraId="70D9AF1A" w14:textId="77777777" w:rsidTr="008A516B">
        <w:tc>
          <w:tcPr>
            <w:tcW w:w="2660" w:type="dxa"/>
            <w:shd w:val="clear" w:color="auto" w:fill="auto"/>
          </w:tcPr>
          <w:p w14:paraId="79B9BE48" w14:textId="77777777" w:rsidR="00C81D2F" w:rsidRPr="00C81D2F" w:rsidRDefault="00C81D2F" w:rsidP="008A516B">
            <w:pPr>
              <w:rPr>
                <w:rFonts w:cs="Arial"/>
                <w:szCs w:val="22"/>
              </w:rPr>
            </w:pPr>
            <w:r w:rsidRPr="00C81D2F">
              <w:rPr>
                <w:rFonts w:cs="Arial"/>
                <w:szCs w:val="22"/>
              </w:rPr>
              <w:t>Impact</w:t>
            </w:r>
          </w:p>
        </w:tc>
        <w:tc>
          <w:tcPr>
            <w:tcW w:w="7248" w:type="dxa"/>
            <w:shd w:val="clear" w:color="auto" w:fill="auto"/>
          </w:tcPr>
          <w:p w14:paraId="65C5D06C" w14:textId="77777777" w:rsidR="00C81D2F" w:rsidRPr="00C81D2F" w:rsidRDefault="00C81D2F" w:rsidP="008A516B">
            <w:pPr>
              <w:rPr>
                <w:rFonts w:cs="Arial"/>
                <w:szCs w:val="22"/>
              </w:rPr>
            </w:pPr>
            <w:r w:rsidRPr="00C81D2F">
              <w:rPr>
                <w:rFonts w:cs="Arial"/>
                <w:szCs w:val="22"/>
              </w:rPr>
              <w:t>The impact rating of the risk (1-5) with current controls in place</w:t>
            </w:r>
          </w:p>
        </w:tc>
      </w:tr>
      <w:tr w:rsidR="00C81D2F" w:rsidRPr="00C81D2F" w14:paraId="62512C95" w14:textId="77777777" w:rsidTr="008A516B">
        <w:tc>
          <w:tcPr>
            <w:tcW w:w="2660" w:type="dxa"/>
            <w:shd w:val="clear" w:color="auto" w:fill="auto"/>
          </w:tcPr>
          <w:p w14:paraId="6A1F598D" w14:textId="77777777" w:rsidR="00C81D2F" w:rsidRPr="00C81D2F" w:rsidRDefault="00C81D2F" w:rsidP="008A516B">
            <w:pPr>
              <w:rPr>
                <w:rFonts w:cs="Arial"/>
                <w:szCs w:val="22"/>
              </w:rPr>
            </w:pPr>
            <w:r w:rsidRPr="00C81D2F">
              <w:rPr>
                <w:rFonts w:cs="Arial"/>
                <w:szCs w:val="22"/>
              </w:rPr>
              <w:t>Risk Rating</w:t>
            </w:r>
          </w:p>
        </w:tc>
        <w:tc>
          <w:tcPr>
            <w:tcW w:w="7248" w:type="dxa"/>
            <w:shd w:val="clear" w:color="auto" w:fill="auto"/>
          </w:tcPr>
          <w:p w14:paraId="4FBB5FA5" w14:textId="77777777" w:rsidR="00C81D2F" w:rsidRPr="00C81D2F" w:rsidRDefault="00C81D2F" w:rsidP="008A516B">
            <w:pPr>
              <w:rPr>
                <w:rFonts w:cs="Arial"/>
                <w:szCs w:val="22"/>
              </w:rPr>
            </w:pPr>
            <w:r w:rsidRPr="00C81D2F">
              <w:rPr>
                <w:rFonts w:cs="Arial"/>
                <w:szCs w:val="22"/>
              </w:rPr>
              <w:t>This is automatically calculated (likelihood x impact)</w:t>
            </w:r>
          </w:p>
        </w:tc>
      </w:tr>
      <w:tr w:rsidR="00C81D2F" w:rsidRPr="00C81D2F" w14:paraId="02261884" w14:textId="77777777" w:rsidTr="008A516B">
        <w:tc>
          <w:tcPr>
            <w:tcW w:w="2660" w:type="dxa"/>
            <w:shd w:val="clear" w:color="auto" w:fill="auto"/>
          </w:tcPr>
          <w:p w14:paraId="5F2842B1" w14:textId="77777777" w:rsidR="00C81D2F" w:rsidRPr="00C81D2F" w:rsidRDefault="00C81D2F" w:rsidP="008A516B">
            <w:pPr>
              <w:rPr>
                <w:rFonts w:cs="Arial"/>
                <w:szCs w:val="22"/>
              </w:rPr>
            </w:pPr>
            <w:r w:rsidRPr="00C81D2F">
              <w:rPr>
                <w:rFonts w:cs="Arial"/>
                <w:szCs w:val="22"/>
              </w:rPr>
              <w:t>Risk Status</w:t>
            </w:r>
          </w:p>
        </w:tc>
        <w:tc>
          <w:tcPr>
            <w:tcW w:w="7248" w:type="dxa"/>
            <w:shd w:val="clear" w:color="auto" w:fill="auto"/>
          </w:tcPr>
          <w:p w14:paraId="26937617" w14:textId="77777777" w:rsidR="00C81D2F" w:rsidRPr="00C81D2F" w:rsidRDefault="00C81D2F" w:rsidP="008A516B">
            <w:pPr>
              <w:rPr>
                <w:rFonts w:cs="Arial"/>
                <w:szCs w:val="22"/>
              </w:rPr>
            </w:pPr>
            <w:r w:rsidRPr="00C81D2F">
              <w:rPr>
                <w:rFonts w:cs="Arial"/>
                <w:szCs w:val="22"/>
              </w:rPr>
              <w:t>Is the risk High, Medium, Low or Very Low (plot the score on the matrix)</w:t>
            </w:r>
          </w:p>
        </w:tc>
      </w:tr>
      <w:tr w:rsidR="00C81D2F" w:rsidRPr="00C81D2F" w14:paraId="46BF45B8" w14:textId="77777777" w:rsidTr="008A516B">
        <w:tc>
          <w:tcPr>
            <w:tcW w:w="2660" w:type="dxa"/>
            <w:shd w:val="clear" w:color="auto" w:fill="auto"/>
          </w:tcPr>
          <w:p w14:paraId="0A87305C" w14:textId="77777777" w:rsidR="00C81D2F" w:rsidRPr="00C81D2F" w:rsidRDefault="00C81D2F" w:rsidP="008A516B">
            <w:pPr>
              <w:rPr>
                <w:rFonts w:cs="Arial"/>
                <w:szCs w:val="22"/>
              </w:rPr>
            </w:pPr>
            <w:r w:rsidRPr="00C81D2F">
              <w:rPr>
                <w:rFonts w:cs="Arial"/>
                <w:szCs w:val="22"/>
              </w:rPr>
              <w:t>Additional Controls/ Actions Required</w:t>
            </w:r>
          </w:p>
        </w:tc>
        <w:tc>
          <w:tcPr>
            <w:tcW w:w="7248" w:type="dxa"/>
            <w:shd w:val="clear" w:color="auto" w:fill="auto"/>
          </w:tcPr>
          <w:p w14:paraId="7F56F9EF" w14:textId="77777777" w:rsidR="00C81D2F" w:rsidRPr="00C81D2F" w:rsidRDefault="00C81D2F" w:rsidP="008A516B">
            <w:pPr>
              <w:rPr>
                <w:rFonts w:cs="Arial"/>
                <w:szCs w:val="22"/>
              </w:rPr>
            </w:pPr>
            <w:r w:rsidRPr="00C81D2F">
              <w:rPr>
                <w:rFonts w:cs="Arial"/>
                <w:szCs w:val="22"/>
              </w:rPr>
              <w:t>Provide details of any additional controls or actions that are required to manage the risk.</w:t>
            </w:r>
          </w:p>
        </w:tc>
      </w:tr>
      <w:tr w:rsidR="00C81D2F" w:rsidRPr="00C81D2F" w14:paraId="19B54916" w14:textId="77777777" w:rsidTr="008A516B">
        <w:tc>
          <w:tcPr>
            <w:tcW w:w="2660" w:type="dxa"/>
            <w:shd w:val="clear" w:color="auto" w:fill="auto"/>
          </w:tcPr>
          <w:p w14:paraId="32E270CC" w14:textId="77777777" w:rsidR="00C81D2F" w:rsidRPr="00C81D2F" w:rsidRDefault="00C81D2F" w:rsidP="008A516B">
            <w:pPr>
              <w:rPr>
                <w:rFonts w:cs="Arial"/>
                <w:szCs w:val="22"/>
              </w:rPr>
            </w:pPr>
            <w:r w:rsidRPr="00C81D2F">
              <w:rPr>
                <w:rFonts w:cs="Arial"/>
                <w:szCs w:val="22"/>
              </w:rPr>
              <w:t>Timescale for implementation of Additional Controls/ Actions Required</w:t>
            </w:r>
          </w:p>
        </w:tc>
        <w:tc>
          <w:tcPr>
            <w:tcW w:w="7248" w:type="dxa"/>
            <w:shd w:val="clear" w:color="auto" w:fill="auto"/>
          </w:tcPr>
          <w:p w14:paraId="340E0A7E" w14:textId="77777777" w:rsidR="00C81D2F" w:rsidRPr="00C81D2F" w:rsidRDefault="00C81D2F" w:rsidP="008A516B">
            <w:pPr>
              <w:rPr>
                <w:rFonts w:cs="Arial"/>
                <w:szCs w:val="22"/>
              </w:rPr>
            </w:pPr>
            <w:r w:rsidRPr="00C81D2F">
              <w:rPr>
                <w:rFonts w:cs="Arial"/>
                <w:szCs w:val="22"/>
              </w:rPr>
              <w:t>A realistic timescale should be agreed to implement any additional controls or actions required.</w:t>
            </w:r>
          </w:p>
        </w:tc>
      </w:tr>
      <w:tr w:rsidR="00C81D2F" w:rsidRPr="00C81D2F" w14:paraId="0493E01D" w14:textId="77777777" w:rsidTr="008A516B">
        <w:tc>
          <w:tcPr>
            <w:tcW w:w="2660" w:type="dxa"/>
            <w:shd w:val="clear" w:color="auto" w:fill="auto"/>
          </w:tcPr>
          <w:p w14:paraId="5AC18524" w14:textId="77777777" w:rsidR="00C81D2F" w:rsidRPr="00C81D2F" w:rsidRDefault="00C81D2F" w:rsidP="008A516B">
            <w:pPr>
              <w:rPr>
                <w:rFonts w:cs="Arial"/>
                <w:szCs w:val="22"/>
              </w:rPr>
            </w:pPr>
            <w:r w:rsidRPr="00C81D2F">
              <w:rPr>
                <w:rFonts w:cs="Arial"/>
                <w:szCs w:val="22"/>
              </w:rPr>
              <w:t>Member of Staff Responsible</w:t>
            </w:r>
          </w:p>
        </w:tc>
        <w:tc>
          <w:tcPr>
            <w:tcW w:w="7248" w:type="dxa"/>
            <w:shd w:val="clear" w:color="auto" w:fill="auto"/>
          </w:tcPr>
          <w:p w14:paraId="4D1DA01A" w14:textId="77777777" w:rsidR="00C81D2F" w:rsidRPr="00C81D2F" w:rsidRDefault="00C81D2F" w:rsidP="008A516B">
            <w:pPr>
              <w:rPr>
                <w:rFonts w:cs="Arial"/>
                <w:szCs w:val="22"/>
              </w:rPr>
            </w:pPr>
            <w:r w:rsidRPr="00C81D2F">
              <w:rPr>
                <w:rFonts w:cs="Arial"/>
                <w:szCs w:val="22"/>
              </w:rPr>
              <w:t>All risks should be allocated to an appropriate member of staff with the necessary experience and knowledge to take responsibility for the management of each individual risk.</w:t>
            </w:r>
          </w:p>
        </w:tc>
      </w:tr>
    </w:tbl>
    <w:p w14:paraId="380963C5" w14:textId="77777777" w:rsidR="00C81D2F" w:rsidRPr="00C81D2F" w:rsidRDefault="00C81D2F" w:rsidP="00C81D2F">
      <w:pPr>
        <w:rPr>
          <w:rFonts w:cs="Arial"/>
          <w:szCs w:val="22"/>
        </w:rPr>
      </w:pPr>
    </w:p>
    <w:p w14:paraId="5B454EFC" w14:textId="77777777" w:rsidR="00C81D2F" w:rsidRPr="00C81D2F" w:rsidRDefault="00C81D2F" w:rsidP="00C81D2F">
      <w:pPr>
        <w:rPr>
          <w:rFonts w:cs="Arial"/>
          <w:szCs w:val="22"/>
        </w:rPr>
      </w:pPr>
      <w:r w:rsidRPr="00C81D2F">
        <w:rPr>
          <w:rFonts w:cs="Arial"/>
          <w:szCs w:val="22"/>
        </w:rPr>
        <w:br w:type="page"/>
      </w:r>
    </w:p>
    <w:p w14:paraId="2E231772" w14:textId="3B7F2DAD" w:rsidR="00662070" w:rsidRPr="002D1A62" w:rsidRDefault="00662070" w:rsidP="002D1A62">
      <w:pPr>
        <w:pStyle w:val="Heading1"/>
        <w:rPr>
          <w:lang w:val="en-GB" w:eastAsia="en-GB"/>
        </w:rPr>
      </w:pPr>
      <w:bookmarkStart w:id="43" w:name="_Toc146279510"/>
      <w:bookmarkStart w:id="44" w:name="_Toc162665519"/>
      <w:r>
        <w:rPr>
          <w:lang w:val="en-GB" w:eastAsia="en-GB"/>
        </w:rPr>
        <w:lastRenderedPageBreak/>
        <w:t>Risk Management Initiatives</w:t>
      </w:r>
      <w:bookmarkEnd w:id="43"/>
    </w:p>
    <w:p w14:paraId="45D76DCC" w14:textId="77777777" w:rsidR="00662070" w:rsidRPr="00662070" w:rsidRDefault="00662070" w:rsidP="00662070">
      <w:pPr>
        <w:pStyle w:val="Subtitle"/>
        <w:rPr>
          <w:lang w:val="en-GB" w:eastAsia="en-GB"/>
        </w:rPr>
      </w:pPr>
      <w:bookmarkStart w:id="45" w:name="_Toc146279511"/>
      <w:r w:rsidRPr="00662070">
        <w:rPr>
          <w:lang w:val="en-GB" w:eastAsia="en-GB"/>
        </w:rPr>
        <w:t>Introduction</w:t>
      </w:r>
      <w:bookmarkEnd w:id="44"/>
      <w:bookmarkEnd w:id="45"/>
    </w:p>
    <w:p w14:paraId="749C0E63" w14:textId="77777777" w:rsidR="00662070" w:rsidRPr="00662070" w:rsidRDefault="00662070" w:rsidP="00662070">
      <w:pPr>
        <w:rPr>
          <w:rFonts w:eastAsia="Times New Roman" w:cs="Arial"/>
          <w:szCs w:val="22"/>
          <w:lang w:val="en-GB" w:eastAsia="en-GB"/>
        </w:rPr>
      </w:pPr>
    </w:p>
    <w:p w14:paraId="21E0DFA8" w14:textId="77777777" w:rsidR="00662070" w:rsidRPr="00662070" w:rsidRDefault="00662070" w:rsidP="00662070">
      <w:pPr>
        <w:rPr>
          <w:rFonts w:eastAsia="Times New Roman" w:cs="Arial"/>
          <w:szCs w:val="22"/>
          <w:lang w:val="en-GB" w:eastAsia="en-GB"/>
        </w:rPr>
      </w:pPr>
      <w:r w:rsidRPr="00662070">
        <w:rPr>
          <w:rFonts w:eastAsia="Times New Roman" w:cs="Arial"/>
          <w:szCs w:val="22"/>
          <w:lang w:val="en-GB" w:eastAsia="en-GB"/>
        </w:rPr>
        <w:t>The Risk Management Team at Shropshire Council are proactive in their attempts to spread positive risk management practice, reduce the various areas of the Council’s exposure to risk and seek to take advantage of opportunities. This chapter examines some of those initiatives, which could be of use to schools.</w:t>
      </w:r>
    </w:p>
    <w:p w14:paraId="4AF0F4E4" w14:textId="77777777" w:rsidR="00662070" w:rsidRPr="00662070" w:rsidRDefault="00662070" w:rsidP="00662070">
      <w:pPr>
        <w:rPr>
          <w:rFonts w:eastAsia="Times New Roman" w:cs="Arial"/>
          <w:szCs w:val="22"/>
          <w:lang w:val="en-GB" w:eastAsia="en-GB"/>
        </w:rPr>
      </w:pPr>
      <w:bookmarkStart w:id="46" w:name="_Toc162665521"/>
    </w:p>
    <w:p w14:paraId="18EFA5E6" w14:textId="77777777" w:rsidR="00662070" w:rsidRPr="00662070" w:rsidRDefault="00662070" w:rsidP="00662070">
      <w:pPr>
        <w:pStyle w:val="Subtitle"/>
        <w:rPr>
          <w:lang w:val="en-GB" w:eastAsia="en-GB"/>
        </w:rPr>
      </w:pPr>
      <w:bookmarkStart w:id="47" w:name="_Toc146279512"/>
      <w:r w:rsidRPr="00662070">
        <w:rPr>
          <w:lang w:val="en-GB" w:eastAsia="en-GB"/>
        </w:rPr>
        <w:t>Emergency Response &amp; Business Recovery Plan</w:t>
      </w:r>
      <w:bookmarkEnd w:id="47"/>
    </w:p>
    <w:p w14:paraId="3CBC1E94" w14:textId="77777777" w:rsidR="00662070" w:rsidRPr="00662070" w:rsidRDefault="00662070" w:rsidP="00662070">
      <w:pPr>
        <w:rPr>
          <w:rFonts w:eastAsia="Times New Roman" w:cs="Arial"/>
          <w:szCs w:val="22"/>
          <w:lang w:val="en-GB" w:eastAsia="en-GB"/>
        </w:rPr>
      </w:pPr>
    </w:p>
    <w:p w14:paraId="17EDEC2F" w14:textId="77777777" w:rsidR="00662070" w:rsidRPr="00662070" w:rsidRDefault="00662070" w:rsidP="00662070">
      <w:pPr>
        <w:rPr>
          <w:rFonts w:eastAsia="Times New Roman" w:cs="Arial"/>
          <w:szCs w:val="22"/>
          <w:lang w:val="en-GB" w:eastAsia="en-GB"/>
        </w:rPr>
      </w:pPr>
      <w:r w:rsidRPr="00662070">
        <w:rPr>
          <w:rFonts w:eastAsia="Times New Roman" w:cs="Arial"/>
          <w:szCs w:val="22"/>
          <w:lang w:val="en-GB" w:eastAsia="en-GB"/>
        </w:rPr>
        <w:t>Risk Management and Emergency Planning joined together and have produced an Emergency Response &amp; Business Recovery Plan which has been provided to all schools.  This has also been followed up with training on its completion which will be on-going on a termly basis.  The plan is a comprehensive document, many elements of which have been prepopulated and contains checklists as an aide memoire and supports the whole school community during an incident and in the recovery stages of an incident.</w:t>
      </w:r>
    </w:p>
    <w:p w14:paraId="1D8A8771" w14:textId="77777777" w:rsidR="00662070" w:rsidRPr="00662070" w:rsidRDefault="00662070" w:rsidP="00662070">
      <w:pPr>
        <w:rPr>
          <w:rFonts w:eastAsia="Times New Roman" w:cs="Arial"/>
          <w:szCs w:val="22"/>
          <w:lang w:val="en-GB" w:eastAsia="en-GB"/>
        </w:rPr>
      </w:pPr>
    </w:p>
    <w:p w14:paraId="667AAEA6" w14:textId="77777777" w:rsidR="00662070" w:rsidRPr="00662070" w:rsidRDefault="00662070" w:rsidP="00662070">
      <w:pPr>
        <w:pStyle w:val="Subtitle"/>
        <w:rPr>
          <w:lang w:val="en-GB" w:eastAsia="en-GB"/>
        </w:rPr>
      </w:pPr>
      <w:bookmarkStart w:id="48" w:name="_Toc146279513"/>
      <w:r w:rsidRPr="00662070">
        <w:rPr>
          <w:lang w:val="en-GB" w:eastAsia="en-GB"/>
        </w:rPr>
        <w:t>Events Safety Guidance</w:t>
      </w:r>
      <w:bookmarkEnd w:id="46"/>
      <w:bookmarkEnd w:id="48"/>
    </w:p>
    <w:p w14:paraId="0B8B03C7" w14:textId="77777777" w:rsidR="00662070" w:rsidRPr="00662070" w:rsidRDefault="00662070" w:rsidP="00662070">
      <w:pPr>
        <w:rPr>
          <w:rFonts w:eastAsia="Times New Roman" w:cs="Arial"/>
          <w:szCs w:val="22"/>
          <w:lang w:val="en-GB" w:eastAsia="en-GB"/>
        </w:rPr>
      </w:pPr>
    </w:p>
    <w:p w14:paraId="6F1CAB3A" w14:textId="77777777" w:rsidR="00662070" w:rsidRPr="00662070" w:rsidRDefault="00662070" w:rsidP="00662070">
      <w:pPr>
        <w:rPr>
          <w:rFonts w:eastAsia="Times New Roman" w:cs="Arial"/>
          <w:szCs w:val="22"/>
          <w:lang w:val="en-GB" w:eastAsia="en-GB"/>
        </w:rPr>
      </w:pPr>
      <w:r w:rsidRPr="00662070">
        <w:rPr>
          <w:rFonts w:eastAsia="Times New Roman" w:cs="Arial"/>
          <w:szCs w:val="22"/>
          <w:lang w:val="en-GB" w:eastAsia="en-GB"/>
        </w:rPr>
        <w:t>A common risk, identified through telephone queries to both the Health and Safety and Risk Management Teams and claims history, are the issues around safety at public events held on Council property.  It was clear that a common approach would have significant benefits for those organising the events.</w:t>
      </w:r>
    </w:p>
    <w:p w14:paraId="39E1CA47" w14:textId="77777777" w:rsidR="00662070" w:rsidRPr="00662070" w:rsidRDefault="00662070" w:rsidP="00662070">
      <w:pPr>
        <w:rPr>
          <w:rFonts w:eastAsia="Times New Roman" w:cs="Arial"/>
          <w:szCs w:val="22"/>
          <w:lang w:val="en-GB" w:eastAsia="en-GB"/>
        </w:rPr>
      </w:pPr>
    </w:p>
    <w:p w14:paraId="2619E986" w14:textId="125C58EE" w:rsidR="00662070" w:rsidRPr="00662070" w:rsidRDefault="00662070" w:rsidP="35D89483">
      <w:pPr>
        <w:rPr>
          <w:rFonts w:eastAsia="Times New Roman" w:cs="Arial"/>
          <w:lang w:val="en-GB" w:eastAsia="en-GB"/>
        </w:rPr>
      </w:pPr>
      <w:r w:rsidRPr="2C91D05F">
        <w:rPr>
          <w:rFonts w:eastAsia="Times New Roman" w:cs="Arial"/>
          <w:lang w:val="en-GB" w:eastAsia="en-GB"/>
        </w:rPr>
        <w:t xml:space="preserve">An Events Guidance document has been developed </w:t>
      </w:r>
      <w:r w:rsidR="5A6C6ADD" w:rsidRPr="2C91D05F">
        <w:rPr>
          <w:rFonts w:eastAsia="Times New Roman" w:cs="Arial"/>
          <w:lang w:val="en-GB" w:eastAsia="en-GB"/>
        </w:rPr>
        <w:t xml:space="preserve">by the </w:t>
      </w:r>
      <w:r w:rsidRPr="2C91D05F">
        <w:rPr>
          <w:rFonts w:eastAsia="Times New Roman" w:cs="Arial"/>
          <w:lang w:val="en-GB" w:eastAsia="en-GB"/>
        </w:rPr>
        <w:t>Health and Safety team. The Guidance</w:t>
      </w:r>
      <w:r w:rsidR="6616DD76" w:rsidRPr="2C91D05F">
        <w:rPr>
          <w:rFonts w:eastAsia="Times New Roman" w:cs="Arial"/>
          <w:lang w:val="en-GB" w:eastAsia="en-GB"/>
        </w:rPr>
        <w:t xml:space="preserve"> Handbook</w:t>
      </w:r>
      <w:r w:rsidRPr="2C91D05F">
        <w:rPr>
          <w:rFonts w:eastAsia="Times New Roman" w:cs="Arial"/>
          <w:lang w:val="en-GB" w:eastAsia="en-GB"/>
        </w:rPr>
        <w:t xml:space="preserve"> can be </w:t>
      </w:r>
      <w:r w:rsidR="28BB7462" w:rsidRPr="2C91D05F">
        <w:rPr>
          <w:rFonts w:eastAsia="Times New Roman" w:cs="Arial"/>
          <w:lang w:val="en-GB" w:eastAsia="en-GB"/>
        </w:rPr>
        <w:t>requested if required by the Health and Safety Team</w:t>
      </w:r>
      <w:r w:rsidR="4B9BB663" w:rsidRPr="2C91D05F">
        <w:rPr>
          <w:rFonts w:eastAsia="Times New Roman" w:cs="Arial"/>
          <w:lang w:val="en-GB" w:eastAsia="en-GB"/>
        </w:rPr>
        <w:t>.</w:t>
      </w:r>
    </w:p>
    <w:p w14:paraId="4B208A74" w14:textId="77777777" w:rsidR="00662070" w:rsidRPr="00662070" w:rsidRDefault="00662070" w:rsidP="00662070">
      <w:pPr>
        <w:rPr>
          <w:rFonts w:eastAsia="Times New Roman" w:cs="Arial"/>
          <w:szCs w:val="22"/>
          <w:lang w:val="en-GB" w:eastAsia="en-GB"/>
        </w:rPr>
      </w:pPr>
    </w:p>
    <w:p w14:paraId="3A6C56A3" w14:textId="77777777" w:rsidR="00662070" w:rsidRPr="00662070" w:rsidRDefault="00662070" w:rsidP="00662070">
      <w:pPr>
        <w:rPr>
          <w:rFonts w:eastAsia="Times New Roman" w:cs="Arial"/>
          <w:szCs w:val="22"/>
          <w:lang w:val="en-GB" w:eastAsia="en-GB"/>
        </w:rPr>
      </w:pPr>
      <w:r w:rsidRPr="00662070">
        <w:rPr>
          <w:rFonts w:eastAsia="Times New Roman" w:cs="Arial"/>
          <w:szCs w:val="22"/>
          <w:lang w:val="en-GB" w:eastAsia="en-GB"/>
        </w:rPr>
        <w:t>Should you consider running an event, whether a fete or sports event, at your school please:</w:t>
      </w:r>
    </w:p>
    <w:p w14:paraId="69448487" w14:textId="77777777" w:rsidR="00662070" w:rsidRPr="00662070" w:rsidRDefault="00662070" w:rsidP="00662070">
      <w:pPr>
        <w:rPr>
          <w:rFonts w:eastAsia="Times New Roman" w:cs="Arial"/>
          <w:szCs w:val="22"/>
          <w:lang w:val="en-GB" w:eastAsia="en-GB"/>
        </w:rPr>
      </w:pPr>
    </w:p>
    <w:p w14:paraId="049D1CAB" w14:textId="77777777" w:rsidR="00662070" w:rsidRPr="00662070" w:rsidRDefault="00662070">
      <w:pPr>
        <w:numPr>
          <w:ilvl w:val="0"/>
          <w:numId w:val="15"/>
        </w:numPr>
        <w:jc w:val="both"/>
        <w:rPr>
          <w:rFonts w:eastAsia="Times New Roman" w:cs="Arial"/>
          <w:szCs w:val="22"/>
          <w:lang w:val="en-GB" w:eastAsia="en-GB"/>
        </w:rPr>
      </w:pPr>
      <w:r w:rsidRPr="00662070">
        <w:rPr>
          <w:rFonts w:eastAsia="Times New Roman" w:cs="Arial"/>
          <w:szCs w:val="22"/>
          <w:lang w:val="en-GB" w:eastAsia="en-GB"/>
        </w:rPr>
        <w:t>Complete the various forms provided with the Events Guidance document</w:t>
      </w:r>
    </w:p>
    <w:p w14:paraId="1A6175A2" w14:textId="77777777" w:rsidR="00662070" w:rsidRPr="00662070" w:rsidRDefault="00662070">
      <w:pPr>
        <w:numPr>
          <w:ilvl w:val="0"/>
          <w:numId w:val="15"/>
        </w:numPr>
        <w:jc w:val="both"/>
        <w:rPr>
          <w:rFonts w:eastAsia="Times New Roman" w:cs="Arial"/>
          <w:szCs w:val="22"/>
          <w:lang w:val="en-GB" w:eastAsia="en-GB"/>
        </w:rPr>
      </w:pPr>
      <w:r w:rsidRPr="00662070">
        <w:rPr>
          <w:rFonts w:eastAsia="Times New Roman" w:cs="Arial"/>
          <w:szCs w:val="22"/>
          <w:lang w:val="en-GB" w:eastAsia="en-GB"/>
        </w:rPr>
        <w:t xml:space="preserve">Return any documentation as required </w:t>
      </w:r>
    </w:p>
    <w:p w14:paraId="27EA9375" w14:textId="0ADD92AA" w:rsidR="00662070" w:rsidRPr="00662070" w:rsidRDefault="00662070" w:rsidP="35D89483">
      <w:pPr>
        <w:numPr>
          <w:ilvl w:val="0"/>
          <w:numId w:val="15"/>
        </w:numPr>
        <w:jc w:val="both"/>
        <w:rPr>
          <w:rFonts w:eastAsia="Times New Roman" w:cs="Arial"/>
          <w:lang w:val="en-GB" w:eastAsia="en-GB"/>
        </w:rPr>
      </w:pPr>
      <w:r w:rsidRPr="35D89483">
        <w:rPr>
          <w:rFonts w:eastAsia="Times New Roman" w:cs="Arial"/>
          <w:lang w:val="en-GB" w:eastAsia="en-GB"/>
        </w:rPr>
        <w:t>Feel free to contact the Health and Safety Team for advice and support</w:t>
      </w:r>
    </w:p>
    <w:p w14:paraId="6D27AD8B" w14:textId="77777777" w:rsidR="00662070" w:rsidRPr="00662070" w:rsidRDefault="00662070" w:rsidP="00662070">
      <w:pPr>
        <w:rPr>
          <w:rFonts w:eastAsia="Times New Roman" w:cs="Arial"/>
          <w:szCs w:val="22"/>
          <w:lang w:val="en-GB" w:eastAsia="en-GB"/>
        </w:rPr>
      </w:pPr>
    </w:p>
    <w:p w14:paraId="2639969F" w14:textId="77777777" w:rsidR="00662070" w:rsidRPr="00662070" w:rsidRDefault="00662070" w:rsidP="00662070">
      <w:pPr>
        <w:pStyle w:val="Subtitle"/>
        <w:rPr>
          <w:lang w:val="en-GB" w:eastAsia="en-GB"/>
        </w:rPr>
      </w:pPr>
      <w:bookmarkStart w:id="49" w:name="_Toc162665522"/>
      <w:bookmarkStart w:id="50" w:name="_Toc146279514"/>
      <w:r w:rsidRPr="00662070">
        <w:rPr>
          <w:lang w:val="en-GB" w:eastAsia="en-GB"/>
        </w:rPr>
        <w:t>Schools’ Travel Insurance Scheme</w:t>
      </w:r>
      <w:bookmarkEnd w:id="49"/>
      <w:bookmarkEnd w:id="50"/>
    </w:p>
    <w:p w14:paraId="0A54259C" w14:textId="77777777" w:rsidR="00662070" w:rsidRPr="00662070" w:rsidRDefault="00662070" w:rsidP="00662070">
      <w:pPr>
        <w:rPr>
          <w:rFonts w:eastAsia="Times New Roman" w:cs="Arial"/>
          <w:szCs w:val="22"/>
          <w:lang w:val="en-GB" w:eastAsia="en-GB"/>
        </w:rPr>
      </w:pPr>
    </w:p>
    <w:p w14:paraId="59338EF6" w14:textId="77777777" w:rsidR="00662070" w:rsidRPr="00662070" w:rsidRDefault="00662070" w:rsidP="00662070">
      <w:pPr>
        <w:rPr>
          <w:rFonts w:eastAsia="Times New Roman" w:cs="Arial"/>
          <w:szCs w:val="22"/>
          <w:lang w:val="en-GB" w:eastAsia="en-GB"/>
        </w:rPr>
      </w:pPr>
      <w:r w:rsidRPr="00662070">
        <w:rPr>
          <w:rFonts w:eastAsia="Times New Roman" w:cs="Arial"/>
          <w:szCs w:val="22"/>
          <w:lang w:val="en-GB" w:eastAsia="en-GB"/>
        </w:rPr>
        <w:t>Shropshire Council launched a school annual travel insurance policy in October 2005 which provides worldwide cover for all off-site activities which also now covers personal accident cover on all on-site activities as well.</w:t>
      </w:r>
    </w:p>
    <w:p w14:paraId="2A006389" w14:textId="77777777" w:rsidR="00662070" w:rsidRPr="00662070" w:rsidRDefault="00662070" w:rsidP="00662070">
      <w:pPr>
        <w:rPr>
          <w:rFonts w:eastAsia="Times New Roman" w:cs="Arial"/>
          <w:szCs w:val="22"/>
          <w:lang w:val="en-GB" w:eastAsia="en-GB"/>
        </w:rPr>
      </w:pPr>
    </w:p>
    <w:p w14:paraId="6BF75562" w14:textId="77777777" w:rsidR="00662070" w:rsidRPr="00662070" w:rsidRDefault="00662070" w:rsidP="00662070">
      <w:pPr>
        <w:rPr>
          <w:rFonts w:eastAsia="Times New Roman" w:cs="Arial"/>
          <w:szCs w:val="22"/>
          <w:lang w:val="en-GB" w:eastAsia="en-GB"/>
        </w:rPr>
      </w:pPr>
      <w:r w:rsidRPr="00662070">
        <w:rPr>
          <w:rFonts w:eastAsia="Times New Roman" w:cs="Arial"/>
          <w:szCs w:val="22"/>
          <w:lang w:val="en-GB" w:eastAsia="en-GB"/>
        </w:rPr>
        <w:t>Full details of the scheme can be found in Section 4 of this Handbook.</w:t>
      </w:r>
    </w:p>
    <w:p w14:paraId="0A938FE9" w14:textId="77777777" w:rsidR="00662070" w:rsidRPr="00662070" w:rsidRDefault="00662070" w:rsidP="00662070">
      <w:pPr>
        <w:rPr>
          <w:rFonts w:eastAsia="Times New Roman" w:cs="Arial"/>
          <w:szCs w:val="22"/>
          <w:lang w:val="en-GB" w:eastAsia="en-GB"/>
        </w:rPr>
      </w:pPr>
      <w:bookmarkStart w:id="51" w:name="_Toc162665523"/>
    </w:p>
    <w:p w14:paraId="5A048222" w14:textId="77777777" w:rsidR="00662070" w:rsidRPr="00662070" w:rsidRDefault="00662070" w:rsidP="00662070">
      <w:pPr>
        <w:pStyle w:val="Subtitle"/>
        <w:rPr>
          <w:lang w:val="en-GB" w:eastAsia="en-GB"/>
        </w:rPr>
      </w:pPr>
      <w:bookmarkStart w:id="52" w:name="_Toc146279515"/>
      <w:r w:rsidRPr="00662070">
        <w:rPr>
          <w:lang w:val="en-GB" w:eastAsia="en-GB"/>
        </w:rPr>
        <w:t>Document Retention</w:t>
      </w:r>
      <w:bookmarkEnd w:id="51"/>
      <w:bookmarkEnd w:id="52"/>
    </w:p>
    <w:p w14:paraId="7A013DCC" w14:textId="77777777" w:rsidR="00662070" w:rsidRPr="00662070" w:rsidRDefault="00662070" w:rsidP="00662070">
      <w:pPr>
        <w:rPr>
          <w:rFonts w:eastAsia="Times New Roman" w:cs="Arial"/>
          <w:szCs w:val="22"/>
          <w:lang w:val="en-GB" w:eastAsia="en-GB"/>
        </w:rPr>
      </w:pPr>
    </w:p>
    <w:p w14:paraId="1CACA715" w14:textId="77777777" w:rsidR="00662070" w:rsidRPr="00662070" w:rsidRDefault="00662070" w:rsidP="00662070">
      <w:pPr>
        <w:rPr>
          <w:rFonts w:eastAsia="Times New Roman" w:cs="Arial"/>
          <w:szCs w:val="22"/>
          <w:lang w:val="en-GB" w:eastAsia="en-GB"/>
        </w:rPr>
      </w:pPr>
      <w:r w:rsidRPr="00662070">
        <w:rPr>
          <w:rFonts w:eastAsia="Times New Roman" w:cs="Arial"/>
          <w:szCs w:val="22"/>
          <w:lang w:val="en-GB" w:eastAsia="en-GB"/>
        </w:rPr>
        <w:lastRenderedPageBreak/>
        <w:t>The importance of retaining documents for risk management purposes cannot be overstated. The major impact it can have is when insurance claims are received, where relevant documentation can play a vital part of a successful defence in court.</w:t>
      </w:r>
    </w:p>
    <w:p w14:paraId="2692A0BB" w14:textId="77777777" w:rsidR="00662070" w:rsidRPr="00662070" w:rsidRDefault="00662070" w:rsidP="00662070">
      <w:pPr>
        <w:rPr>
          <w:rFonts w:eastAsia="Times New Roman" w:cs="Arial"/>
          <w:szCs w:val="22"/>
          <w:lang w:val="en-GB" w:eastAsia="en-GB"/>
        </w:rPr>
      </w:pPr>
    </w:p>
    <w:p w14:paraId="622CE014" w14:textId="77777777" w:rsidR="00662070" w:rsidRPr="00662070" w:rsidRDefault="00662070" w:rsidP="00662070">
      <w:pPr>
        <w:rPr>
          <w:rFonts w:eastAsia="Times New Roman" w:cs="Arial"/>
          <w:szCs w:val="22"/>
          <w:lang w:val="en-GB" w:eastAsia="en-GB"/>
        </w:rPr>
      </w:pPr>
      <w:r w:rsidRPr="00662070">
        <w:rPr>
          <w:rFonts w:eastAsia="Times New Roman" w:cs="Arial"/>
          <w:szCs w:val="22"/>
          <w:lang w:val="en-GB" w:eastAsia="en-GB"/>
        </w:rPr>
        <w:t>Such documentation includes accident reports, risk assessments, inspection records and repair documentation – as well as all pupil records.</w:t>
      </w:r>
    </w:p>
    <w:p w14:paraId="6E9D374E" w14:textId="77777777" w:rsidR="00662070" w:rsidRPr="00662070" w:rsidRDefault="00662070" w:rsidP="00662070">
      <w:pPr>
        <w:rPr>
          <w:rFonts w:eastAsia="Times New Roman" w:cs="Arial"/>
          <w:szCs w:val="22"/>
          <w:lang w:val="en-GB" w:eastAsia="en-GB"/>
        </w:rPr>
      </w:pPr>
    </w:p>
    <w:p w14:paraId="205F9596" w14:textId="77777777" w:rsidR="00662070" w:rsidRPr="00662070" w:rsidRDefault="00662070" w:rsidP="00662070">
      <w:pPr>
        <w:rPr>
          <w:rFonts w:eastAsia="Times New Roman" w:cs="Arial"/>
          <w:b/>
          <w:szCs w:val="22"/>
          <w:lang w:val="en-GB" w:eastAsia="en-GB"/>
        </w:rPr>
      </w:pPr>
      <w:r w:rsidRPr="00662070">
        <w:rPr>
          <w:rFonts w:eastAsia="Times New Roman" w:cs="Arial"/>
          <w:szCs w:val="22"/>
          <w:lang w:val="en-GB" w:eastAsia="en-GB"/>
        </w:rPr>
        <w:t xml:space="preserve">This is especially the case in schools, where the limitation period is extended.  </w:t>
      </w:r>
      <w:r w:rsidRPr="00662070">
        <w:rPr>
          <w:rFonts w:eastAsia="Times New Roman" w:cs="Arial"/>
          <w:b/>
          <w:szCs w:val="22"/>
          <w:lang w:val="en-GB" w:eastAsia="en-GB"/>
        </w:rPr>
        <w:t>Normally a claim can be submitted up to three years after an incident.  However, in the case of minors, the period extends to three years after the claimant reaches the age of 18.  For example, a pupil has until their 21st birthday to make a claim against a school for an incident which may have occurred when they were five.</w:t>
      </w:r>
    </w:p>
    <w:p w14:paraId="0DFA64DA" w14:textId="77777777" w:rsidR="00662070" w:rsidRPr="00662070" w:rsidRDefault="00662070" w:rsidP="00662070">
      <w:pPr>
        <w:rPr>
          <w:rFonts w:eastAsia="Times New Roman" w:cs="Arial"/>
          <w:b/>
          <w:szCs w:val="22"/>
          <w:lang w:val="en-GB" w:eastAsia="en-GB"/>
        </w:rPr>
      </w:pPr>
    </w:p>
    <w:p w14:paraId="59FBAC00" w14:textId="77777777" w:rsidR="00662070" w:rsidRPr="00662070" w:rsidRDefault="00662070" w:rsidP="00662070">
      <w:pPr>
        <w:rPr>
          <w:rFonts w:eastAsia="Times New Roman" w:cs="Arial"/>
          <w:szCs w:val="22"/>
          <w:lang w:val="en-GB" w:eastAsia="en-GB"/>
        </w:rPr>
      </w:pPr>
      <w:r w:rsidRPr="00662070">
        <w:rPr>
          <w:rFonts w:eastAsia="Times New Roman" w:cs="Arial"/>
          <w:szCs w:val="22"/>
          <w:lang w:val="en-GB" w:eastAsia="en-GB"/>
        </w:rPr>
        <w:t>It is therefore an extremely important risk management action that the documentation connected to any accident or near-miss be retained and kept accessible so that an audit trail can be presented in court if necessary.  Please refer to the Corporate Retention Schedule which can be obtained from Records Management (01743) 252855.</w:t>
      </w:r>
    </w:p>
    <w:p w14:paraId="27026DAB" w14:textId="77777777" w:rsidR="00662070" w:rsidRPr="00662070" w:rsidRDefault="00662070" w:rsidP="00662070">
      <w:pPr>
        <w:rPr>
          <w:rFonts w:eastAsia="Times New Roman" w:cs="Arial"/>
          <w:szCs w:val="22"/>
          <w:lang w:val="en-GB" w:eastAsia="en-GB"/>
        </w:rPr>
      </w:pPr>
    </w:p>
    <w:p w14:paraId="233601A7" w14:textId="77777777" w:rsidR="00662070" w:rsidRPr="00662070" w:rsidRDefault="00662070" w:rsidP="00662070">
      <w:pPr>
        <w:pStyle w:val="Subtitle"/>
        <w:rPr>
          <w:lang w:val="en-GB" w:eastAsia="en-GB"/>
        </w:rPr>
      </w:pPr>
      <w:bookmarkStart w:id="53" w:name="_Toc146279516"/>
      <w:r w:rsidRPr="00662070">
        <w:rPr>
          <w:lang w:val="en-GB" w:eastAsia="en-GB"/>
        </w:rPr>
        <w:t>Safer Schools Initiative</w:t>
      </w:r>
      <w:bookmarkEnd w:id="53"/>
    </w:p>
    <w:p w14:paraId="69EA36E9" w14:textId="77777777" w:rsidR="00662070" w:rsidRPr="00662070" w:rsidRDefault="00662070" w:rsidP="00662070">
      <w:pPr>
        <w:rPr>
          <w:rFonts w:eastAsia="Times New Roman" w:cs="Arial"/>
          <w:szCs w:val="22"/>
          <w:lang w:val="en-GB" w:eastAsia="en-GB"/>
        </w:rPr>
      </w:pPr>
    </w:p>
    <w:p w14:paraId="59498147" w14:textId="77777777" w:rsidR="00662070" w:rsidRPr="00662070" w:rsidRDefault="00662070" w:rsidP="00662070">
      <w:pPr>
        <w:rPr>
          <w:rFonts w:eastAsia="Times New Roman" w:cs="Arial"/>
          <w:szCs w:val="22"/>
          <w:lang w:val="en-GB" w:eastAsia="en-GB"/>
        </w:rPr>
      </w:pPr>
      <w:r w:rsidRPr="00662070">
        <w:rPr>
          <w:rFonts w:eastAsia="Times New Roman" w:cs="Arial"/>
          <w:szCs w:val="22"/>
          <w:lang w:val="en-GB" w:eastAsia="en-GB"/>
        </w:rPr>
        <w:t xml:space="preserve">The “Safer School” initiative is a creation of West Mercia Police. </w:t>
      </w:r>
    </w:p>
    <w:p w14:paraId="73F16B90" w14:textId="77777777" w:rsidR="00662070" w:rsidRPr="00662070" w:rsidRDefault="00662070" w:rsidP="00662070">
      <w:pPr>
        <w:rPr>
          <w:rFonts w:eastAsia="Times New Roman" w:cs="Arial"/>
          <w:szCs w:val="22"/>
          <w:lang w:val="en-GB" w:eastAsia="en-GB"/>
        </w:rPr>
      </w:pPr>
    </w:p>
    <w:p w14:paraId="0FB86D4D" w14:textId="77777777" w:rsidR="00662070" w:rsidRPr="00662070" w:rsidRDefault="00662070" w:rsidP="00662070">
      <w:pPr>
        <w:rPr>
          <w:rFonts w:eastAsia="Times New Roman" w:cs="Arial"/>
          <w:szCs w:val="22"/>
          <w:lang w:val="en-GB" w:eastAsia="en-GB"/>
        </w:rPr>
      </w:pPr>
      <w:r w:rsidRPr="00662070">
        <w:rPr>
          <w:rFonts w:eastAsia="Times New Roman" w:cs="Arial"/>
          <w:szCs w:val="22"/>
          <w:lang w:val="en-GB" w:eastAsia="en-GB"/>
        </w:rPr>
        <w:t>Together with West Mercia Police, Shropshire Council are jointly working to promote and support Shropshire schools through the initiative.</w:t>
      </w:r>
    </w:p>
    <w:p w14:paraId="3145CB5C" w14:textId="77777777" w:rsidR="00662070" w:rsidRPr="00662070" w:rsidRDefault="00662070" w:rsidP="00662070">
      <w:pPr>
        <w:rPr>
          <w:rFonts w:eastAsia="Times New Roman" w:cs="Arial"/>
          <w:szCs w:val="22"/>
          <w:lang w:val="en-GB" w:eastAsia="en-GB"/>
        </w:rPr>
      </w:pPr>
      <w:r w:rsidRPr="00662070">
        <w:rPr>
          <w:rFonts w:eastAsia="Times New Roman" w:cs="Arial"/>
          <w:szCs w:val="22"/>
          <w:lang w:val="en-GB" w:eastAsia="en-GB"/>
        </w:rPr>
        <w:t xml:space="preserve">  </w:t>
      </w:r>
    </w:p>
    <w:p w14:paraId="5D975E97" w14:textId="77777777" w:rsidR="00662070" w:rsidRPr="00662070" w:rsidRDefault="00662070" w:rsidP="00662070">
      <w:pPr>
        <w:rPr>
          <w:rFonts w:eastAsia="Times New Roman" w:cs="Arial"/>
          <w:szCs w:val="22"/>
          <w:lang w:val="en-GB" w:eastAsia="en-GB"/>
        </w:rPr>
      </w:pPr>
      <w:r w:rsidRPr="00662070">
        <w:rPr>
          <w:rFonts w:eastAsia="Times New Roman" w:cs="Arial"/>
          <w:szCs w:val="22"/>
          <w:lang w:val="en-GB" w:eastAsia="en-GB"/>
        </w:rPr>
        <w:t>The initiative is a holistic, practical and realistic approach to school security and personal safety. The initiative has two separate roles:</w:t>
      </w:r>
    </w:p>
    <w:p w14:paraId="13149C5A" w14:textId="77777777" w:rsidR="00662070" w:rsidRPr="00662070" w:rsidRDefault="00662070">
      <w:pPr>
        <w:numPr>
          <w:ilvl w:val="0"/>
          <w:numId w:val="16"/>
        </w:numPr>
        <w:jc w:val="both"/>
        <w:rPr>
          <w:rFonts w:eastAsia="Times New Roman" w:cs="Arial"/>
          <w:szCs w:val="22"/>
          <w:lang w:val="en-GB" w:eastAsia="en-GB"/>
        </w:rPr>
      </w:pPr>
      <w:r w:rsidRPr="00662070">
        <w:rPr>
          <w:rFonts w:eastAsia="Times New Roman" w:cs="Arial"/>
          <w:szCs w:val="22"/>
          <w:lang w:val="en-GB" w:eastAsia="en-GB"/>
        </w:rPr>
        <w:t xml:space="preserve">The primary role is to address the security and safety issues of the school environment i.e. school staff, pupils, property and the premises. </w:t>
      </w:r>
    </w:p>
    <w:p w14:paraId="18BEE5D7" w14:textId="77777777" w:rsidR="00662070" w:rsidRPr="00662070" w:rsidRDefault="00662070">
      <w:pPr>
        <w:numPr>
          <w:ilvl w:val="0"/>
          <w:numId w:val="16"/>
        </w:numPr>
        <w:jc w:val="both"/>
        <w:rPr>
          <w:rFonts w:eastAsia="Times New Roman" w:cs="Arial"/>
          <w:szCs w:val="22"/>
          <w:lang w:val="en-GB" w:eastAsia="en-GB"/>
        </w:rPr>
      </w:pPr>
      <w:r w:rsidRPr="00662070">
        <w:rPr>
          <w:rFonts w:eastAsia="Times New Roman" w:cs="Arial"/>
          <w:szCs w:val="22"/>
          <w:lang w:val="en-GB" w:eastAsia="en-GB"/>
        </w:rPr>
        <w:t xml:space="preserve">The second and significant role is to deter/reduce future crime, not only on the school site but in local communities and into the future. Commencing with good citizenship at nursery age, by year 11 the curriculum element of the initiative will give pupils a better understanding of crime and its consequences. </w:t>
      </w:r>
    </w:p>
    <w:p w14:paraId="6E8424F8" w14:textId="77777777" w:rsidR="00662070" w:rsidRPr="00662070" w:rsidRDefault="00662070" w:rsidP="00662070">
      <w:pPr>
        <w:rPr>
          <w:rFonts w:eastAsia="Times New Roman" w:cs="Arial"/>
          <w:szCs w:val="22"/>
          <w:lang w:val="en-GB" w:eastAsia="en-GB"/>
        </w:rPr>
      </w:pPr>
    </w:p>
    <w:p w14:paraId="5E8B4351" w14:textId="77777777" w:rsidR="00662070" w:rsidRPr="00662070" w:rsidRDefault="00662070" w:rsidP="00662070">
      <w:pPr>
        <w:rPr>
          <w:rFonts w:eastAsia="Times New Roman" w:cs="Arial"/>
          <w:szCs w:val="22"/>
          <w:lang w:val="en-GB" w:eastAsia="en-GB"/>
        </w:rPr>
      </w:pPr>
      <w:r w:rsidRPr="00662070">
        <w:rPr>
          <w:rFonts w:eastAsia="Times New Roman" w:cs="Arial"/>
          <w:szCs w:val="22"/>
          <w:lang w:val="en-GB" w:eastAsia="en-GB"/>
        </w:rPr>
        <w:t>This initiative is appropriate for all schools, irrespective of school size, location or crime. It sets a minimum standard for school security and addresses any specific issues, problems or nuisances that are a concern at individual schools.</w:t>
      </w:r>
    </w:p>
    <w:p w14:paraId="1FA252C5" w14:textId="77777777" w:rsidR="00662070" w:rsidRPr="00662070" w:rsidRDefault="00662070" w:rsidP="00662070">
      <w:pPr>
        <w:rPr>
          <w:rFonts w:eastAsia="Times New Roman" w:cs="Arial"/>
          <w:szCs w:val="22"/>
          <w:lang w:val="en-GB" w:eastAsia="en-GB"/>
        </w:rPr>
      </w:pPr>
    </w:p>
    <w:p w14:paraId="314E08F6" w14:textId="77777777" w:rsidR="00662070" w:rsidRPr="00662070" w:rsidRDefault="00662070" w:rsidP="00662070">
      <w:pPr>
        <w:ind w:right="-459"/>
        <w:rPr>
          <w:rFonts w:eastAsia="Times New Roman" w:cs="Arial"/>
          <w:szCs w:val="22"/>
          <w:lang w:val="en-GB" w:eastAsia="en-GB"/>
        </w:rPr>
      </w:pPr>
      <w:r w:rsidRPr="00662070">
        <w:rPr>
          <w:rFonts w:eastAsia="Times New Roman" w:cs="Arial"/>
          <w:szCs w:val="22"/>
          <w:lang w:val="en-GB" w:eastAsia="en-GB"/>
        </w:rPr>
        <w:t>If you would like to find out more about the scheme, please get in touch with Shropshire Council’s Occupational Health &amp; Safety Team.</w:t>
      </w:r>
    </w:p>
    <w:p w14:paraId="19BAA474" w14:textId="77777777" w:rsidR="00662070" w:rsidRPr="00662070" w:rsidRDefault="00662070" w:rsidP="00662070">
      <w:pPr>
        <w:rPr>
          <w:rFonts w:eastAsia="Times New Roman" w:cs="Arial"/>
          <w:szCs w:val="22"/>
          <w:lang w:val="en-GB" w:eastAsia="en-GB"/>
        </w:rPr>
      </w:pPr>
    </w:p>
    <w:p w14:paraId="2843BCE0" w14:textId="77777777" w:rsidR="00662070" w:rsidRPr="00662070" w:rsidRDefault="00662070" w:rsidP="00662070">
      <w:pPr>
        <w:pStyle w:val="Subtitle"/>
        <w:rPr>
          <w:lang w:val="en-GB" w:eastAsia="en-GB"/>
        </w:rPr>
      </w:pPr>
      <w:bookmarkStart w:id="54" w:name="_Toc146279517"/>
      <w:r w:rsidRPr="00662070">
        <w:rPr>
          <w:lang w:val="en-GB" w:eastAsia="en-GB"/>
        </w:rPr>
        <w:t>Keep Your School in Business (KYSIB)</w:t>
      </w:r>
      <w:bookmarkEnd w:id="54"/>
    </w:p>
    <w:p w14:paraId="49B1A2D5" w14:textId="77777777" w:rsidR="00662070" w:rsidRPr="00662070" w:rsidRDefault="00662070" w:rsidP="00662070">
      <w:pPr>
        <w:rPr>
          <w:rFonts w:eastAsia="Times New Roman" w:cs="Arial"/>
          <w:szCs w:val="22"/>
          <w:lang w:val="en-GB" w:eastAsia="en-GB"/>
        </w:rPr>
      </w:pPr>
    </w:p>
    <w:p w14:paraId="3EC0ADD4" w14:textId="77777777" w:rsidR="00662070" w:rsidRPr="00662070" w:rsidRDefault="00662070" w:rsidP="00662070">
      <w:pPr>
        <w:rPr>
          <w:rFonts w:eastAsia="Times New Roman" w:cs="Arial"/>
          <w:szCs w:val="22"/>
          <w:lang w:val="en-GB" w:eastAsia="en-GB"/>
        </w:rPr>
      </w:pPr>
      <w:r w:rsidRPr="00662070">
        <w:rPr>
          <w:rFonts w:eastAsia="Times New Roman" w:cs="Arial"/>
          <w:szCs w:val="22"/>
          <w:lang w:val="en-GB" w:eastAsia="en-GB"/>
        </w:rPr>
        <w:t xml:space="preserve">Following the implementation of the Regulatory Reform (Fire Safety) Order 2005 it is now a legal requirement for all premises to have a fire risk assessment in place.  All Shropshire Council schools have been provided with the Keep Your School in Business (KYSIB) folder.  </w:t>
      </w:r>
    </w:p>
    <w:p w14:paraId="00D97FCD" w14:textId="77777777" w:rsidR="00662070" w:rsidRPr="00662070" w:rsidRDefault="00662070" w:rsidP="00662070">
      <w:pPr>
        <w:rPr>
          <w:rFonts w:eastAsia="Times New Roman" w:cs="Arial"/>
          <w:szCs w:val="22"/>
          <w:lang w:val="en-GB" w:eastAsia="en-GB"/>
        </w:rPr>
      </w:pPr>
    </w:p>
    <w:p w14:paraId="33089086" w14:textId="77777777" w:rsidR="00662070" w:rsidRPr="00662070" w:rsidRDefault="00662070" w:rsidP="00662070">
      <w:pPr>
        <w:rPr>
          <w:rFonts w:eastAsia="Times New Roman" w:cs="Arial"/>
          <w:szCs w:val="22"/>
          <w:lang w:val="en-GB" w:eastAsia="en-GB"/>
        </w:rPr>
      </w:pPr>
      <w:r w:rsidRPr="00662070">
        <w:rPr>
          <w:rFonts w:eastAsia="Times New Roman" w:cs="Arial"/>
          <w:szCs w:val="22"/>
          <w:lang w:val="en-GB" w:eastAsia="en-GB"/>
        </w:rPr>
        <w:lastRenderedPageBreak/>
        <w:t>KYSIB is a comprehensive fire safety information pack and guide to completing fire risk assessments.  It has been produced by the West Midlands Arson Task Force (a partnership between the West Midlands Fire Service and West Midlands Police) and is designed to provide arson and fire prevention advice tailored specifically towards schools.  The guide is easy to read, straightforward to use and covers all relevant areas of fire safety.  It explains the requirements of the legislation, contains guidance on best practice and includes questionnaires which enable the responsible person to complete a “suitable and sufficient” fire risk assessment for their school and to identify the general fire precautions that should be taken.</w:t>
      </w:r>
    </w:p>
    <w:p w14:paraId="6A9D2F3B" w14:textId="77777777" w:rsidR="00662070" w:rsidRPr="00662070" w:rsidRDefault="00662070" w:rsidP="00662070">
      <w:pPr>
        <w:rPr>
          <w:rFonts w:eastAsia="Times New Roman" w:cs="Arial"/>
          <w:szCs w:val="22"/>
          <w:lang w:val="en-GB" w:eastAsia="en-GB"/>
        </w:rPr>
      </w:pPr>
    </w:p>
    <w:p w14:paraId="2B29EBE0" w14:textId="77777777" w:rsidR="00662070" w:rsidRPr="00662070" w:rsidRDefault="00662070" w:rsidP="00662070">
      <w:pPr>
        <w:rPr>
          <w:rFonts w:eastAsia="Times New Roman" w:cs="Arial"/>
          <w:szCs w:val="22"/>
          <w:lang w:val="en-GB" w:eastAsia="en-GB"/>
        </w:rPr>
      </w:pPr>
      <w:r w:rsidRPr="00662070">
        <w:rPr>
          <w:rFonts w:eastAsia="Times New Roman" w:cs="Arial"/>
          <w:szCs w:val="22"/>
          <w:lang w:val="en-GB" w:eastAsia="en-GB"/>
        </w:rPr>
        <w:t>If you would like further information or support regarding Keep Your School in Business, please get in touch with Shropshire Council’s Building Surveyor (Fire Safety).</w:t>
      </w:r>
    </w:p>
    <w:p w14:paraId="024AAEB8" w14:textId="77777777" w:rsidR="00662070" w:rsidRPr="00662070" w:rsidRDefault="00662070" w:rsidP="00662070">
      <w:pPr>
        <w:rPr>
          <w:rFonts w:eastAsia="Times New Roman" w:cs="Arial"/>
          <w:szCs w:val="22"/>
          <w:lang w:val="en-GB" w:eastAsia="en-GB"/>
        </w:rPr>
      </w:pPr>
    </w:p>
    <w:p w14:paraId="061D811E" w14:textId="77777777" w:rsidR="00662070" w:rsidRPr="00662070" w:rsidRDefault="00662070" w:rsidP="00662070">
      <w:pPr>
        <w:rPr>
          <w:rFonts w:eastAsia="Times New Roman" w:cs="Arial"/>
          <w:lang w:val="en-GB" w:eastAsia="en-GB"/>
        </w:rPr>
      </w:pPr>
    </w:p>
    <w:p w14:paraId="34EF1F30" w14:textId="77777777" w:rsidR="00662070" w:rsidRPr="00662070" w:rsidRDefault="00662070" w:rsidP="00662070">
      <w:pPr>
        <w:rPr>
          <w:rFonts w:eastAsia="Times New Roman" w:cs="Arial"/>
          <w:lang w:val="en-GB" w:eastAsia="en-GB"/>
        </w:rPr>
      </w:pPr>
    </w:p>
    <w:p w14:paraId="6C60F8B0" w14:textId="4FEC4070" w:rsidR="002D1A62" w:rsidRDefault="002D1A62">
      <w:pPr>
        <w:rPr>
          <w:rStyle w:val="eop"/>
          <w:rFonts w:eastAsia="Times New Roman" w:cs="Arial"/>
          <w:color w:val="000000"/>
          <w:szCs w:val="22"/>
          <w:lang w:val="en-GB" w:eastAsia="en-GB"/>
        </w:rPr>
      </w:pPr>
      <w:r>
        <w:rPr>
          <w:rStyle w:val="eop"/>
          <w:rFonts w:eastAsia="Times New Roman" w:cs="Arial"/>
          <w:color w:val="000000"/>
          <w:szCs w:val="22"/>
          <w:lang w:val="en-GB" w:eastAsia="en-GB"/>
        </w:rPr>
        <w:br w:type="page"/>
      </w:r>
    </w:p>
    <w:p w14:paraId="19266AA0" w14:textId="3A8EAAE6" w:rsidR="002D1A62" w:rsidRPr="002D1A62" w:rsidRDefault="002D1A62" w:rsidP="002D1A62">
      <w:pPr>
        <w:pStyle w:val="Heading1"/>
      </w:pPr>
      <w:bookmarkStart w:id="55" w:name="_Toc146279518"/>
      <w:r>
        <w:lastRenderedPageBreak/>
        <w:t>Further Resources</w:t>
      </w:r>
      <w:bookmarkEnd w:id="55"/>
    </w:p>
    <w:p w14:paraId="76B40A0D" w14:textId="77777777" w:rsidR="002D1A62" w:rsidRPr="00A95694" w:rsidRDefault="002D1A62" w:rsidP="002D1A62">
      <w:pPr>
        <w:pStyle w:val="Subtitle"/>
      </w:pPr>
      <w:bookmarkStart w:id="56" w:name="_Toc162665525"/>
      <w:bookmarkStart w:id="57" w:name="_Toc146279519"/>
      <w:r w:rsidRPr="00A95694">
        <w:t>Introduction</w:t>
      </w:r>
      <w:bookmarkEnd w:id="56"/>
      <w:bookmarkEnd w:id="57"/>
    </w:p>
    <w:p w14:paraId="73F27E5E" w14:textId="77777777" w:rsidR="002D1A62" w:rsidRDefault="002D1A62" w:rsidP="002D1A62">
      <w:pPr>
        <w:rPr>
          <w:rFonts w:cs="Arial"/>
        </w:rPr>
      </w:pPr>
    </w:p>
    <w:p w14:paraId="38E6E0D9" w14:textId="77777777" w:rsidR="002D1A62" w:rsidRPr="002D1A62" w:rsidRDefault="002D1A62" w:rsidP="002D1A62">
      <w:pPr>
        <w:rPr>
          <w:rFonts w:cs="Arial"/>
          <w:szCs w:val="22"/>
        </w:rPr>
      </w:pPr>
      <w:r w:rsidRPr="002D1A62">
        <w:rPr>
          <w:rFonts w:cs="Arial"/>
          <w:szCs w:val="22"/>
        </w:rPr>
        <w:t>Risk management is a process which cannot be covered in its entirety in one document, and this guide has been written to be as succinct as possible. There are, however, plenty of further resources available to learn more about this important and developing discipline.</w:t>
      </w:r>
    </w:p>
    <w:p w14:paraId="0C4CB2B0" w14:textId="77777777" w:rsidR="002D1A62" w:rsidRPr="002D1A62" w:rsidRDefault="002D1A62" w:rsidP="002D1A62">
      <w:pPr>
        <w:pStyle w:val="Subtitle"/>
      </w:pPr>
      <w:bookmarkStart w:id="58" w:name="_Toc162665526"/>
    </w:p>
    <w:p w14:paraId="756FB2D8" w14:textId="77777777" w:rsidR="002D1A62" w:rsidRPr="002D1A62" w:rsidRDefault="002D1A62" w:rsidP="002D1A62">
      <w:pPr>
        <w:pStyle w:val="Subtitle"/>
      </w:pPr>
      <w:bookmarkStart w:id="59" w:name="_Toc146279520"/>
      <w:r w:rsidRPr="002D1A62">
        <w:t>Risk Management and Insurance Training</w:t>
      </w:r>
      <w:bookmarkEnd w:id="58"/>
      <w:bookmarkEnd w:id="59"/>
    </w:p>
    <w:p w14:paraId="592D0F6A" w14:textId="77777777" w:rsidR="002D1A62" w:rsidRPr="002D1A62" w:rsidRDefault="002D1A62" w:rsidP="002D1A62">
      <w:pPr>
        <w:rPr>
          <w:rFonts w:cs="Arial"/>
          <w:szCs w:val="22"/>
        </w:rPr>
      </w:pPr>
    </w:p>
    <w:p w14:paraId="30B53498" w14:textId="77777777" w:rsidR="002D1A62" w:rsidRPr="002D1A62" w:rsidRDefault="002D1A62" w:rsidP="002D1A62">
      <w:pPr>
        <w:rPr>
          <w:rFonts w:cs="Arial"/>
          <w:szCs w:val="22"/>
        </w:rPr>
      </w:pPr>
      <w:r w:rsidRPr="002D1A62">
        <w:rPr>
          <w:rFonts w:cs="Arial"/>
          <w:szCs w:val="22"/>
        </w:rPr>
        <w:t xml:space="preserve">The Risk Management Team regularly provide training for schools.  Additional tailored or specific training can be provided by arrangement by contacting the Risk Management Team. </w:t>
      </w:r>
    </w:p>
    <w:p w14:paraId="32AF71F4" w14:textId="77777777" w:rsidR="002D1A62" w:rsidRPr="002D1A62" w:rsidRDefault="002D1A62" w:rsidP="002D1A62">
      <w:pPr>
        <w:rPr>
          <w:rFonts w:cs="Arial"/>
          <w:b/>
          <w:szCs w:val="22"/>
        </w:rPr>
      </w:pPr>
      <w:bookmarkStart w:id="60" w:name="_Toc162665527"/>
    </w:p>
    <w:p w14:paraId="0FB3631A" w14:textId="77777777" w:rsidR="002D1A62" w:rsidRPr="002D1A62" w:rsidRDefault="002D1A62" w:rsidP="002D1A62">
      <w:pPr>
        <w:pStyle w:val="Subtitle"/>
      </w:pPr>
      <w:bookmarkStart w:id="61" w:name="_Toc146279521"/>
      <w:r w:rsidRPr="002D1A62">
        <w:t>Further Reading</w:t>
      </w:r>
      <w:bookmarkEnd w:id="60"/>
      <w:bookmarkEnd w:id="61"/>
    </w:p>
    <w:p w14:paraId="6FED9E88" w14:textId="77777777" w:rsidR="002D1A62" w:rsidRPr="002D1A62" w:rsidRDefault="002D1A62" w:rsidP="002D1A62">
      <w:pPr>
        <w:rPr>
          <w:rFonts w:cs="Arial"/>
          <w:szCs w:val="22"/>
        </w:rPr>
      </w:pPr>
    </w:p>
    <w:p w14:paraId="09E7A931" w14:textId="77777777" w:rsidR="002D1A62" w:rsidRPr="002D1A62" w:rsidRDefault="002D1A62" w:rsidP="002D1A62">
      <w:pPr>
        <w:rPr>
          <w:rFonts w:cs="Arial"/>
          <w:szCs w:val="22"/>
        </w:rPr>
      </w:pPr>
      <w:r w:rsidRPr="002D1A62">
        <w:rPr>
          <w:rFonts w:cs="Arial"/>
          <w:szCs w:val="22"/>
        </w:rPr>
        <w:t>There is a large amount of material freely available on various websites on risk management:</w:t>
      </w:r>
    </w:p>
    <w:p w14:paraId="175271EE" w14:textId="77777777" w:rsidR="002D1A62" w:rsidRPr="002D1A62" w:rsidRDefault="002D1A62" w:rsidP="002D1A62">
      <w:pPr>
        <w:rPr>
          <w:rFonts w:cs="Arial"/>
          <w:szCs w:val="22"/>
        </w:rPr>
      </w:pPr>
    </w:p>
    <w:p w14:paraId="50E9629E" w14:textId="77777777" w:rsidR="002D1A62" w:rsidRPr="002D1A62" w:rsidRDefault="002D1A62" w:rsidP="002D1A62">
      <w:pPr>
        <w:pStyle w:val="Subtitle"/>
      </w:pPr>
      <w:bookmarkStart w:id="62" w:name="_Toc146279522"/>
      <w:r w:rsidRPr="002D1A62">
        <w:t>Shropshire Learning Gateway</w:t>
      </w:r>
      <w:bookmarkEnd w:id="62"/>
    </w:p>
    <w:p w14:paraId="24793937" w14:textId="77777777" w:rsidR="002D1A62" w:rsidRPr="002D1A62" w:rsidRDefault="002D1A62" w:rsidP="002D1A62">
      <w:pPr>
        <w:rPr>
          <w:rFonts w:cs="Arial"/>
          <w:szCs w:val="22"/>
        </w:rPr>
      </w:pPr>
    </w:p>
    <w:p w14:paraId="5994C972" w14:textId="77777777" w:rsidR="002D1A62" w:rsidRPr="002D1A62" w:rsidRDefault="002D1A62" w:rsidP="002D1A62">
      <w:pPr>
        <w:rPr>
          <w:rFonts w:cs="Arial"/>
          <w:szCs w:val="22"/>
        </w:rPr>
      </w:pPr>
      <w:r w:rsidRPr="002D1A62">
        <w:rPr>
          <w:rFonts w:cs="Arial"/>
          <w:szCs w:val="22"/>
        </w:rPr>
        <w:t>On these sites, you can find further guidance and information about risk management and insurance, including:</w:t>
      </w:r>
    </w:p>
    <w:p w14:paraId="3C010BC8" w14:textId="77777777" w:rsidR="002D1A62" w:rsidRPr="002D1A62" w:rsidRDefault="002D1A62" w:rsidP="002D1A62">
      <w:pPr>
        <w:rPr>
          <w:rFonts w:cs="Arial"/>
          <w:szCs w:val="22"/>
        </w:rPr>
      </w:pPr>
    </w:p>
    <w:p w14:paraId="0F2DCAAE" w14:textId="77777777" w:rsidR="002D1A62" w:rsidRPr="002D1A62" w:rsidRDefault="002D1A62">
      <w:pPr>
        <w:numPr>
          <w:ilvl w:val="0"/>
          <w:numId w:val="17"/>
        </w:numPr>
        <w:rPr>
          <w:rFonts w:cs="Arial"/>
          <w:szCs w:val="22"/>
        </w:rPr>
      </w:pPr>
      <w:r w:rsidRPr="002D1A62">
        <w:rPr>
          <w:rFonts w:cs="Arial"/>
          <w:szCs w:val="22"/>
        </w:rPr>
        <w:t>The Shropshire Council Risk Management and Insurance Handbook</w:t>
      </w:r>
    </w:p>
    <w:p w14:paraId="6AC53293" w14:textId="77777777" w:rsidR="002D1A62" w:rsidRPr="002D1A62" w:rsidRDefault="002D1A62">
      <w:pPr>
        <w:numPr>
          <w:ilvl w:val="0"/>
          <w:numId w:val="17"/>
        </w:numPr>
        <w:rPr>
          <w:rFonts w:cs="Arial"/>
          <w:szCs w:val="22"/>
        </w:rPr>
      </w:pPr>
      <w:r w:rsidRPr="002D1A62">
        <w:rPr>
          <w:rFonts w:cs="Arial"/>
          <w:szCs w:val="22"/>
        </w:rPr>
        <w:t>Managing Public Events Guidance</w:t>
      </w:r>
    </w:p>
    <w:p w14:paraId="2A32288A" w14:textId="77777777" w:rsidR="002D1A62" w:rsidRPr="002D1A62" w:rsidRDefault="002D1A62">
      <w:pPr>
        <w:numPr>
          <w:ilvl w:val="0"/>
          <w:numId w:val="17"/>
        </w:numPr>
        <w:rPr>
          <w:rFonts w:cs="Arial"/>
          <w:szCs w:val="22"/>
        </w:rPr>
      </w:pPr>
      <w:r w:rsidRPr="002D1A62">
        <w:rPr>
          <w:rFonts w:cs="Arial"/>
          <w:szCs w:val="22"/>
        </w:rPr>
        <w:t>Templates and forms to download</w:t>
      </w:r>
    </w:p>
    <w:p w14:paraId="614A08C7" w14:textId="77777777" w:rsidR="002D1A62" w:rsidRPr="002D1A62" w:rsidRDefault="002D1A62" w:rsidP="002D1A62">
      <w:pPr>
        <w:pStyle w:val="Subtitle"/>
      </w:pPr>
    </w:p>
    <w:p w14:paraId="703FA18B" w14:textId="77777777" w:rsidR="002D1A62" w:rsidRPr="002D1A62" w:rsidRDefault="002D1A62" w:rsidP="002D1A62">
      <w:pPr>
        <w:pStyle w:val="Subtitle"/>
      </w:pPr>
      <w:bookmarkStart w:id="63" w:name="_Toc146279523"/>
      <w:r w:rsidRPr="002D1A62">
        <w:t>Department for Education</w:t>
      </w:r>
      <w:bookmarkEnd w:id="63"/>
    </w:p>
    <w:p w14:paraId="542536E0" w14:textId="77777777" w:rsidR="002D1A62" w:rsidRPr="002D1A62" w:rsidRDefault="002D1A62" w:rsidP="002D1A62">
      <w:pPr>
        <w:rPr>
          <w:rFonts w:cs="Arial"/>
          <w:szCs w:val="22"/>
        </w:rPr>
      </w:pPr>
    </w:p>
    <w:p w14:paraId="32B70013" w14:textId="77777777" w:rsidR="002D1A62" w:rsidRPr="002D1A62" w:rsidRDefault="002D1A62" w:rsidP="002D1A62">
      <w:pPr>
        <w:rPr>
          <w:rFonts w:cs="Arial"/>
          <w:szCs w:val="22"/>
        </w:rPr>
      </w:pPr>
      <w:r w:rsidRPr="002D1A62">
        <w:rPr>
          <w:rFonts w:cs="Arial"/>
          <w:szCs w:val="22"/>
        </w:rPr>
        <w:t xml:space="preserve">The DfE website provides a good deal of resources on risk management. Visit </w:t>
      </w:r>
      <w:hyperlink r:id="rId15" w:history="1">
        <w:r w:rsidRPr="002D1A62">
          <w:rPr>
            <w:rStyle w:val="Hyperlink"/>
            <w:rFonts w:cs="Arial"/>
            <w:szCs w:val="22"/>
          </w:rPr>
          <w:t>www.education.gov.uk</w:t>
        </w:r>
      </w:hyperlink>
      <w:r w:rsidRPr="002D1A62">
        <w:rPr>
          <w:rFonts w:cs="Arial"/>
          <w:szCs w:val="22"/>
        </w:rPr>
        <w:t xml:space="preserve"> to see what they have to offer.</w:t>
      </w:r>
    </w:p>
    <w:p w14:paraId="318AA46E" w14:textId="77777777" w:rsidR="002D1A62" w:rsidRPr="002D1A62" w:rsidRDefault="002D1A62" w:rsidP="002D1A62">
      <w:pPr>
        <w:rPr>
          <w:rFonts w:cs="Arial"/>
          <w:szCs w:val="22"/>
        </w:rPr>
      </w:pPr>
    </w:p>
    <w:p w14:paraId="2ED2ED66" w14:textId="77777777" w:rsidR="002D1A62" w:rsidRPr="002D1A62" w:rsidRDefault="002D1A62" w:rsidP="002D1A62">
      <w:pPr>
        <w:pStyle w:val="Subtitle"/>
      </w:pPr>
      <w:bookmarkStart w:id="64" w:name="_Toc146279524"/>
      <w:r w:rsidRPr="002D1A62">
        <w:t>The Institute of Risk Management</w:t>
      </w:r>
      <w:bookmarkEnd w:id="64"/>
    </w:p>
    <w:p w14:paraId="6CEA28EF" w14:textId="77777777" w:rsidR="002D1A62" w:rsidRPr="002D1A62" w:rsidRDefault="002D1A62" w:rsidP="002D1A62">
      <w:pPr>
        <w:rPr>
          <w:rFonts w:cs="Arial"/>
          <w:szCs w:val="22"/>
        </w:rPr>
      </w:pPr>
    </w:p>
    <w:p w14:paraId="6E315295" w14:textId="77777777" w:rsidR="002D1A62" w:rsidRPr="002D1A62" w:rsidRDefault="002D1A62" w:rsidP="002D1A62">
      <w:pPr>
        <w:rPr>
          <w:rFonts w:cs="Arial"/>
          <w:szCs w:val="22"/>
        </w:rPr>
      </w:pPr>
      <w:r w:rsidRPr="002D1A62">
        <w:rPr>
          <w:rFonts w:cs="Arial"/>
          <w:szCs w:val="22"/>
        </w:rPr>
        <w:t xml:space="preserve">The Institute of Risk Management is risk management's professional education body. From their website, you can download the Risk Management Standard, which “represents best practice against which schools can measure themselves”.  Visit </w:t>
      </w:r>
      <w:hyperlink r:id="rId16" w:history="1">
        <w:r w:rsidRPr="002D1A62">
          <w:rPr>
            <w:rStyle w:val="Hyperlink"/>
            <w:rFonts w:cs="Arial"/>
            <w:szCs w:val="22"/>
          </w:rPr>
          <w:t>www.theirm.org</w:t>
        </w:r>
      </w:hyperlink>
      <w:r w:rsidRPr="002D1A62">
        <w:rPr>
          <w:rFonts w:cs="Arial"/>
          <w:szCs w:val="22"/>
          <w:u w:val="single"/>
        </w:rPr>
        <w:t>.</w:t>
      </w:r>
    </w:p>
    <w:p w14:paraId="7539FE69" w14:textId="77777777" w:rsidR="002D1A62" w:rsidRPr="002D1A62" w:rsidRDefault="002D1A62" w:rsidP="002D1A62">
      <w:pPr>
        <w:rPr>
          <w:rFonts w:cs="Arial"/>
          <w:szCs w:val="22"/>
        </w:rPr>
      </w:pPr>
    </w:p>
    <w:p w14:paraId="3570E706" w14:textId="77777777" w:rsidR="009D09E2" w:rsidRPr="002D1A62" w:rsidRDefault="009D09E2">
      <w:pPr>
        <w:rPr>
          <w:rStyle w:val="eop"/>
          <w:rFonts w:eastAsia="Times New Roman" w:cs="Arial"/>
          <w:color w:val="000000"/>
          <w:szCs w:val="22"/>
          <w:lang w:val="en-GB" w:eastAsia="en-GB"/>
        </w:rPr>
      </w:pPr>
    </w:p>
    <w:sectPr w:rsidR="009D09E2" w:rsidRPr="002D1A62" w:rsidSect="00E94947">
      <w:headerReference w:type="default" r:id="rId17"/>
      <w:footerReference w:type="default" r:id="rId18"/>
      <w:headerReference w:type="first" r:id="rId19"/>
      <w:footerReference w:type="first" r:id="rId20"/>
      <w:pgSz w:w="11900" w:h="16840"/>
      <w:pgMar w:top="2835" w:right="851" w:bottom="1701"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41D02" w14:textId="77777777" w:rsidR="00205846" w:rsidRDefault="00205846" w:rsidP="00580E18">
      <w:r>
        <w:separator/>
      </w:r>
    </w:p>
  </w:endnote>
  <w:endnote w:type="continuationSeparator" w:id="0">
    <w:p w14:paraId="3FA946D5" w14:textId="77777777" w:rsidR="00205846" w:rsidRDefault="00205846" w:rsidP="00580E18">
      <w:r>
        <w:continuationSeparator/>
      </w:r>
    </w:p>
  </w:endnote>
  <w:endnote w:type="continuationNotice" w:id="1">
    <w:p w14:paraId="4E6EDA0A" w14:textId="77777777" w:rsidR="00205846" w:rsidRDefault="002058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5F3E8" w14:textId="6602CE45" w:rsidR="00213499" w:rsidRPr="00213499" w:rsidRDefault="00213499" w:rsidP="00213499">
    <w:pPr>
      <w:pStyle w:val="Footer"/>
      <w:jc w:val="center"/>
      <w:rPr>
        <w:sz w:val="20"/>
        <w:szCs w:val="20"/>
      </w:rPr>
    </w:pPr>
    <w:r w:rsidRPr="00213499">
      <w:rPr>
        <w:sz w:val="20"/>
        <w:szCs w:val="20"/>
      </w:rPr>
      <w:t>V6.0, S7</w:t>
    </w:r>
  </w:p>
  <w:p w14:paraId="7CB6AE9A" w14:textId="77777777" w:rsidR="009D09E2" w:rsidRPr="00705DF6" w:rsidRDefault="009D09E2" w:rsidP="00705DF6">
    <w:pPr>
      <w:pStyle w:val="Footer"/>
      <w:jc w:val="center"/>
      <w:rPr>
        <w:color w:val="4F81BD" w:themeColor="accent1"/>
        <w:sz w:val="20"/>
        <w:szCs w:val="20"/>
      </w:rPr>
    </w:pPr>
  </w:p>
  <w:p w14:paraId="1A68CB17" w14:textId="0B764A30" w:rsidR="792AA88D" w:rsidRDefault="792AA88D" w:rsidP="792AA8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792AA88D" w14:paraId="38FA6E27" w14:textId="77777777" w:rsidTr="792AA88D">
      <w:tc>
        <w:tcPr>
          <w:tcW w:w="3305" w:type="dxa"/>
        </w:tcPr>
        <w:p w14:paraId="3624EB35" w14:textId="786D6C19" w:rsidR="792AA88D" w:rsidRDefault="792AA88D" w:rsidP="792AA88D">
          <w:pPr>
            <w:pStyle w:val="Header"/>
            <w:ind w:left="-115"/>
          </w:pPr>
        </w:p>
      </w:tc>
      <w:tc>
        <w:tcPr>
          <w:tcW w:w="3305" w:type="dxa"/>
        </w:tcPr>
        <w:p w14:paraId="15EB01E9" w14:textId="70E55ACB" w:rsidR="792AA88D" w:rsidRDefault="792AA88D" w:rsidP="792AA88D">
          <w:pPr>
            <w:pStyle w:val="Header"/>
            <w:jc w:val="center"/>
          </w:pPr>
        </w:p>
      </w:tc>
      <w:tc>
        <w:tcPr>
          <w:tcW w:w="3305" w:type="dxa"/>
        </w:tcPr>
        <w:p w14:paraId="46A37313" w14:textId="23FD47B5" w:rsidR="792AA88D" w:rsidRDefault="792AA88D" w:rsidP="792AA88D">
          <w:pPr>
            <w:pStyle w:val="Header"/>
            <w:ind w:right="-115"/>
            <w:jc w:val="right"/>
          </w:pPr>
        </w:p>
      </w:tc>
    </w:tr>
  </w:tbl>
  <w:p w14:paraId="2ED05A17" w14:textId="2918CD53" w:rsidR="792AA88D" w:rsidRDefault="792AA88D" w:rsidP="00BB3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72E69" w14:textId="77777777" w:rsidR="00205846" w:rsidRDefault="00205846" w:rsidP="00580E18">
      <w:r>
        <w:separator/>
      </w:r>
    </w:p>
  </w:footnote>
  <w:footnote w:type="continuationSeparator" w:id="0">
    <w:p w14:paraId="315805FE" w14:textId="77777777" w:rsidR="00205846" w:rsidRDefault="00205846" w:rsidP="00580E18">
      <w:r>
        <w:continuationSeparator/>
      </w:r>
    </w:p>
  </w:footnote>
  <w:footnote w:type="continuationNotice" w:id="1">
    <w:p w14:paraId="01160DD5" w14:textId="77777777" w:rsidR="00205846" w:rsidRDefault="002058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6063303"/>
      <w:docPartObj>
        <w:docPartGallery w:val="Page Numbers (Top of Page)"/>
        <w:docPartUnique/>
      </w:docPartObj>
    </w:sdtPr>
    <w:sdtEndPr>
      <w:rPr>
        <w:noProof/>
      </w:rPr>
    </w:sdtEndPr>
    <w:sdtContent>
      <w:p w14:paraId="405F4B6A" w14:textId="77777777" w:rsidR="00213499" w:rsidRDefault="00213499">
        <w:pPr>
          <w:pStyle w:val="Header"/>
          <w:jc w:val="right"/>
          <w:rPr>
            <w:noProof/>
          </w:rPr>
        </w:pPr>
      </w:p>
      <w:p w14:paraId="46534ECB" w14:textId="6097F357" w:rsidR="00213499" w:rsidRDefault="00213499">
        <w:pPr>
          <w:pStyle w:val="Header"/>
          <w:jc w:val="right"/>
        </w:pPr>
        <w:r>
          <w:rPr>
            <w:noProof/>
          </w:rPr>
          <w:drawing>
            <wp:anchor distT="0" distB="0" distL="114300" distR="114300" simplePos="0" relativeHeight="251660288" behindDoc="1" locked="0" layoutInCell="1" allowOverlap="1" wp14:anchorId="05F4E0AC" wp14:editId="759497FE">
              <wp:simplePos x="0" y="0"/>
              <wp:positionH relativeFrom="page">
                <wp:align>left</wp:align>
              </wp:positionH>
              <wp:positionV relativeFrom="page">
                <wp:align>bottom</wp:align>
              </wp:positionV>
              <wp:extent cx="7790400" cy="10933200"/>
              <wp:effectExtent l="0" t="0" r="1270" b="1905"/>
              <wp:wrapNone/>
              <wp:docPr id="9" name="Picture 9"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medium confidence"/>
                      <pic:cNvPicPr>
                        <a:picLocks noChangeAspect="1" noChangeArrowheads="1"/>
                      </pic:cNvPicPr>
                    </pic:nvPicPr>
                    <pic:blipFill>
                      <a:blip r:embed="rId1"/>
                      <a:stretch>
                        <a:fillRect/>
                      </a:stretch>
                    </pic:blipFill>
                    <pic:spPr bwMode="auto">
                      <a:xfrm>
                        <a:off x="0" y="0"/>
                        <a:ext cx="7790400" cy="10933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6FFBFB62" w14:textId="23D22109" w:rsidR="00484C3A" w:rsidRDefault="00484C3A" w:rsidP="00494764">
    <w:pPr>
      <w:pStyle w:val="Header"/>
      <w:tabs>
        <w:tab w:val="clear" w:pos="4320"/>
        <w:tab w:val="clear" w:pos="8640"/>
        <w:tab w:val="left" w:pos="582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A7712" w14:textId="7E5B47A6" w:rsidR="00F173C3" w:rsidRDefault="00BB31EA">
    <w:pPr>
      <w:pStyle w:val="Header"/>
      <w:rPr>
        <w:noProof/>
      </w:rPr>
    </w:pPr>
    <w:r>
      <w:rPr>
        <w:noProof/>
      </w:rPr>
      <w:drawing>
        <wp:anchor distT="0" distB="0" distL="114300" distR="114300" simplePos="0" relativeHeight="251658240" behindDoc="1" locked="0" layoutInCell="1" allowOverlap="1" wp14:anchorId="20D268F9" wp14:editId="0ED8AAB0">
          <wp:simplePos x="0" y="0"/>
          <wp:positionH relativeFrom="page">
            <wp:align>right</wp:align>
          </wp:positionH>
          <wp:positionV relativeFrom="page">
            <wp:posOffset>-50800</wp:posOffset>
          </wp:positionV>
          <wp:extent cx="7790400" cy="10933200"/>
          <wp:effectExtent l="0" t="0" r="1270" b="1905"/>
          <wp:wrapNone/>
          <wp:docPr id="1"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medium confidence"/>
                  <pic:cNvPicPr>
                    <a:picLocks noChangeAspect="1" noChangeArrowheads="1"/>
                  </pic:cNvPicPr>
                </pic:nvPicPr>
                <pic:blipFill>
                  <a:blip r:embed="rId1"/>
                  <a:stretch>
                    <a:fillRect/>
                  </a:stretch>
                </pic:blipFill>
                <pic:spPr bwMode="auto">
                  <a:xfrm>
                    <a:off x="0" y="0"/>
                    <a:ext cx="7790400" cy="10933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AB472A6" w14:textId="28B9E38C" w:rsidR="00580E18" w:rsidRDefault="00DC2F65" w:rsidP="00DC2F65">
    <w:pPr>
      <w:pStyle w:val="Header"/>
      <w:tabs>
        <w:tab w:val="clear" w:pos="4320"/>
        <w:tab w:val="left" w:pos="8640"/>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CD8"/>
    <w:multiLevelType w:val="hybridMultilevel"/>
    <w:tmpl w:val="CFCC7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CC1B6C"/>
    <w:multiLevelType w:val="hybridMultilevel"/>
    <w:tmpl w:val="75F00390"/>
    <w:lvl w:ilvl="0" w:tplc="F94ECF3E">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7503335"/>
    <w:multiLevelType w:val="hybridMultilevel"/>
    <w:tmpl w:val="4782BE72"/>
    <w:lvl w:ilvl="0" w:tplc="F94ECF3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0F0CB8"/>
    <w:multiLevelType w:val="hybridMultilevel"/>
    <w:tmpl w:val="F66E6CC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5D22BC3"/>
    <w:multiLevelType w:val="hybridMultilevel"/>
    <w:tmpl w:val="280CB100"/>
    <w:lvl w:ilvl="0" w:tplc="F94ECF3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6D7CA8"/>
    <w:multiLevelType w:val="hybridMultilevel"/>
    <w:tmpl w:val="2910D384"/>
    <w:lvl w:ilvl="0" w:tplc="F94ECF3E">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0974EC7"/>
    <w:multiLevelType w:val="hybridMultilevel"/>
    <w:tmpl w:val="EF564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88C5735"/>
    <w:multiLevelType w:val="hybridMultilevel"/>
    <w:tmpl w:val="B038D0BA"/>
    <w:lvl w:ilvl="0" w:tplc="F94ECF3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5B641C"/>
    <w:multiLevelType w:val="hybridMultilevel"/>
    <w:tmpl w:val="864CBB02"/>
    <w:lvl w:ilvl="0" w:tplc="F94ECF3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8A14ED"/>
    <w:multiLevelType w:val="hybridMultilevel"/>
    <w:tmpl w:val="1974B6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0F604B3"/>
    <w:multiLevelType w:val="hybridMultilevel"/>
    <w:tmpl w:val="CCD6ECBE"/>
    <w:lvl w:ilvl="0" w:tplc="F94ECF3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F96C2B"/>
    <w:multiLevelType w:val="hybridMultilevel"/>
    <w:tmpl w:val="FA063942"/>
    <w:lvl w:ilvl="0" w:tplc="F94ECF3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65469EE"/>
    <w:multiLevelType w:val="hybridMultilevel"/>
    <w:tmpl w:val="162AADA2"/>
    <w:lvl w:ilvl="0" w:tplc="F94ECF3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E161AD"/>
    <w:multiLevelType w:val="hybridMultilevel"/>
    <w:tmpl w:val="027A6264"/>
    <w:lvl w:ilvl="0" w:tplc="F94ECF3E">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727120A0"/>
    <w:multiLevelType w:val="hybridMultilevel"/>
    <w:tmpl w:val="873EE734"/>
    <w:lvl w:ilvl="0" w:tplc="F94ECF3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65759A"/>
    <w:multiLevelType w:val="hybridMultilevel"/>
    <w:tmpl w:val="B3543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BA7176E"/>
    <w:multiLevelType w:val="hybridMultilevel"/>
    <w:tmpl w:val="0C28A348"/>
    <w:lvl w:ilvl="0" w:tplc="F94ECF3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68273844">
    <w:abstractNumId w:val="11"/>
  </w:num>
  <w:num w:numId="2" w16cid:durableId="2096438562">
    <w:abstractNumId w:val="12"/>
  </w:num>
  <w:num w:numId="3" w16cid:durableId="843251853">
    <w:abstractNumId w:val="7"/>
  </w:num>
  <w:num w:numId="4" w16cid:durableId="507869578">
    <w:abstractNumId w:val="4"/>
  </w:num>
  <w:num w:numId="5" w16cid:durableId="121004682">
    <w:abstractNumId w:val="13"/>
  </w:num>
  <w:num w:numId="6" w16cid:durableId="383065135">
    <w:abstractNumId w:val="1"/>
  </w:num>
  <w:num w:numId="7" w16cid:durableId="2059282816">
    <w:abstractNumId w:val="5"/>
  </w:num>
  <w:num w:numId="8" w16cid:durableId="20522789">
    <w:abstractNumId w:val="2"/>
  </w:num>
  <w:num w:numId="9" w16cid:durableId="2146000269">
    <w:abstractNumId w:val="8"/>
  </w:num>
  <w:num w:numId="10" w16cid:durableId="990913083">
    <w:abstractNumId w:val="3"/>
  </w:num>
  <w:num w:numId="11" w16cid:durableId="1695809774">
    <w:abstractNumId w:val="0"/>
  </w:num>
  <w:num w:numId="12" w16cid:durableId="1381249107">
    <w:abstractNumId w:val="9"/>
  </w:num>
  <w:num w:numId="13" w16cid:durableId="562107369">
    <w:abstractNumId w:val="6"/>
  </w:num>
  <w:num w:numId="14" w16cid:durableId="222647003">
    <w:abstractNumId w:val="15"/>
  </w:num>
  <w:num w:numId="15" w16cid:durableId="1300382152">
    <w:abstractNumId w:val="14"/>
  </w:num>
  <w:num w:numId="16" w16cid:durableId="1271819682">
    <w:abstractNumId w:val="10"/>
  </w:num>
  <w:num w:numId="17" w16cid:durableId="1148745036">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E7"/>
    <w:rsid w:val="00092B1B"/>
    <w:rsid w:val="000C4617"/>
    <w:rsid w:val="000F326B"/>
    <w:rsid w:val="001868E9"/>
    <w:rsid w:val="001D5AD7"/>
    <w:rsid w:val="001E305E"/>
    <w:rsid w:val="001F4D8F"/>
    <w:rsid w:val="00205846"/>
    <w:rsid w:val="00212F33"/>
    <w:rsid w:val="00213499"/>
    <w:rsid w:val="0021636A"/>
    <w:rsid w:val="0022164E"/>
    <w:rsid w:val="00251020"/>
    <w:rsid w:val="00255E4F"/>
    <w:rsid w:val="00272599"/>
    <w:rsid w:val="00272F90"/>
    <w:rsid w:val="002B4FF8"/>
    <w:rsid w:val="002D1A62"/>
    <w:rsid w:val="002F092A"/>
    <w:rsid w:val="00324E94"/>
    <w:rsid w:val="003E6C41"/>
    <w:rsid w:val="004276EA"/>
    <w:rsid w:val="00434067"/>
    <w:rsid w:val="00484C3A"/>
    <w:rsid w:val="00494764"/>
    <w:rsid w:val="004B6566"/>
    <w:rsid w:val="004C1408"/>
    <w:rsid w:val="004F2616"/>
    <w:rsid w:val="00516FA4"/>
    <w:rsid w:val="0052098C"/>
    <w:rsid w:val="005238A7"/>
    <w:rsid w:val="00561284"/>
    <w:rsid w:val="00580E18"/>
    <w:rsid w:val="005A5D7C"/>
    <w:rsid w:val="005B61E6"/>
    <w:rsid w:val="005C1A44"/>
    <w:rsid w:val="005C44E7"/>
    <w:rsid w:val="006006FF"/>
    <w:rsid w:val="006064BF"/>
    <w:rsid w:val="006124AA"/>
    <w:rsid w:val="0062290B"/>
    <w:rsid w:val="00632BE2"/>
    <w:rsid w:val="00644842"/>
    <w:rsid w:val="00662070"/>
    <w:rsid w:val="006656A1"/>
    <w:rsid w:val="00681EBB"/>
    <w:rsid w:val="006C7622"/>
    <w:rsid w:val="006E330A"/>
    <w:rsid w:val="00701A6E"/>
    <w:rsid w:val="00705DF6"/>
    <w:rsid w:val="007068B0"/>
    <w:rsid w:val="00724A34"/>
    <w:rsid w:val="00735F16"/>
    <w:rsid w:val="00750BC5"/>
    <w:rsid w:val="007A214E"/>
    <w:rsid w:val="007A351E"/>
    <w:rsid w:val="007B3614"/>
    <w:rsid w:val="007B6A2B"/>
    <w:rsid w:val="007E43FE"/>
    <w:rsid w:val="00821839"/>
    <w:rsid w:val="0082519C"/>
    <w:rsid w:val="00834B29"/>
    <w:rsid w:val="00855C5D"/>
    <w:rsid w:val="00864C46"/>
    <w:rsid w:val="008774FB"/>
    <w:rsid w:val="008A46E8"/>
    <w:rsid w:val="008B0391"/>
    <w:rsid w:val="008E5F7D"/>
    <w:rsid w:val="008F628F"/>
    <w:rsid w:val="00925F96"/>
    <w:rsid w:val="009428DF"/>
    <w:rsid w:val="00955480"/>
    <w:rsid w:val="00964812"/>
    <w:rsid w:val="00990151"/>
    <w:rsid w:val="009C0DE3"/>
    <w:rsid w:val="009C123B"/>
    <w:rsid w:val="009C6870"/>
    <w:rsid w:val="009D09E2"/>
    <w:rsid w:val="009F3F74"/>
    <w:rsid w:val="00A0389C"/>
    <w:rsid w:val="00A37E9D"/>
    <w:rsid w:val="00A40AD6"/>
    <w:rsid w:val="00A43622"/>
    <w:rsid w:val="00A507EF"/>
    <w:rsid w:val="00A55908"/>
    <w:rsid w:val="00AB7C08"/>
    <w:rsid w:val="00AE736F"/>
    <w:rsid w:val="00AF42BB"/>
    <w:rsid w:val="00B658B2"/>
    <w:rsid w:val="00BB31EA"/>
    <w:rsid w:val="00BD6A46"/>
    <w:rsid w:val="00BE59F6"/>
    <w:rsid w:val="00BE5B45"/>
    <w:rsid w:val="00C166C0"/>
    <w:rsid w:val="00C42D57"/>
    <w:rsid w:val="00C538E3"/>
    <w:rsid w:val="00C615A2"/>
    <w:rsid w:val="00C66134"/>
    <w:rsid w:val="00C81D2F"/>
    <w:rsid w:val="00CF5FEE"/>
    <w:rsid w:val="00D2118E"/>
    <w:rsid w:val="00D262E8"/>
    <w:rsid w:val="00D479FF"/>
    <w:rsid w:val="00D67B0E"/>
    <w:rsid w:val="00D72662"/>
    <w:rsid w:val="00DC2F65"/>
    <w:rsid w:val="00DC4F2D"/>
    <w:rsid w:val="00E0694D"/>
    <w:rsid w:val="00E22534"/>
    <w:rsid w:val="00E44DC2"/>
    <w:rsid w:val="00E92BBB"/>
    <w:rsid w:val="00E94947"/>
    <w:rsid w:val="00EA0FA1"/>
    <w:rsid w:val="00ED2AC8"/>
    <w:rsid w:val="00EF5402"/>
    <w:rsid w:val="00F173C3"/>
    <w:rsid w:val="00F205F5"/>
    <w:rsid w:val="00F348F9"/>
    <w:rsid w:val="00F743BE"/>
    <w:rsid w:val="00FA3306"/>
    <w:rsid w:val="00FC7E44"/>
    <w:rsid w:val="06216823"/>
    <w:rsid w:val="08E7241A"/>
    <w:rsid w:val="28BB7462"/>
    <w:rsid w:val="2C91D05F"/>
    <w:rsid w:val="2D46BCE9"/>
    <w:rsid w:val="35D89483"/>
    <w:rsid w:val="48BE028E"/>
    <w:rsid w:val="48F3B9E0"/>
    <w:rsid w:val="4B9BB663"/>
    <w:rsid w:val="5A6C6ADD"/>
    <w:rsid w:val="6616DD76"/>
    <w:rsid w:val="792AA88D"/>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ED161"/>
  <w15:docId w15:val="{350F517D-EBA0-0A4C-90E0-8B636B69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4BF"/>
    <w:rPr>
      <w:rFonts w:ascii="Arial" w:hAnsi="Arial"/>
      <w:sz w:val="22"/>
    </w:rPr>
  </w:style>
  <w:style w:type="paragraph" w:styleId="Heading1">
    <w:name w:val="heading 1"/>
    <w:basedOn w:val="Normal"/>
    <w:next w:val="Normal"/>
    <w:link w:val="Heading1Char"/>
    <w:uiPriority w:val="9"/>
    <w:qFormat/>
    <w:rsid w:val="00F348F9"/>
    <w:pPr>
      <w:keepNext/>
      <w:keepLines/>
      <w:spacing w:before="240" w:line="360" w:lineRule="auto"/>
      <w:outlineLvl w:val="0"/>
    </w:pPr>
    <w:rPr>
      <w:rFonts w:eastAsiaTheme="majorEastAsia" w:cstheme="majorBidi"/>
      <w:color w:val="000000" w:themeColor="text1"/>
      <w:sz w:val="48"/>
      <w:szCs w:val="32"/>
    </w:rPr>
  </w:style>
  <w:style w:type="paragraph" w:styleId="Heading2">
    <w:name w:val="heading 2"/>
    <w:basedOn w:val="Normal"/>
    <w:next w:val="Normal"/>
    <w:link w:val="Heading2Char"/>
    <w:uiPriority w:val="9"/>
    <w:semiHidden/>
    <w:unhideWhenUsed/>
    <w:qFormat/>
    <w:rsid w:val="00A37E9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37E9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E18"/>
    <w:pPr>
      <w:tabs>
        <w:tab w:val="center" w:pos="4320"/>
        <w:tab w:val="right" w:pos="8640"/>
      </w:tabs>
    </w:pPr>
  </w:style>
  <w:style w:type="character" w:customStyle="1" w:styleId="HeaderChar">
    <w:name w:val="Header Char"/>
    <w:basedOn w:val="DefaultParagraphFont"/>
    <w:link w:val="Header"/>
    <w:uiPriority w:val="99"/>
    <w:rsid w:val="00580E18"/>
  </w:style>
  <w:style w:type="paragraph" w:styleId="Footer">
    <w:name w:val="footer"/>
    <w:basedOn w:val="Normal"/>
    <w:link w:val="FooterChar"/>
    <w:uiPriority w:val="99"/>
    <w:unhideWhenUsed/>
    <w:rsid w:val="00580E18"/>
    <w:pPr>
      <w:tabs>
        <w:tab w:val="center" w:pos="4320"/>
        <w:tab w:val="right" w:pos="8640"/>
      </w:tabs>
    </w:pPr>
  </w:style>
  <w:style w:type="character" w:customStyle="1" w:styleId="FooterChar">
    <w:name w:val="Footer Char"/>
    <w:basedOn w:val="DefaultParagraphFont"/>
    <w:link w:val="Footer"/>
    <w:uiPriority w:val="99"/>
    <w:rsid w:val="00580E18"/>
  </w:style>
  <w:style w:type="paragraph" w:styleId="BalloonText">
    <w:name w:val="Balloon Text"/>
    <w:basedOn w:val="Normal"/>
    <w:link w:val="BalloonTextChar"/>
    <w:uiPriority w:val="99"/>
    <w:semiHidden/>
    <w:unhideWhenUsed/>
    <w:rsid w:val="00580E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0E18"/>
    <w:rPr>
      <w:rFonts w:ascii="Lucida Grande" w:hAnsi="Lucida Grande" w:cs="Lucida Grande"/>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9D09E2"/>
    <w:pPr>
      <w:spacing w:before="100" w:beforeAutospacing="1" w:after="100" w:afterAutospacing="1"/>
    </w:pPr>
    <w:rPr>
      <w:rFonts w:ascii="Times New Roman" w:eastAsia="Times New Roman" w:hAnsi="Times New Roman" w:cs="Times New Roman"/>
      <w:lang w:val="en-GB" w:eastAsia="en-GB"/>
    </w:rPr>
  </w:style>
  <w:style w:type="character" w:customStyle="1" w:styleId="eop">
    <w:name w:val="eop"/>
    <w:basedOn w:val="DefaultParagraphFont"/>
    <w:rsid w:val="009D09E2"/>
  </w:style>
  <w:style w:type="character" w:customStyle="1" w:styleId="normaltextrun">
    <w:name w:val="normaltextrun"/>
    <w:basedOn w:val="DefaultParagraphFont"/>
    <w:rsid w:val="009D09E2"/>
  </w:style>
  <w:style w:type="character" w:customStyle="1" w:styleId="tabchar">
    <w:name w:val="tabchar"/>
    <w:basedOn w:val="DefaultParagraphFont"/>
    <w:rsid w:val="009D09E2"/>
  </w:style>
  <w:style w:type="character" w:customStyle="1" w:styleId="scxw161286523">
    <w:name w:val="scxw161286523"/>
    <w:basedOn w:val="DefaultParagraphFont"/>
    <w:rsid w:val="00864C46"/>
  </w:style>
  <w:style w:type="character" w:customStyle="1" w:styleId="scxw156311736">
    <w:name w:val="scxw156311736"/>
    <w:basedOn w:val="DefaultParagraphFont"/>
    <w:rsid w:val="00681EBB"/>
  </w:style>
  <w:style w:type="character" w:customStyle="1" w:styleId="scxw58956018">
    <w:name w:val="scxw58956018"/>
    <w:basedOn w:val="DefaultParagraphFont"/>
    <w:rsid w:val="00C538E3"/>
  </w:style>
  <w:style w:type="character" w:customStyle="1" w:styleId="scxw234741642">
    <w:name w:val="scxw234741642"/>
    <w:basedOn w:val="DefaultParagraphFont"/>
    <w:rsid w:val="00516FA4"/>
  </w:style>
  <w:style w:type="character" w:customStyle="1" w:styleId="scxw112941480">
    <w:name w:val="scxw112941480"/>
    <w:basedOn w:val="DefaultParagraphFont"/>
    <w:rsid w:val="00A55908"/>
  </w:style>
  <w:style w:type="character" w:customStyle="1" w:styleId="scxw61744342">
    <w:name w:val="scxw61744342"/>
    <w:basedOn w:val="DefaultParagraphFont"/>
    <w:rsid w:val="002B4FF8"/>
  </w:style>
  <w:style w:type="character" w:customStyle="1" w:styleId="Heading1Char">
    <w:name w:val="Heading 1 Char"/>
    <w:basedOn w:val="DefaultParagraphFont"/>
    <w:link w:val="Heading1"/>
    <w:uiPriority w:val="9"/>
    <w:rsid w:val="00F348F9"/>
    <w:rPr>
      <w:rFonts w:ascii="Arial" w:eastAsiaTheme="majorEastAsia" w:hAnsi="Arial" w:cstheme="majorBidi"/>
      <w:color w:val="000000" w:themeColor="text1"/>
      <w:sz w:val="48"/>
      <w:szCs w:val="32"/>
    </w:rPr>
  </w:style>
  <w:style w:type="paragraph" w:styleId="TOCHeading">
    <w:name w:val="TOC Heading"/>
    <w:basedOn w:val="Heading1"/>
    <w:next w:val="Normal"/>
    <w:uiPriority w:val="39"/>
    <w:unhideWhenUsed/>
    <w:qFormat/>
    <w:rsid w:val="00990151"/>
    <w:pPr>
      <w:spacing w:line="259" w:lineRule="auto"/>
      <w:outlineLvl w:val="9"/>
    </w:pPr>
  </w:style>
  <w:style w:type="paragraph" w:styleId="NormalWeb">
    <w:name w:val="Normal (Web)"/>
    <w:basedOn w:val="Normal"/>
    <w:uiPriority w:val="99"/>
    <w:unhideWhenUsed/>
    <w:rsid w:val="00F348F9"/>
    <w:pPr>
      <w:spacing w:before="100" w:beforeAutospacing="1" w:after="100" w:afterAutospacing="1"/>
    </w:pPr>
    <w:rPr>
      <w:rFonts w:ascii="Times New Roman" w:eastAsia="Times New Roman" w:hAnsi="Times New Roman" w:cs="Times New Roman"/>
      <w:lang w:val="en-GB" w:eastAsia="en-GB"/>
    </w:rPr>
  </w:style>
  <w:style w:type="paragraph" w:styleId="Subtitle">
    <w:name w:val="Subtitle"/>
    <w:basedOn w:val="Normal"/>
    <w:next w:val="Normal"/>
    <w:link w:val="SubtitleChar"/>
    <w:uiPriority w:val="11"/>
    <w:qFormat/>
    <w:rsid w:val="00964812"/>
    <w:pPr>
      <w:numPr>
        <w:ilvl w:val="1"/>
      </w:numPr>
      <w:spacing w:after="160"/>
    </w:pPr>
    <w:rPr>
      <w:b/>
      <w:spacing w:val="15"/>
      <w:szCs w:val="22"/>
    </w:rPr>
  </w:style>
  <w:style w:type="character" w:customStyle="1" w:styleId="SubtitleChar">
    <w:name w:val="Subtitle Char"/>
    <w:basedOn w:val="DefaultParagraphFont"/>
    <w:link w:val="Subtitle"/>
    <w:uiPriority w:val="11"/>
    <w:rsid w:val="00964812"/>
    <w:rPr>
      <w:rFonts w:ascii="Arial" w:hAnsi="Arial"/>
      <w:b/>
      <w:spacing w:val="15"/>
      <w:szCs w:val="22"/>
    </w:rPr>
  </w:style>
  <w:style w:type="paragraph" w:styleId="TOC1">
    <w:name w:val="toc 1"/>
    <w:basedOn w:val="Normal"/>
    <w:next w:val="Normal"/>
    <w:autoRedefine/>
    <w:uiPriority w:val="39"/>
    <w:unhideWhenUsed/>
    <w:rsid w:val="00A37E9D"/>
    <w:pPr>
      <w:spacing w:after="100"/>
    </w:pPr>
  </w:style>
  <w:style w:type="character" w:styleId="Hyperlink">
    <w:name w:val="Hyperlink"/>
    <w:basedOn w:val="DefaultParagraphFont"/>
    <w:uiPriority w:val="99"/>
    <w:unhideWhenUsed/>
    <w:rsid w:val="00A37E9D"/>
    <w:rPr>
      <w:color w:val="0000FF" w:themeColor="hyperlink"/>
      <w:u w:val="single"/>
    </w:rPr>
  </w:style>
  <w:style w:type="paragraph" w:styleId="TOC2">
    <w:name w:val="toc 2"/>
    <w:basedOn w:val="Normal"/>
    <w:next w:val="Normal"/>
    <w:autoRedefine/>
    <w:uiPriority w:val="39"/>
    <w:unhideWhenUsed/>
    <w:rsid w:val="00A37E9D"/>
    <w:pPr>
      <w:spacing w:after="100" w:line="259" w:lineRule="auto"/>
      <w:ind w:left="220"/>
    </w:pPr>
    <w:rPr>
      <w:rFonts w:cs="Times New Roman"/>
      <w:szCs w:val="22"/>
    </w:rPr>
  </w:style>
  <w:style w:type="paragraph" w:styleId="TOC3">
    <w:name w:val="toc 3"/>
    <w:basedOn w:val="Normal"/>
    <w:next w:val="Normal"/>
    <w:autoRedefine/>
    <w:uiPriority w:val="39"/>
    <w:unhideWhenUsed/>
    <w:rsid w:val="00A37E9D"/>
    <w:pPr>
      <w:spacing w:after="100" w:line="259" w:lineRule="auto"/>
      <w:ind w:left="440"/>
    </w:pPr>
    <w:rPr>
      <w:rFonts w:cs="Times New Roman"/>
      <w:szCs w:val="22"/>
    </w:rPr>
  </w:style>
  <w:style w:type="character" w:customStyle="1" w:styleId="Heading2Char">
    <w:name w:val="Heading 2 Char"/>
    <w:basedOn w:val="DefaultParagraphFont"/>
    <w:link w:val="Heading2"/>
    <w:uiPriority w:val="9"/>
    <w:semiHidden/>
    <w:rsid w:val="00A37E9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37E9D"/>
    <w:rPr>
      <w:rFonts w:asciiTheme="majorHAnsi" w:eastAsiaTheme="majorEastAsia" w:hAnsiTheme="majorHAnsi" w:cstheme="majorBidi"/>
      <w:color w:val="243F60" w:themeColor="accent1" w:themeShade="7F"/>
    </w:rPr>
  </w:style>
  <w:style w:type="character" w:styleId="SubtleEmphasis">
    <w:name w:val="Subtle Emphasis"/>
    <w:basedOn w:val="DefaultParagraphFont"/>
    <w:uiPriority w:val="19"/>
    <w:qFormat/>
    <w:rsid w:val="008F628F"/>
    <w:rPr>
      <w:i/>
      <w:iCs/>
      <w:color w:val="404040" w:themeColor="text1" w:themeTint="BF"/>
    </w:rPr>
  </w:style>
  <w:style w:type="paragraph" w:styleId="Title">
    <w:name w:val="Title"/>
    <w:basedOn w:val="Normal"/>
    <w:next w:val="Normal"/>
    <w:link w:val="TitleChar"/>
    <w:uiPriority w:val="10"/>
    <w:qFormat/>
    <w:rsid w:val="00C81D2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D2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445592">
      <w:bodyDiv w:val="1"/>
      <w:marLeft w:val="0"/>
      <w:marRight w:val="0"/>
      <w:marTop w:val="0"/>
      <w:marBottom w:val="0"/>
      <w:divBdr>
        <w:top w:val="none" w:sz="0" w:space="0" w:color="auto"/>
        <w:left w:val="none" w:sz="0" w:space="0" w:color="auto"/>
        <w:bottom w:val="none" w:sz="0" w:space="0" w:color="auto"/>
        <w:right w:val="none" w:sz="0" w:space="0" w:color="auto"/>
      </w:divBdr>
      <w:divsChild>
        <w:div w:id="393092962">
          <w:marLeft w:val="0"/>
          <w:marRight w:val="0"/>
          <w:marTop w:val="0"/>
          <w:marBottom w:val="0"/>
          <w:divBdr>
            <w:top w:val="none" w:sz="0" w:space="0" w:color="auto"/>
            <w:left w:val="none" w:sz="0" w:space="0" w:color="auto"/>
            <w:bottom w:val="none" w:sz="0" w:space="0" w:color="auto"/>
            <w:right w:val="none" w:sz="0" w:space="0" w:color="auto"/>
          </w:divBdr>
        </w:div>
        <w:div w:id="89550344">
          <w:marLeft w:val="0"/>
          <w:marRight w:val="0"/>
          <w:marTop w:val="0"/>
          <w:marBottom w:val="0"/>
          <w:divBdr>
            <w:top w:val="none" w:sz="0" w:space="0" w:color="auto"/>
            <w:left w:val="none" w:sz="0" w:space="0" w:color="auto"/>
            <w:bottom w:val="none" w:sz="0" w:space="0" w:color="auto"/>
            <w:right w:val="none" w:sz="0" w:space="0" w:color="auto"/>
          </w:divBdr>
        </w:div>
        <w:div w:id="1622034021">
          <w:marLeft w:val="0"/>
          <w:marRight w:val="0"/>
          <w:marTop w:val="0"/>
          <w:marBottom w:val="0"/>
          <w:divBdr>
            <w:top w:val="none" w:sz="0" w:space="0" w:color="auto"/>
            <w:left w:val="none" w:sz="0" w:space="0" w:color="auto"/>
            <w:bottom w:val="none" w:sz="0" w:space="0" w:color="auto"/>
            <w:right w:val="none" w:sz="0" w:space="0" w:color="auto"/>
          </w:divBdr>
        </w:div>
        <w:div w:id="1035927607">
          <w:marLeft w:val="0"/>
          <w:marRight w:val="0"/>
          <w:marTop w:val="0"/>
          <w:marBottom w:val="0"/>
          <w:divBdr>
            <w:top w:val="none" w:sz="0" w:space="0" w:color="auto"/>
            <w:left w:val="none" w:sz="0" w:space="0" w:color="auto"/>
            <w:bottom w:val="none" w:sz="0" w:space="0" w:color="auto"/>
            <w:right w:val="none" w:sz="0" w:space="0" w:color="auto"/>
          </w:divBdr>
        </w:div>
        <w:div w:id="1063018210">
          <w:marLeft w:val="0"/>
          <w:marRight w:val="0"/>
          <w:marTop w:val="0"/>
          <w:marBottom w:val="0"/>
          <w:divBdr>
            <w:top w:val="none" w:sz="0" w:space="0" w:color="auto"/>
            <w:left w:val="none" w:sz="0" w:space="0" w:color="auto"/>
            <w:bottom w:val="none" w:sz="0" w:space="0" w:color="auto"/>
            <w:right w:val="none" w:sz="0" w:space="0" w:color="auto"/>
          </w:divBdr>
        </w:div>
        <w:div w:id="88671066">
          <w:marLeft w:val="0"/>
          <w:marRight w:val="0"/>
          <w:marTop w:val="0"/>
          <w:marBottom w:val="0"/>
          <w:divBdr>
            <w:top w:val="none" w:sz="0" w:space="0" w:color="auto"/>
            <w:left w:val="none" w:sz="0" w:space="0" w:color="auto"/>
            <w:bottom w:val="none" w:sz="0" w:space="0" w:color="auto"/>
            <w:right w:val="none" w:sz="0" w:space="0" w:color="auto"/>
          </w:divBdr>
          <w:divsChild>
            <w:div w:id="957562998">
              <w:marLeft w:val="0"/>
              <w:marRight w:val="0"/>
              <w:marTop w:val="0"/>
              <w:marBottom w:val="0"/>
              <w:divBdr>
                <w:top w:val="none" w:sz="0" w:space="0" w:color="auto"/>
                <w:left w:val="none" w:sz="0" w:space="0" w:color="auto"/>
                <w:bottom w:val="none" w:sz="0" w:space="0" w:color="auto"/>
                <w:right w:val="none" w:sz="0" w:space="0" w:color="auto"/>
              </w:divBdr>
            </w:div>
            <w:div w:id="872961387">
              <w:marLeft w:val="0"/>
              <w:marRight w:val="0"/>
              <w:marTop w:val="0"/>
              <w:marBottom w:val="0"/>
              <w:divBdr>
                <w:top w:val="none" w:sz="0" w:space="0" w:color="auto"/>
                <w:left w:val="none" w:sz="0" w:space="0" w:color="auto"/>
                <w:bottom w:val="none" w:sz="0" w:space="0" w:color="auto"/>
                <w:right w:val="none" w:sz="0" w:space="0" w:color="auto"/>
              </w:divBdr>
            </w:div>
          </w:divsChild>
        </w:div>
        <w:div w:id="768503461">
          <w:marLeft w:val="0"/>
          <w:marRight w:val="0"/>
          <w:marTop w:val="0"/>
          <w:marBottom w:val="0"/>
          <w:divBdr>
            <w:top w:val="none" w:sz="0" w:space="0" w:color="auto"/>
            <w:left w:val="none" w:sz="0" w:space="0" w:color="auto"/>
            <w:bottom w:val="none" w:sz="0" w:space="0" w:color="auto"/>
            <w:right w:val="none" w:sz="0" w:space="0" w:color="auto"/>
          </w:divBdr>
        </w:div>
        <w:div w:id="1711102817">
          <w:marLeft w:val="0"/>
          <w:marRight w:val="0"/>
          <w:marTop w:val="0"/>
          <w:marBottom w:val="0"/>
          <w:divBdr>
            <w:top w:val="none" w:sz="0" w:space="0" w:color="auto"/>
            <w:left w:val="none" w:sz="0" w:space="0" w:color="auto"/>
            <w:bottom w:val="none" w:sz="0" w:space="0" w:color="auto"/>
            <w:right w:val="none" w:sz="0" w:space="0" w:color="auto"/>
          </w:divBdr>
        </w:div>
        <w:div w:id="1311788143">
          <w:marLeft w:val="0"/>
          <w:marRight w:val="0"/>
          <w:marTop w:val="0"/>
          <w:marBottom w:val="0"/>
          <w:divBdr>
            <w:top w:val="none" w:sz="0" w:space="0" w:color="auto"/>
            <w:left w:val="none" w:sz="0" w:space="0" w:color="auto"/>
            <w:bottom w:val="none" w:sz="0" w:space="0" w:color="auto"/>
            <w:right w:val="none" w:sz="0" w:space="0" w:color="auto"/>
          </w:divBdr>
        </w:div>
        <w:div w:id="1593974629">
          <w:marLeft w:val="0"/>
          <w:marRight w:val="0"/>
          <w:marTop w:val="0"/>
          <w:marBottom w:val="0"/>
          <w:divBdr>
            <w:top w:val="none" w:sz="0" w:space="0" w:color="auto"/>
            <w:left w:val="none" w:sz="0" w:space="0" w:color="auto"/>
            <w:bottom w:val="none" w:sz="0" w:space="0" w:color="auto"/>
            <w:right w:val="none" w:sz="0" w:space="0" w:color="auto"/>
          </w:divBdr>
        </w:div>
        <w:div w:id="1989552573">
          <w:marLeft w:val="0"/>
          <w:marRight w:val="0"/>
          <w:marTop w:val="0"/>
          <w:marBottom w:val="0"/>
          <w:divBdr>
            <w:top w:val="none" w:sz="0" w:space="0" w:color="auto"/>
            <w:left w:val="none" w:sz="0" w:space="0" w:color="auto"/>
            <w:bottom w:val="none" w:sz="0" w:space="0" w:color="auto"/>
            <w:right w:val="none" w:sz="0" w:space="0" w:color="auto"/>
          </w:divBdr>
        </w:div>
        <w:div w:id="1315112023">
          <w:marLeft w:val="0"/>
          <w:marRight w:val="0"/>
          <w:marTop w:val="0"/>
          <w:marBottom w:val="0"/>
          <w:divBdr>
            <w:top w:val="none" w:sz="0" w:space="0" w:color="auto"/>
            <w:left w:val="none" w:sz="0" w:space="0" w:color="auto"/>
            <w:bottom w:val="none" w:sz="0" w:space="0" w:color="auto"/>
            <w:right w:val="none" w:sz="0" w:space="0" w:color="auto"/>
          </w:divBdr>
        </w:div>
        <w:div w:id="2098137513">
          <w:marLeft w:val="0"/>
          <w:marRight w:val="0"/>
          <w:marTop w:val="0"/>
          <w:marBottom w:val="0"/>
          <w:divBdr>
            <w:top w:val="none" w:sz="0" w:space="0" w:color="auto"/>
            <w:left w:val="none" w:sz="0" w:space="0" w:color="auto"/>
            <w:bottom w:val="none" w:sz="0" w:space="0" w:color="auto"/>
            <w:right w:val="none" w:sz="0" w:space="0" w:color="auto"/>
          </w:divBdr>
        </w:div>
      </w:divsChild>
    </w:div>
    <w:div w:id="368913816">
      <w:bodyDiv w:val="1"/>
      <w:marLeft w:val="0"/>
      <w:marRight w:val="0"/>
      <w:marTop w:val="0"/>
      <w:marBottom w:val="0"/>
      <w:divBdr>
        <w:top w:val="none" w:sz="0" w:space="0" w:color="auto"/>
        <w:left w:val="none" w:sz="0" w:space="0" w:color="auto"/>
        <w:bottom w:val="none" w:sz="0" w:space="0" w:color="auto"/>
        <w:right w:val="none" w:sz="0" w:space="0" w:color="auto"/>
      </w:divBdr>
      <w:divsChild>
        <w:div w:id="510417009">
          <w:marLeft w:val="0"/>
          <w:marRight w:val="0"/>
          <w:marTop w:val="0"/>
          <w:marBottom w:val="0"/>
          <w:divBdr>
            <w:top w:val="none" w:sz="0" w:space="0" w:color="auto"/>
            <w:left w:val="none" w:sz="0" w:space="0" w:color="auto"/>
            <w:bottom w:val="none" w:sz="0" w:space="0" w:color="auto"/>
            <w:right w:val="none" w:sz="0" w:space="0" w:color="auto"/>
          </w:divBdr>
        </w:div>
        <w:div w:id="444808776">
          <w:marLeft w:val="0"/>
          <w:marRight w:val="0"/>
          <w:marTop w:val="0"/>
          <w:marBottom w:val="0"/>
          <w:divBdr>
            <w:top w:val="none" w:sz="0" w:space="0" w:color="auto"/>
            <w:left w:val="none" w:sz="0" w:space="0" w:color="auto"/>
            <w:bottom w:val="none" w:sz="0" w:space="0" w:color="auto"/>
            <w:right w:val="none" w:sz="0" w:space="0" w:color="auto"/>
          </w:divBdr>
        </w:div>
        <w:div w:id="2065256842">
          <w:marLeft w:val="0"/>
          <w:marRight w:val="0"/>
          <w:marTop w:val="0"/>
          <w:marBottom w:val="0"/>
          <w:divBdr>
            <w:top w:val="none" w:sz="0" w:space="0" w:color="auto"/>
            <w:left w:val="none" w:sz="0" w:space="0" w:color="auto"/>
            <w:bottom w:val="none" w:sz="0" w:space="0" w:color="auto"/>
            <w:right w:val="none" w:sz="0" w:space="0" w:color="auto"/>
          </w:divBdr>
        </w:div>
        <w:div w:id="913053054">
          <w:marLeft w:val="0"/>
          <w:marRight w:val="0"/>
          <w:marTop w:val="0"/>
          <w:marBottom w:val="0"/>
          <w:divBdr>
            <w:top w:val="none" w:sz="0" w:space="0" w:color="auto"/>
            <w:left w:val="none" w:sz="0" w:space="0" w:color="auto"/>
            <w:bottom w:val="none" w:sz="0" w:space="0" w:color="auto"/>
            <w:right w:val="none" w:sz="0" w:space="0" w:color="auto"/>
          </w:divBdr>
        </w:div>
        <w:div w:id="367268616">
          <w:marLeft w:val="0"/>
          <w:marRight w:val="0"/>
          <w:marTop w:val="0"/>
          <w:marBottom w:val="0"/>
          <w:divBdr>
            <w:top w:val="none" w:sz="0" w:space="0" w:color="auto"/>
            <w:left w:val="none" w:sz="0" w:space="0" w:color="auto"/>
            <w:bottom w:val="none" w:sz="0" w:space="0" w:color="auto"/>
            <w:right w:val="none" w:sz="0" w:space="0" w:color="auto"/>
          </w:divBdr>
        </w:div>
        <w:div w:id="484933046">
          <w:marLeft w:val="0"/>
          <w:marRight w:val="0"/>
          <w:marTop w:val="0"/>
          <w:marBottom w:val="0"/>
          <w:divBdr>
            <w:top w:val="none" w:sz="0" w:space="0" w:color="auto"/>
            <w:left w:val="none" w:sz="0" w:space="0" w:color="auto"/>
            <w:bottom w:val="none" w:sz="0" w:space="0" w:color="auto"/>
            <w:right w:val="none" w:sz="0" w:space="0" w:color="auto"/>
          </w:divBdr>
        </w:div>
        <w:div w:id="1359357648">
          <w:marLeft w:val="0"/>
          <w:marRight w:val="0"/>
          <w:marTop w:val="0"/>
          <w:marBottom w:val="0"/>
          <w:divBdr>
            <w:top w:val="none" w:sz="0" w:space="0" w:color="auto"/>
            <w:left w:val="none" w:sz="0" w:space="0" w:color="auto"/>
            <w:bottom w:val="none" w:sz="0" w:space="0" w:color="auto"/>
            <w:right w:val="none" w:sz="0" w:space="0" w:color="auto"/>
          </w:divBdr>
        </w:div>
        <w:div w:id="150023646">
          <w:marLeft w:val="0"/>
          <w:marRight w:val="0"/>
          <w:marTop w:val="0"/>
          <w:marBottom w:val="0"/>
          <w:divBdr>
            <w:top w:val="none" w:sz="0" w:space="0" w:color="auto"/>
            <w:left w:val="none" w:sz="0" w:space="0" w:color="auto"/>
            <w:bottom w:val="none" w:sz="0" w:space="0" w:color="auto"/>
            <w:right w:val="none" w:sz="0" w:space="0" w:color="auto"/>
          </w:divBdr>
        </w:div>
        <w:div w:id="1057434400">
          <w:marLeft w:val="0"/>
          <w:marRight w:val="0"/>
          <w:marTop w:val="0"/>
          <w:marBottom w:val="0"/>
          <w:divBdr>
            <w:top w:val="none" w:sz="0" w:space="0" w:color="auto"/>
            <w:left w:val="none" w:sz="0" w:space="0" w:color="auto"/>
            <w:bottom w:val="none" w:sz="0" w:space="0" w:color="auto"/>
            <w:right w:val="none" w:sz="0" w:space="0" w:color="auto"/>
          </w:divBdr>
        </w:div>
        <w:div w:id="2025016661">
          <w:marLeft w:val="0"/>
          <w:marRight w:val="0"/>
          <w:marTop w:val="0"/>
          <w:marBottom w:val="0"/>
          <w:divBdr>
            <w:top w:val="none" w:sz="0" w:space="0" w:color="auto"/>
            <w:left w:val="none" w:sz="0" w:space="0" w:color="auto"/>
            <w:bottom w:val="none" w:sz="0" w:space="0" w:color="auto"/>
            <w:right w:val="none" w:sz="0" w:space="0" w:color="auto"/>
          </w:divBdr>
        </w:div>
        <w:div w:id="1704284717">
          <w:marLeft w:val="0"/>
          <w:marRight w:val="0"/>
          <w:marTop w:val="0"/>
          <w:marBottom w:val="0"/>
          <w:divBdr>
            <w:top w:val="none" w:sz="0" w:space="0" w:color="auto"/>
            <w:left w:val="none" w:sz="0" w:space="0" w:color="auto"/>
            <w:bottom w:val="none" w:sz="0" w:space="0" w:color="auto"/>
            <w:right w:val="none" w:sz="0" w:space="0" w:color="auto"/>
          </w:divBdr>
        </w:div>
        <w:div w:id="610749358">
          <w:marLeft w:val="0"/>
          <w:marRight w:val="0"/>
          <w:marTop w:val="0"/>
          <w:marBottom w:val="0"/>
          <w:divBdr>
            <w:top w:val="none" w:sz="0" w:space="0" w:color="auto"/>
            <w:left w:val="none" w:sz="0" w:space="0" w:color="auto"/>
            <w:bottom w:val="none" w:sz="0" w:space="0" w:color="auto"/>
            <w:right w:val="none" w:sz="0" w:space="0" w:color="auto"/>
          </w:divBdr>
        </w:div>
        <w:div w:id="1670870567">
          <w:marLeft w:val="0"/>
          <w:marRight w:val="0"/>
          <w:marTop w:val="0"/>
          <w:marBottom w:val="0"/>
          <w:divBdr>
            <w:top w:val="none" w:sz="0" w:space="0" w:color="auto"/>
            <w:left w:val="none" w:sz="0" w:space="0" w:color="auto"/>
            <w:bottom w:val="none" w:sz="0" w:space="0" w:color="auto"/>
            <w:right w:val="none" w:sz="0" w:space="0" w:color="auto"/>
          </w:divBdr>
        </w:div>
        <w:div w:id="1781995662">
          <w:marLeft w:val="0"/>
          <w:marRight w:val="0"/>
          <w:marTop w:val="0"/>
          <w:marBottom w:val="0"/>
          <w:divBdr>
            <w:top w:val="none" w:sz="0" w:space="0" w:color="auto"/>
            <w:left w:val="none" w:sz="0" w:space="0" w:color="auto"/>
            <w:bottom w:val="none" w:sz="0" w:space="0" w:color="auto"/>
            <w:right w:val="none" w:sz="0" w:space="0" w:color="auto"/>
          </w:divBdr>
        </w:div>
        <w:div w:id="93676053">
          <w:marLeft w:val="0"/>
          <w:marRight w:val="0"/>
          <w:marTop w:val="0"/>
          <w:marBottom w:val="0"/>
          <w:divBdr>
            <w:top w:val="none" w:sz="0" w:space="0" w:color="auto"/>
            <w:left w:val="none" w:sz="0" w:space="0" w:color="auto"/>
            <w:bottom w:val="none" w:sz="0" w:space="0" w:color="auto"/>
            <w:right w:val="none" w:sz="0" w:space="0" w:color="auto"/>
          </w:divBdr>
        </w:div>
        <w:div w:id="1892839807">
          <w:marLeft w:val="0"/>
          <w:marRight w:val="0"/>
          <w:marTop w:val="0"/>
          <w:marBottom w:val="0"/>
          <w:divBdr>
            <w:top w:val="none" w:sz="0" w:space="0" w:color="auto"/>
            <w:left w:val="none" w:sz="0" w:space="0" w:color="auto"/>
            <w:bottom w:val="none" w:sz="0" w:space="0" w:color="auto"/>
            <w:right w:val="none" w:sz="0" w:space="0" w:color="auto"/>
          </w:divBdr>
        </w:div>
        <w:div w:id="1271625253">
          <w:marLeft w:val="0"/>
          <w:marRight w:val="0"/>
          <w:marTop w:val="0"/>
          <w:marBottom w:val="0"/>
          <w:divBdr>
            <w:top w:val="none" w:sz="0" w:space="0" w:color="auto"/>
            <w:left w:val="none" w:sz="0" w:space="0" w:color="auto"/>
            <w:bottom w:val="none" w:sz="0" w:space="0" w:color="auto"/>
            <w:right w:val="none" w:sz="0" w:space="0" w:color="auto"/>
          </w:divBdr>
        </w:div>
        <w:div w:id="448007901">
          <w:marLeft w:val="0"/>
          <w:marRight w:val="0"/>
          <w:marTop w:val="0"/>
          <w:marBottom w:val="0"/>
          <w:divBdr>
            <w:top w:val="none" w:sz="0" w:space="0" w:color="auto"/>
            <w:left w:val="none" w:sz="0" w:space="0" w:color="auto"/>
            <w:bottom w:val="none" w:sz="0" w:space="0" w:color="auto"/>
            <w:right w:val="none" w:sz="0" w:space="0" w:color="auto"/>
          </w:divBdr>
        </w:div>
        <w:div w:id="1395083281">
          <w:marLeft w:val="0"/>
          <w:marRight w:val="0"/>
          <w:marTop w:val="0"/>
          <w:marBottom w:val="0"/>
          <w:divBdr>
            <w:top w:val="none" w:sz="0" w:space="0" w:color="auto"/>
            <w:left w:val="none" w:sz="0" w:space="0" w:color="auto"/>
            <w:bottom w:val="none" w:sz="0" w:space="0" w:color="auto"/>
            <w:right w:val="none" w:sz="0" w:space="0" w:color="auto"/>
          </w:divBdr>
        </w:div>
        <w:div w:id="1250433681">
          <w:marLeft w:val="0"/>
          <w:marRight w:val="0"/>
          <w:marTop w:val="0"/>
          <w:marBottom w:val="0"/>
          <w:divBdr>
            <w:top w:val="none" w:sz="0" w:space="0" w:color="auto"/>
            <w:left w:val="none" w:sz="0" w:space="0" w:color="auto"/>
            <w:bottom w:val="none" w:sz="0" w:space="0" w:color="auto"/>
            <w:right w:val="none" w:sz="0" w:space="0" w:color="auto"/>
          </w:divBdr>
        </w:div>
        <w:div w:id="1158225159">
          <w:marLeft w:val="0"/>
          <w:marRight w:val="0"/>
          <w:marTop w:val="0"/>
          <w:marBottom w:val="0"/>
          <w:divBdr>
            <w:top w:val="none" w:sz="0" w:space="0" w:color="auto"/>
            <w:left w:val="none" w:sz="0" w:space="0" w:color="auto"/>
            <w:bottom w:val="none" w:sz="0" w:space="0" w:color="auto"/>
            <w:right w:val="none" w:sz="0" w:space="0" w:color="auto"/>
          </w:divBdr>
        </w:div>
        <w:div w:id="739330463">
          <w:marLeft w:val="0"/>
          <w:marRight w:val="0"/>
          <w:marTop w:val="0"/>
          <w:marBottom w:val="0"/>
          <w:divBdr>
            <w:top w:val="none" w:sz="0" w:space="0" w:color="auto"/>
            <w:left w:val="none" w:sz="0" w:space="0" w:color="auto"/>
            <w:bottom w:val="none" w:sz="0" w:space="0" w:color="auto"/>
            <w:right w:val="none" w:sz="0" w:space="0" w:color="auto"/>
          </w:divBdr>
        </w:div>
        <w:div w:id="2064597562">
          <w:marLeft w:val="0"/>
          <w:marRight w:val="0"/>
          <w:marTop w:val="0"/>
          <w:marBottom w:val="0"/>
          <w:divBdr>
            <w:top w:val="none" w:sz="0" w:space="0" w:color="auto"/>
            <w:left w:val="none" w:sz="0" w:space="0" w:color="auto"/>
            <w:bottom w:val="none" w:sz="0" w:space="0" w:color="auto"/>
            <w:right w:val="none" w:sz="0" w:space="0" w:color="auto"/>
          </w:divBdr>
        </w:div>
        <w:div w:id="1153453859">
          <w:marLeft w:val="0"/>
          <w:marRight w:val="0"/>
          <w:marTop w:val="0"/>
          <w:marBottom w:val="0"/>
          <w:divBdr>
            <w:top w:val="none" w:sz="0" w:space="0" w:color="auto"/>
            <w:left w:val="none" w:sz="0" w:space="0" w:color="auto"/>
            <w:bottom w:val="none" w:sz="0" w:space="0" w:color="auto"/>
            <w:right w:val="none" w:sz="0" w:space="0" w:color="auto"/>
          </w:divBdr>
        </w:div>
        <w:div w:id="254479796">
          <w:marLeft w:val="0"/>
          <w:marRight w:val="0"/>
          <w:marTop w:val="0"/>
          <w:marBottom w:val="0"/>
          <w:divBdr>
            <w:top w:val="none" w:sz="0" w:space="0" w:color="auto"/>
            <w:left w:val="none" w:sz="0" w:space="0" w:color="auto"/>
            <w:bottom w:val="none" w:sz="0" w:space="0" w:color="auto"/>
            <w:right w:val="none" w:sz="0" w:space="0" w:color="auto"/>
          </w:divBdr>
        </w:div>
        <w:div w:id="973876385">
          <w:marLeft w:val="0"/>
          <w:marRight w:val="0"/>
          <w:marTop w:val="0"/>
          <w:marBottom w:val="0"/>
          <w:divBdr>
            <w:top w:val="none" w:sz="0" w:space="0" w:color="auto"/>
            <w:left w:val="none" w:sz="0" w:space="0" w:color="auto"/>
            <w:bottom w:val="none" w:sz="0" w:space="0" w:color="auto"/>
            <w:right w:val="none" w:sz="0" w:space="0" w:color="auto"/>
          </w:divBdr>
        </w:div>
        <w:div w:id="690641418">
          <w:marLeft w:val="0"/>
          <w:marRight w:val="0"/>
          <w:marTop w:val="0"/>
          <w:marBottom w:val="0"/>
          <w:divBdr>
            <w:top w:val="none" w:sz="0" w:space="0" w:color="auto"/>
            <w:left w:val="none" w:sz="0" w:space="0" w:color="auto"/>
            <w:bottom w:val="none" w:sz="0" w:space="0" w:color="auto"/>
            <w:right w:val="none" w:sz="0" w:space="0" w:color="auto"/>
          </w:divBdr>
        </w:div>
        <w:div w:id="1359157861">
          <w:marLeft w:val="0"/>
          <w:marRight w:val="0"/>
          <w:marTop w:val="0"/>
          <w:marBottom w:val="0"/>
          <w:divBdr>
            <w:top w:val="none" w:sz="0" w:space="0" w:color="auto"/>
            <w:left w:val="none" w:sz="0" w:space="0" w:color="auto"/>
            <w:bottom w:val="none" w:sz="0" w:space="0" w:color="auto"/>
            <w:right w:val="none" w:sz="0" w:space="0" w:color="auto"/>
          </w:divBdr>
        </w:div>
        <w:div w:id="835651673">
          <w:marLeft w:val="0"/>
          <w:marRight w:val="0"/>
          <w:marTop w:val="0"/>
          <w:marBottom w:val="0"/>
          <w:divBdr>
            <w:top w:val="none" w:sz="0" w:space="0" w:color="auto"/>
            <w:left w:val="none" w:sz="0" w:space="0" w:color="auto"/>
            <w:bottom w:val="none" w:sz="0" w:space="0" w:color="auto"/>
            <w:right w:val="none" w:sz="0" w:space="0" w:color="auto"/>
          </w:divBdr>
        </w:div>
        <w:div w:id="1076246713">
          <w:marLeft w:val="0"/>
          <w:marRight w:val="0"/>
          <w:marTop w:val="0"/>
          <w:marBottom w:val="0"/>
          <w:divBdr>
            <w:top w:val="none" w:sz="0" w:space="0" w:color="auto"/>
            <w:left w:val="none" w:sz="0" w:space="0" w:color="auto"/>
            <w:bottom w:val="none" w:sz="0" w:space="0" w:color="auto"/>
            <w:right w:val="none" w:sz="0" w:space="0" w:color="auto"/>
          </w:divBdr>
        </w:div>
        <w:div w:id="947808355">
          <w:marLeft w:val="0"/>
          <w:marRight w:val="0"/>
          <w:marTop w:val="0"/>
          <w:marBottom w:val="0"/>
          <w:divBdr>
            <w:top w:val="none" w:sz="0" w:space="0" w:color="auto"/>
            <w:left w:val="none" w:sz="0" w:space="0" w:color="auto"/>
            <w:bottom w:val="none" w:sz="0" w:space="0" w:color="auto"/>
            <w:right w:val="none" w:sz="0" w:space="0" w:color="auto"/>
          </w:divBdr>
        </w:div>
        <w:div w:id="1223833190">
          <w:marLeft w:val="0"/>
          <w:marRight w:val="0"/>
          <w:marTop w:val="0"/>
          <w:marBottom w:val="0"/>
          <w:divBdr>
            <w:top w:val="none" w:sz="0" w:space="0" w:color="auto"/>
            <w:left w:val="none" w:sz="0" w:space="0" w:color="auto"/>
            <w:bottom w:val="none" w:sz="0" w:space="0" w:color="auto"/>
            <w:right w:val="none" w:sz="0" w:space="0" w:color="auto"/>
          </w:divBdr>
        </w:div>
        <w:div w:id="112481890">
          <w:marLeft w:val="0"/>
          <w:marRight w:val="0"/>
          <w:marTop w:val="0"/>
          <w:marBottom w:val="0"/>
          <w:divBdr>
            <w:top w:val="none" w:sz="0" w:space="0" w:color="auto"/>
            <w:left w:val="none" w:sz="0" w:space="0" w:color="auto"/>
            <w:bottom w:val="none" w:sz="0" w:space="0" w:color="auto"/>
            <w:right w:val="none" w:sz="0" w:space="0" w:color="auto"/>
          </w:divBdr>
        </w:div>
        <w:div w:id="286204050">
          <w:marLeft w:val="0"/>
          <w:marRight w:val="0"/>
          <w:marTop w:val="0"/>
          <w:marBottom w:val="0"/>
          <w:divBdr>
            <w:top w:val="none" w:sz="0" w:space="0" w:color="auto"/>
            <w:left w:val="none" w:sz="0" w:space="0" w:color="auto"/>
            <w:bottom w:val="none" w:sz="0" w:space="0" w:color="auto"/>
            <w:right w:val="none" w:sz="0" w:space="0" w:color="auto"/>
          </w:divBdr>
        </w:div>
        <w:div w:id="402412999">
          <w:marLeft w:val="0"/>
          <w:marRight w:val="0"/>
          <w:marTop w:val="0"/>
          <w:marBottom w:val="0"/>
          <w:divBdr>
            <w:top w:val="none" w:sz="0" w:space="0" w:color="auto"/>
            <w:left w:val="none" w:sz="0" w:space="0" w:color="auto"/>
            <w:bottom w:val="none" w:sz="0" w:space="0" w:color="auto"/>
            <w:right w:val="none" w:sz="0" w:space="0" w:color="auto"/>
          </w:divBdr>
        </w:div>
        <w:div w:id="1228220879">
          <w:marLeft w:val="0"/>
          <w:marRight w:val="0"/>
          <w:marTop w:val="0"/>
          <w:marBottom w:val="0"/>
          <w:divBdr>
            <w:top w:val="none" w:sz="0" w:space="0" w:color="auto"/>
            <w:left w:val="none" w:sz="0" w:space="0" w:color="auto"/>
            <w:bottom w:val="none" w:sz="0" w:space="0" w:color="auto"/>
            <w:right w:val="none" w:sz="0" w:space="0" w:color="auto"/>
          </w:divBdr>
        </w:div>
        <w:div w:id="1877887373">
          <w:marLeft w:val="0"/>
          <w:marRight w:val="0"/>
          <w:marTop w:val="0"/>
          <w:marBottom w:val="0"/>
          <w:divBdr>
            <w:top w:val="none" w:sz="0" w:space="0" w:color="auto"/>
            <w:left w:val="none" w:sz="0" w:space="0" w:color="auto"/>
            <w:bottom w:val="none" w:sz="0" w:space="0" w:color="auto"/>
            <w:right w:val="none" w:sz="0" w:space="0" w:color="auto"/>
          </w:divBdr>
        </w:div>
        <w:div w:id="1023633518">
          <w:marLeft w:val="0"/>
          <w:marRight w:val="0"/>
          <w:marTop w:val="0"/>
          <w:marBottom w:val="0"/>
          <w:divBdr>
            <w:top w:val="none" w:sz="0" w:space="0" w:color="auto"/>
            <w:left w:val="none" w:sz="0" w:space="0" w:color="auto"/>
            <w:bottom w:val="none" w:sz="0" w:space="0" w:color="auto"/>
            <w:right w:val="none" w:sz="0" w:space="0" w:color="auto"/>
          </w:divBdr>
        </w:div>
        <w:div w:id="1565796551">
          <w:marLeft w:val="0"/>
          <w:marRight w:val="0"/>
          <w:marTop w:val="0"/>
          <w:marBottom w:val="0"/>
          <w:divBdr>
            <w:top w:val="none" w:sz="0" w:space="0" w:color="auto"/>
            <w:left w:val="none" w:sz="0" w:space="0" w:color="auto"/>
            <w:bottom w:val="none" w:sz="0" w:space="0" w:color="auto"/>
            <w:right w:val="none" w:sz="0" w:space="0" w:color="auto"/>
          </w:divBdr>
        </w:div>
        <w:div w:id="1767729525">
          <w:marLeft w:val="0"/>
          <w:marRight w:val="0"/>
          <w:marTop w:val="0"/>
          <w:marBottom w:val="0"/>
          <w:divBdr>
            <w:top w:val="none" w:sz="0" w:space="0" w:color="auto"/>
            <w:left w:val="none" w:sz="0" w:space="0" w:color="auto"/>
            <w:bottom w:val="none" w:sz="0" w:space="0" w:color="auto"/>
            <w:right w:val="none" w:sz="0" w:space="0" w:color="auto"/>
          </w:divBdr>
        </w:div>
        <w:div w:id="1634285855">
          <w:marLeft w:val="0"/>
          <w:marRight w:val="0"/>
          <w:marTop w:val="0"/>
          <w:marBottom w:val="0"/>
          <w:divBdr>
            <w:top w:val="none" w:sz="0" w:space="0" w:color="auto"/>
            <w:left w:val="none" w:sz="0" w:space="0" w:color="auto"/>
            <w:bottom w:val="none" w:sz="0" w:space="0" w:color="auto"/>
            <w:right w:val="none" w:sz="0" w:space="0" w:color="auto"/>
          </w:divBdr>
        </w:div>
        <w:div w:id="2092508697">
          <w:marLeft w:val="0"/>
          <w:marRight w:val="0"/>
          <w:marTop w:val="0"/>
          <w:marBottom w:val="0"/>
          <w:divBdr>
            <w:top w:val="none" w:sz="0" w:space="0" w:color="auto"/>
            <w:left w:val="none" w:sz="0" w:space="0" w:color="auto"/>
            <w:bottom w:val="none" w:sz="0" w:space="0" w:color="auto"/>
            <w:right w:val="none" w:sz="0" w:space="0" w:color="auto"/>
          </w:divBdr>
        </w:div>
        <w:div w:id="517281309">
          <w:marLeft w:val="0"/>
          <w:marRight w:val="0"/>
          <w:marTop w:val="0"/>
          <w:marBottom w:val="0"/>
          <w:divBdr>
            <w:top w:val="none" w:sz="0" w:space="0" w:color="auto"/>
            <w:left w:val="none" w:sz="0" w:space="0" w:color="auto"/>
            <w:bottom w:val="none" w:sz="0" w:space="0" w:color="auto"/>
            <w:right w:val="none" w:sz="0" w:space="0" w:color="auto"/>
          </w:divBdr>
        </w:div>
        <w:div w:id="1475950631">
          <w:marLeft w:val="0"/>
          <w:marRight w:val="0"/>
          <w:marTop w:val="0"/>
          <w:marBottom w:val="0"/>
          <w:divBdr>
            <w:top w:val="none" w:sz="0" w:space="0" w:color="auto"/>
            <w:left w:val="none" w:sz="0" w:space="0" w:color="auto"/>
            <w:bottom w:val="none" w:sz="0" w:space="0" w:color="auto"/>
            <w:right w:val="none" w:sz="0" w:space="0" w:color="auto"/>
          </w:divBdr>
        </w:div>
        <w:div w:id="927662517">
          <w:marLeft w:val="0"/>
          <w:marRight w:val="0"/>
          <w:marTop w:val="0"/>
          <w:marBottom w:val="0"/>
          <w:divBdr>
            <w:top w:val="none" w:sz="0" w:space="0" w:color="auto"/>
            <w:left w:val="none" w:sz="0" w:space="0" w:color="auto"/>
            <w:bottom w:val="none" w:sz="0" w:space="0" w:color="auto"/>
            <w:right w:val="none" w:sz="0" w:space="0" w:color="auto"/>
          </w:divBdr>
        </w:div>
        <w:div w:id="2113698649">
          <w:marLeft w:val="0"/>
          <w:marRight w:val="0"/>
          <w:marTop w:val="0"/>
          <w:marBottom w:val="0"/>
          <w:divBdr>
            <w:top w:val="none" w:sz="0" w:space="0" w:color="auto"/>
            <w:left w:val="none" w:sz="0" w:space="0" w:color="auto"/>
            <w:bottom w:val="none" w:sz="0" w:space="0" w:color="auto"/>
            <w:right w:val="none" w:sz="0" w:space="0" w:color="auto"/>
          </w:divBdr>
        </w:div>
        <w:div w:id="193076827">
          <w:marLeft w:val="0"/>
          <w:marRight w:val="0"/>
          <w:marTop w:val="0"/>
          <w:marBottom w:val="0"/>
          <w:divBdr>
            <w:top w:val="none" w:sz="0" w:space="0" w:color="auto"/>
            <w:left w:val="none" w:sz="0" w:space="0" w:color="auto"/>
            <w:bottom w:val="none" w:sz="0" w:space="0" w:color="auto"/>
            <w:right w:val="none" w:sz="0" w:space="0" w:color="auto"/>
          </w:divBdr>
          <w:divsChild>
            <w:div w:id="972753358">
              <w:marLeft w:val="0"/>
              <w:marRight w:val="0"/>
              <w:marTop w:val="0"/>
              <w:marBottom w:val="0"/>
              <w:divBdr>
                <w:top w:val="none" w:sz="0" w:space="0" w:color="auto"/>
                <w:left w:val="none" w:sz="0" w:space="0" w:color="auto"/>
                <w:bottom w:val="none" w:sz="0" w:space="0" w:color="auto"/>
                <w:right w:val="none" w:sz="0" w:space="0" w:color="auto"/>
              </w:divBdr>
            </w:div>
            <w:div w:id="541475940">
              <w:marLeft w:val="0"/>
              <w:marRight w:val="0"/>
              <w:marTop w:val="0"/>
              <w:marBottom w:val="0"/>
              <w:divBdr>
                <w:top w:val="none" w:sz="0" w:space="0" w:color="auto"/>
                <w:left w:val="none" w:sz="0" w:space="0" w:color="auto"/>
                <w:bottom w:val="none" w:sz="0" w:space="0" w:color="auto"/>
                <w:right w:val="none" w:sz="0" w:space="0" w:color="auto"/>
              </w:divBdr>
            </w:div>
            <w:div w:id="992637780">
              <w:marLeft w:val="0"/>
              <w:marRight w:val="0"/>
              <w:marTop w:val="0"/>
              <w:marBottom w:val="0"/>
              <w:divBdr>
                <w:top w:val="none" w:sz="0" w:space="0" w:color="auto"/>
                <w:left w:val="none" w:sz="0" w:space="0" w:color="auto"/>
                <w:bottom w:val="none" w:sz="0" w:space="0" w:color="auto"/>
                <w:right w:val="none" w:sz="0" w:space="0" w:color="auto"/>
              </w:divBdr>
            </w:div>
          </w:divsChild>
        </w:div>
        <w:div w:id="752624227">
          <w:marLeft w:val="0"/>
          <w:marRight w:val="0"/>
          <w:marTop w:val="0"/>
          <w:marBottom w:val="0"/>
          <w:divBdr>
            <w:top w:val="none" w:sz="0" w:space="0" w:color="auto"/>
            <w:left w:val="none" w:sz="0" w:space="0" w:color="auto"/>
            <w:bottom w:val="none" w:sz="0" w:space="0" w:color="auto"/>
            <w:right w:val="none" w:sz="0" w:space="0" w:color="auto"/>
          </w:divBdr>
        </w:div>
        <w:div w:id="1023558273">
          <w:marLeft w:val="0"/>
          <w:marRight w:val="0"/>
          <w:marTop w:val="0"/>
          <w:marBottom w:val="0"/>
          <w:divBdr>
            <w:top w:val="none" w:sz="0" w:space="0" w:color="auto"/>
            <w:left w:val="none" w:sz="0" w:space="0" w:color="auto"/>
            <w:bottom w:val="none" w:sz="0" w:space="0" w:color="auto"/>
            <w:right w:val="none" w:sz="0" w:space="0" w:color="auto"/>
          </w:divBdr>
        </w:div>
        <w:div w:id="1564411229">
          <w:marLeft w:val="0"/>
          <w:marRight w:val="0"/>
          <w:marTop w:val="0"/>
          <w:marBottom w:val="0"/>
          <w:divBdr>
            <w:top w:val="none" w:sz="0" w:space="0" w:color="auto"/>
            <w:left w:val="none" w:sz="0" w:space="0" w:color="auto"/>
            <w:bottom w:val="none" w:sz="0" w:space="0" w:color="auto"/>
            <w:right w:val="none" w:sz="0" w:space="0" w:color="auto"/>
          </w:divBdr>
        </w:div>
        <w:div w:id="1194463096">
          <w:marLeft w:val="0"/>
          <w:marRight w:val="0"/>
          <w:marTop w:val="0"/>
          <w:marBottom w:val="0"/>
          <w:divBdr>
            <w:top w:val="none" w:sz="0" w:space="0" w:color="auto"/>
            <w:left w:val="none" w:sz="0" w:space="0" w:color="auto"/>
            <w:bottom w:val="none" w:sz="0" w:space="0" w:color="auto"/>
            <w:right w:val="none" w:sz="0" w:space="0" w:color="auto"/>
          </w:divBdr>
        </w:div>
        <w:div w:id="1795100410">
          <w:marLeft w:val="0"/>
          <w:marRight w:val="0"/>
          <w:marTop w:val="0"/>
          <w:marBottom w:val="0"/>
          <w:divBdr>
            <w:top w:val="none" w:sz="0" w:space="0" w:color="auto"/>
            <w:left w:val="none" w:sz="0" w:space="0" w:color="auto"/>
            <w:bottom w:val="none" w:sz="0" w:space="0" w:color="auto"/>
            <w:right w:val="none" w:sz="0" w:space="0" w:color="auto"/>
          </w:divBdr>
        </w:div>
        <w:div w:id="173158034">
          <w:marLeft w:val="0"/>
          <w:marRight w:val="0"/>
          <w:marTop w:val="0"/>
          <w:marBottom w:val="0"/>
          <w:divBdr>
            <w:top w:val="none" w:sz="0" w:space="0" w:color="auto"/>
            <w:left w:val="none" w:sz="0" w:space="0" w:color="auto"/>
            <w:bottom w:val="none" w:sz="0" w:space="0" w:color="auto"/>
            <w:right w:val="none" w:sz="0" w:space="0" w:color="auto"/>
          </w:divBdr>
        </w:div>
        <w:div w:id="666589600">
          <w:marLeft w:val="0"/>
          <w:marRight w:val="0"/>
          <w:marTop w:val="0"/>
          <w:marBottom w:val="0"/>
          <w:divBdr>
            <w:top w:val="none" w:sz="0" w:space="0" w:color="auto"/>
            <w:left w:val="none" w:sz="0" w:space="0" w:color="auto"/>
            <w:bottom w:val="none" w:sz="0" w:space="0" w:color="auto"/>
            <w:right w:val="none" w:sz="0" w:space="0" w:color="auto"/>
          </w:divBdr>
        </w:div>
        <w:div w:id="1677532213">
          <w:marLeft w:val="0"/>
          <w:marRight w:val="0"/>
          <w:marTop w:val="0"/>
          <w:marBottom w:val="0"/>
          <w:divBdr>
            <w:top w:val="none" w:sz="0" w:space="0" w:color="auto"/>
            <w:left w:val="none" w:sz="0" w:space="0" w:color="auto"/>
            <w:bottom w:val="none" w:sz="0" w:space="0" w:color="auto"/>
            <w:right w:val="none" w:sz="0" w:space="0" w:color="auto"/>
          </w:divBdr>
        </w:div>
        <w:div w:id="551230958">
          <w:marLeft w:val="0"/>
          <w:marRight w:val="0"/>
          <w:marTop w:val="0"/>
          <w:marBottom w:val="0"/>
          <w:divBdr>
            <w:top w:val="none" w:sz="0" w:space="0" w:color="auto"/>
            <w:left w:val="none" w:sz="0" w:space="0" w:color="auto"/>
            <w:bottom w:val="none" w:sz="0" w:space="0" w:color="auto"/>
            <w:right w:val="none" w:sz="0" w:space="0" w:color="auto"/>
          </w:divBdr>
        </w:div>
        <w:div w:id="1306547092">
          <w:marLeft w:val="0"/>
          <w:marRight w:val="0"/>
          <w:marTop w:val="0"/>
          <w:marBottom w:val="0"/>
          <w:divBdr>
            <w:top w:val="none" w:sz="0" w:space="0" w:color="auto"/>
            <w:left w:val="none" w:sz="0" w:space="0" w:color="auto"/>
            <w:bottom w:val="none" w:sz="0" w:space="0" w:color="auto"/>
            <w:right w:val="none" w:sz="0" w:space="0" w:color="auto"/>
          </w:divBdr>
        </w:div>
        <w:div w:id="2071927228">
          <w:marLeft w:val="0"/>
          <w:marRight w:val="0"/>
          <w:marTop w:val="0"/>
          <w:marBottom w:val="0"/>
          <w:divBdr>
            <w:top w:val="none" w:sz="0" w:space="0" w:color="auto"/>
            <w:left w:val="none" w:sz="0" w:space="0" w:color="auto"/>
            <w:bottom w:val="none" w:sz="0" w:space="0" w:color="auto"/>
            <w:right w:val="none" w:sz="0" w:space="0" w:color="auto"/>
          </w:divBdr>
          <w:divsChild>
            <w:div w:id="129827670">
              <w:marLeft w:val="0"/>
              <w:marRight w:val="0"/>
              <w:marTop w:val="0"/>
              <w:marBottom w:val="0"/>
              <w:divBdr>
                <w:top w:val="none" w:sz="0" w:space="0" w:color="auto"/>
                <w:left w:val="none" w:sz="0" w:space="0" w:color="auto"/>
                <w:bottom w:val="none" w:sz="0" w:space="0" w:color="auto"/>
                <w:right w:val="none" w:sz="0" w:space="0" w:color="auto"/>
              </w:divBdr>
            </w:div>
            <w:div w:id="125244498">
              <w:marLeft w:val="0"/>
              <w:marRight w:val="0"/>
              <w:marTop w:val="0"/>
              <w:marBottom w:val="0"/>
              <w:divBdr>
                <w:top w:val="none" w:sz="0" w:space="0" w:color="auto"/>
                <w:left w:val="none" w:sz="0" w:space="0" w:color="auto"/>
                <w:bottom w:val="none" w:sz="0" w:space="0" w:color="auto"/>
                <w:right w:val="none" w:sz="0" w:space="0" w:color="auto"/>
              </w:divBdr>
            </w:div>
            <w:div w:id="530604704">
              <w:marLeft w:val="0"/>
              <w:marRight w:val="0"/>
              <w:marTop w:val="0"/>
              <w:marBottom w:val="0"/>
              <w:divBdr>
                <w:top w:val="none" w:sz="0" w:space="0" w:color="auto"/>
                <w:left w:val="none" w:sz="0" w:space="0" w:color="auto"/>
                <w:bottom w:val="none" w:sz="0" w:space="0" w:color="auto"/>
                <w:right w:val="none" w:sz="0" w:space="0" w:color="auto"/>
              </w:divBdr>
            </w:div>
            <w:div w:id="1284189509">
              <w:marLeft w:val="0"/>
              <w:marRight w:val="0"/>
              <w:marTop w:val="0"/>
              <w:marBottom w:val="0"/>
              <w:divBdr>
                <w:top w:val="none" w:sz="0" w:space="0" w:color="auto"/>
                <w:left w:val="none" w:sz="0" w:space="0" w:color="auto"/>
                <w:bottom w:val="none" w:sz="0" w:space="0" w:color="auto"/>
                <w:right w:val="none" w:sz="0" w:space="0" w:color="auto"/>
              </w:divBdr>
            </w:div>
            <w:div w:id="764230159">
              <w:marLeft w:val="0"/>
              <w:marRight w:val="0"/>
              <w:marTop w:val="0"/>
              <w:marBottom w:val="0"/>
              <w:divBdr>
                <w:top w:val="none" w:sz="0" w:space="0" w:color="auto"/>
                <w:left w:val="none" w:sz="0" w:space="0" w:color="auto"/>
                <w:bottom w:val="none" w:sz="0" w:space="0" w:color="auto"/>
                <w:right w:val="none" w:sz="0" w:space="0" w:color="auto"/>
              </w:divBdr>
            </w:div>
          </w:divsChild>
        </w:div>
        <w:div w:id="238633739">
          <w:marLeft w:val="0"/>
          <w:marRight w:val="0"/>
          <w:marTop w:val="0"/>
          <w:marBottom w:val="0"/>
          <w:divBdr>
            <w:top w:val="none" w:sz="0" w:space="0" w:color="auto"/>
            <w:left w:val="none" w:sz="0" w:space="0" w:color="auto"/>
            <w:bottom w:val="none" w:sz="0" w:space="0" w:color="auto"/>
            <w:right w:val="none" w:sz="0" w:space="0" w:color="auto"/>
          </w:divBdr>
          <w:divsChild>
            <w:div w:id="2018339773">
              <w:marLeft w:val="0"/>
              <w:marRight w:val="0"/>
              <w:marTop w:val="0"/>
              <w:marBottom w:val="0"/>
              <w:divBdr>
                <w:top w:val="none" w:sz="0" w:space="0" w:color="auto"/>
                <w:left w:val="none" w:sz="0" w:space="0" w:color="auto"/>
                <w:bottom w:val="none" w:sz="0" w:space="0" w:color="auto"/>
                <w:right w:val="none" w:sz="0" w:space="0" w:color="auto"/>
              </w:divBdr>
            </w:div>
            <w:div w:id="1598363067">
              <w:marLeft w:val="0"/>
              <w:marRight w:val="0"/>
              <w:marTop w:val="0"/>
              <w:marBottom w:val="0"/>
              <w:divBdr>
                <w:top w:val="none" w:sz="0" w:space="0" w:color="auto"/>
                <w:left w:val="none" w:sz="0" w:space="0" w:color="auto"/>
                <w:bottom w:val="none" w:sz="0" w:space="0" w:color="auto"/>
                <w:right w:val="none" w:sz="0" w:space="0" w:color="auto"/>
              </w:divBdr>
            </w:div>
            <w:div w:id="908884396">
              <w:marLeft w:val="0"/>
              <w:marRight w:val="0"/>
              <w:marTop w:val="0"/>
              <w:marBottom w:val="0"/>
              <w:divBdr>
                <w:top w:val="none" w:sz="0" w:space="0" w:color="auto"/>
                <w:left w:val="none" w:sz="0" w:space="0" w:color="auto"/>
                <w:bottom w:val="none" w:sz="0" w:space="0" w:color="auto"/>
                <w:right w:val="none" w:sz="0" w:space="0" w:color="auto"/>
              </w:divBdr>
            </w:div>
            <w:div w:id="1496453937">
              <w:marLeft w:val="0"/>
              <w:marRight w:val="0"/>
              <w:marTop w:val="0"/>
              <w:marBottom w:val="0"/>
              <w:divBdr>
                <w:top w:val="none" w:sz="0" w:space="0" w:color="auto"/>
                <w:left w:val="none" w:sz="0" w:space="0" w:color="auto"/>
                <w:bottom w:val="none" w:sz="0" w:space="0" w:color="auto"/>
                <w:right w:val="none" w:sz="0" w:space="0" w:color="auto"/>
              </w:divBdr>
            </w:div>
            <w:div w:id="974606368">
              <w:marLeft w:val="0"/>
              <w:marRight w:val="0"/>
              <w:marTop w:val="0"/>
              <w:marBottom w:val="0"/>
              <w:divBdr>
                <w:top w:val="none" w:sz="0" w:space="0" w:color="auto"/>
                <w:left w:val="none" w:sz="0" w:space="0" w:color="auto"/>
                <w:bottom w:val="none" w:sz="0" w:space="0" w:color="auto"/>
                <w:right w:val="none" w:sz="0" w:space="0" w:color="auto"/>
              </w:divBdr>
            </w:div>
          </w:divsChild>
        </w:div>
        <w:div w:id="313534071">
          <w:marLeft w:val="0"/>
          <w:marRight w:val="0"/>
          <w:marTop w:val="0"/>
          <w:marBottom w:val="0"/>
          <w:divBdr>
            <w:top w:val="none" w:sz="0" w:space="0" w:color="auto"/>
            <w:left w:val="none" w:sz="0" w:space="0" w:color="auto"/>
            <w:bottom w:val="none" w:sz="0" w:space="0" w:color="auto"/>
            <w:right w:val="none" w:sz="0" w:space="0" w:color="auto"/>
          </w:divBdr>
        </w:div>
        <w:div w:id="914436531">
          <w:marLeft w:val="0"/>
          <w:marRight w:val="0"/>
          <w:marTop w:val="0"/>
          <w:marBottom w:val="0"/>
          <w:divBdr>
            <w:top w:val="none" w:sz="0" w:space="0" w:color="auto"/>
            <w:left w:val="none" w:sz="0" w:space="0" w:color="auto"/>
            <w:bottom w:val="none" w:sz="0" w:space="0" w:color="auto"/>
            <w:right w:val="none" w:sz="0" w:space="0" w:color="auto"/>
          </w:divBdr>
        </w:div>
        <w:div w:id="884677194">
          <w:marLeft w:val="0"/>
          <w:marRight w:val="0"/>
          <w:marTop w:val="0"/>
          <w:marBottom w:val="0"/>
          <w:divBdr>
            <w:top w:val="none" w:sz="0" w:space="0" w:color="auto"/>
            <w:left w:val="none" w:sz="0" w:space="0" w:color="auto"/>
            <w:bottom w:val="none" w:sz="0" w:space="0" w:color="auto"/>
            <w:right w:val="none" w:sz="0" w:space="0" w:color="auto"/>
          </w:divBdr>
        </w:div>
        <w:div w:id="295071005">
          <w:marLeft w:val="0"/>
          <w:marRight w:val="0"/>
          <w:marTop w:val="0"/>
          <w:marBottom w:val="0"/>
          <w:divBdr>
            <w:top w:val="none" w:sz="0" w:space="0" w:color="auto"/>
            <w:left w:val="none" w:sz="0" w:space="0" w:color="auto"/>
            <w:bottom w:val="none" w:sz="0" w:space="0" w:color="auto"/>
            <w:right w:val="none" w:sz="0" w:space="0" w:color="auto"/>
          </w:divBdr>
        </w:div>
        <w:div w:id="579603413">
          <w:marLeft w:val="0"/>
          <w:marRight w:val="0"/>
          <w:marTop w:val="0"/>
          <w:marBottom w:val="0"/>
          <w:divBdr>
            <w:top w:val="none" w:sz="0" w:space="0" w:color="auto"/>
            <w:left w:val="none" w:sz="0" w:space="0" w:color="auto"/>
            <w:bottom w:val="none" w:sz="0" w:space="0" w:color="auto"/>
            <w:right w:val="none" w:sz="0" w:space="0" w:color="auto"/>
          </w:divBdr>
        </w:div>
        <w:div w:id="1875925428">
          <w:marLeft w:val="0"/>
          <w:marRight w:val="0"/>
          <w:marTop w:val="0"/>
          <w:marBottom w:val="0"/>
          <w:divBdr>
            <w:top w:val="none" w:sz="0" w:space="0" w:color="auto"/>
            <w:left w:val="none" w:sz="0" w:space="0" w:color="auto"/>
            <w:bottom w:val="none" w:sz="0" w:space="0" w:color="auto"/>
            <w:right w:val="none" w:sz="0" w:space="0" w:color="auto"/>
          </w:divBdr>
        </w:div>
        <w:div w:id="2098747683">
          <w:marLeft w:val="0"/>
          <w:marRight w:val="0"/>
          <w:marTop w:val="0"/>
          <w:marBottom w:val="0"/>
          <w:divBdr>
            <w:top w:val="none" w:sz="0" w:space="0" w:color="auto"/>
            <w:left w:val="none" w:sz="0" w:space="0" w:color="auto"/>
            <w:bottom w:val="none" w:sz="0" w:space="0" w:color="auto"/>
            <w:right w:val="none" w:sz="0" w:space="0" w:color="auto"/>
          </w:divBdr>
        </w:div>
        <w:div w:id="890387345">
          <w:marLeft w:val="0"/>
          <w:marRight w:val="0"/>
          <w:marTop w:val="0"/>
          <w:marBottom w:val="0"/>
          <w:divBdr>
            <w:top w:val="none" w:sz="0" w:space="0" w:color="auto"/>
            <w:left w:val="none" w:sz="0" w:space="0" w:color="auto"/>
            <w:bottom w:val="none" w:sz="0" w:space="0" w:color="auto"/>
            <w:right w:val="none" w:sz="0" w:space="0" w:color="auto"/>
          </w:divBdr>
        </w:div>
        <w:div w:id="1367216700">
          <w:marLeft w:val="0"/>
          <w:marRight w:val="0"/>
          <w:marTop w:val="0"/>
          <w:marBottom w:val="0"/>
          <w:divBdr>
            <w:top w:val="none" w:sz="0" w:space="0" w:color="auto"/>
            <w:left w:val="none" w:sz="0" w:space="0" w:color="auto"/>
            <w:bottom w:val="none" w:sz="0" w:space="0" w:color="auto"/>
            <w:right w:val="none" w:sz="0" w:space="0" w:color="auto"/>
          </w:divBdr>
        </w:div>
        <w:div w:id="257761793">
          <w:marLeft w:val="0"/>
          <w:marRight w:val="0"/>
          <w:marTop w:val="0"/>
          <w:marBottom w:val="0"/>
          <w:divBdr>
            <w:top w:val="none" w:sz="0" w:space="0" w:color="auto"/>
            <w:left w:val="none" w:sz="0" w:space="0" w:color="auto"/>
            <w:bottom w:val="none" w:sz="0" w:space="0" w:color="auto"/>
            <w:right w:val="none" w:sz="0" w:space="0" w:color="auto"/>
          </w:divBdr>
        </w:div>
        <w:div w:id="620961387">
          <w:marLeft w:val="0"/>
          <w:marRight w:val="0"/>
          <w:marTop w:val="0"/>
          <w:marBottom w:val="0"/>
          <w:divBdr>
            <w:top w:val="none" w:sz="0" w:space="0" w:color="auto"/>
            <w:left w:val="none" w:sz="0" w:space="0" w:color="auto"/>
            <w:bottom w:val="none" w:sz="0" w:space="0" w:color="auto"/>
            <w:right w:val="none" w:sz="0" w:space="0" w:color="auto"/>
          </w:divBdr>
        </w:div>
        <w:div w:id="285623849">
          <w:marLeft w:val="0"/>
          <w:marRight w:val="0"/>
          <w:marTop w:val="0"/>
          <w:marBottom w:val="0"/>
          <w:divBdr>
            <w:top w:val="none" w:sz="0" w:space="0" w:color="auto"/>
            <w:left w:val="none" w:sz="0" w:space="0" w:color="auto"/>
            <w:bottom w:val="none" w:sz="0" w:space="0" w:color="auto"/>
            <w:right w:val="none" w:sz="0" w:space="0" w:color="auto"/>
          </w:divBdr>
        </w:div>
        <w:div w:id="884563472">
          <w:marLeft w:val="0"/>
          <w:marRight w:val="0"/>
          <w:marTop w:val="0"/>
          <w:marBottom w:val="0"/>
          <w:divBdr>
            <w:top w:val="none" w:sz="0" w:space="0" w:color="auto"/>
            <w:left w:val="none" w:sz="0" w:space="0" w:color="auto"/>
            <w:bottom w:val="none" w:sz="0" w:space="0" w:color="auto"/>
            <w:right w:val="none" w:sz="0" w:space="0" w:color="auto"/>
          </w:divBdr>
        </w:div>
        <w:div w:id="1012419167">
          <w:marLeft w:val="0"/>
          <w:marRight w:val="0"/>
          <w:marTop w:val="0"/>
          <w:marBottom w:val="0"/>
          <w:divBdr>
            <w:top w:val="none" w:sz="0" w:space="0" w:color="auto"/>
            <w:left w:val="none" w:sz="0" w:space="0" w:color="auto"/>
            <w:bottom w:val="none" w:sz="0" w:space="0" w:color="auto"/>
            <w:right w:val="none" w:sz="0" w:space="0" w:color="auto"/>
          </w:divBdr>
        </w:div>
        <w:div w:id="1000623114">
          <w:marLeft w:val="0"/>
          <w:marRight w:val="0"/>
          <w:marTop w:val="0"/>
          <w:marBottom w:val="0"/>
          <w:divBdr>
            <w:top w:val="none" w:sz="0" w:space="0" w:color="auto"/>
            <w:left w:val="none" w:sz="0" w:space="0" w:color="auto"/>
            <w:bottom w:val="none" w:sz="0" w:space="0" w:color="auto"/>
            <w:right w:val="none" w:sz="0" w:space="0" w:color="auto"/>
          </w:divBdr>
        </w:div>
        <w:div w:id="1617180818">
          <w:marLeft w:val="0"/>
          <w:marRight w:val="0"/>
          <w:marTop w:val="0"/>
          <w:marBottom w:val="0"/>
          <w:divBdr>
            <w:top w:val="none" w:sz="0" w:space="0" w:color="auto"/>
            <w:left w:val="none" w:sz="0" w:space="0" w:color="auto"/>
            <w:bottom w:val="none" w:sz="0" w:space="0" w:color="auto"/>
            <w:right w:val="none" w:sz="0" w:space="0" w:color="auto"/>
          </w:divBdr>
          <w:divsChild>
            <w:div w:id="192572289">
              <w:marLeft w:val="0"/>
              <w:marRight w:val="0"/>
              <w:marTop w:val="0"/>
              <w:marBottom w:val="0"/>
              <w:divBdr>
                <w:top w:val="none" w:sz="0" w:space="0" w:color="auto"/>
                <w:left w:val="none" w:sz="0" w:space="0" w:color="auto"/>
                <w:bottom w:val="none" w:sz="0" w:space="0" w:color="auto"/>
                <w:right w:val="none" w:sz="0" w:space="0" w:color="auto"/>
              </w:divBdr>
            </w:div>
          </w:divsChild>
        </w:div>
        <w:div w:id="1057977367">
          <w:marLeft w:val="0"/>
          <w:marRight w:val="0"/>
          <w:marTop w:val="0"/>
          <w:marBottom w:val="0"/>
          <w:divBdr>
            <w:top w:val="none" w:sz="0" w:space="0" w:color="auto"/>
            <w:left w:val="none" w:sz="0" w:space="0" w:color="auto"/>
            <w:bottom w:val="none" w:sz="0" w:space="0" w:color="auto"/>
            <w:right w:val="none" w:sz="0" w:space="0" w:color="auto"/>
          </w:divBdr>
        </w:div>
        <w:div w:id="1176766180">
          <w:marLeft w:val="0"/>
          <w:marRight w:val="0"/>
          <w:marTop w:val="0"/>
          <w:marBottom w:val="0"/>
          <w:divBdr>
            <w:top w:val="none" w:sz="0" w:space="0" w:color="auto"/>
            <w:left w:val="none" w:sz="0" w:space="0" w:color="auto"/>
            <w:bottom w:val="none" w:sz="0" w:space="0" w:color="auto"/>
            <w:right w:val="none" w:sz="0" w:space="0" w:color="auto"/>
          </w:divBdr>
        </w:div>
        <w:div w:id="1487627066">
          <w:marLeft w:val="0"/>
          <w:marRight w:val="0"/>
          <w:marTop w:val="0"/>
          <w:marBottom w:val="0"/>
          <w:divBdr>
            <w:top w:val="none" w:sz="0" w:space="0" w:color="auto"/>
            <w:left w:val="none" w:sz="0" w:space="0" w:color="auto"/>
            <w:bottom w:val="none" w:sz="0" w:space="0" w:color="auto"/>
            <w:right w:val="none" w:sz="0" w:space="0" w:color="auto"/>
          </w:divBdr>
        </w:div>
        <w:div w:id="1035499996">
          <w:marLeft w:val="0"/>
          <w:marRight w:val="0"/>
          <w:marTop w:val="0"/>
          <w:marBottom w:val="0"/>
          <w:divBdr>
            <w:top w:val="none" w:sz="0" w:space="0" w:color="auto"/>
            <w:left w:val="none" w:sz="0" w:space="0" w:color="auto"/>
            <w:bottom w:val="none" w:sz="0" w:space="0" w:color="auto"/>
            <w:right w:val="none" w:sz="0" w:space="0" w:color="auto"/>
          </w:divBdr>
        </w:div>
        <w:div w:id="112092997">
          <w:marLeft w:val="0"/>
          <w:marRight w:val="0"/>
          <w:marTop w:val="0"/>
          <w:marBottom w:val="0"/>
          <w:divBdr>
            <w:top w:val="none" w:sz="0" w:space="0" w:color="auto"/>
            <w:left w:val="none" w:sz="0" w:space="0" w:color="auto"/>
            <w:bottom w:val="none" w:sz="0" w:space="0" w:color="auto"/>
            <w:right w:val="none" w:sz="0" w:space="0" w:color="auto"/>
          </w:divBdr>
        </w:div>
        <w:div w:id="1592855478">
          <w:marLeft w:val="0"/>
          <w:marRight w:val="0"/>
          <w:marTop w:val="0"/>
          <w:marBottom w:val="0"/>
          <w:divBdr>
            <w:top w:val="none" w:sz="0" w:space="0" w:color="auto"/>
            <w:left w:val="none" w:sz="0" w:space="0" w:color="auto"/>
            <w:bottom w:val="none" w:sz="0" w:space="0" w:color="auto"/>
            <w:right w:val="none" w:sz="0" w:space="0" w:color="auto"/>
          </w:divBdr>
        </w:div>
        <w:div w:id="1400061128">
          <w:marLeft w:val="0"/>
          <w:marRight w:val="0"/>
          <w:marTop w:val="0"/>
          <w:marBottom w:val="0"/>
          <w:divBdr>
            <w:top w:val="none" w:sz="0" w:space="0" w:color="auto"/>
            <w:left w:val="none" w:sz="0" w:space="0" w:color="auto"/>
            <w:bottom w:val="none" w:sz="0" w:space="0" w:color="auto"/>
            <w:right w:val="none" w:sz="0" w:space="0" w:color="auto"/>
          </w:divBdr>
        </w:div>
        <w:div w:id="1281497631">
          <w:marLeft w:val="0"/>
          <w:marRight w:val="0"/>
          <w:marTop w:val="0"/>
          <w:marBottom w:val="0"/>
          <w:divBdr>
            <w:top w:val="none" w:sz="0" w:space="0" w:color="auto"/>
            <w:left w:val="none" w:sz="0" w:space="0" w:color="auto"/>
            <w:bottom w:val="none" w:sz="0" w:space="0" w:color="auto"/>
            <w:right w:val="none" w:sz="0" w:space="0" w:color="auto"/>
          </w:divBdr>
        </w:div>
        <w:div w:id="471559092">
          <w:marLeft w:val="0"/>
          <w:marRight w:val="0"/>
          <w:marTop w:val="0"/>
          <w:marBottom w:val="0"/>
          <w:divBdr>
            <w:top w:val="none" w:sz="0" w:space="0" w:color="auto"/>
            <w:left w:val="none" w:sz="0" w:space="0" w:color="auto"/>
            <w:bottom w:val="none" w:sz="0" w:space="0" w:color="auto"/>
            <w:right w:val="none" w:sz="0" w:space="0" w:color="auto"/>
          </w:divBdr>
        </w:div>
        <w:div w:id="2035497582">
          <w:marLeft w:val="0"/>
          <w:marRight w:val="0"/>
          <w:marTop w:val="0"/>
          <w:marBottom w:val="0"/>
          <w:divBdr>
            <w:top w:val="none" w:sz="0" w:space="0" w:color="auto"/>
            <w:left w:val="none" w:sz="0" w:space="0" w:color="auto"/>
            <w:bottom w:val="none" w:sz="0" w:space="0" w:color="auto"/>
            <w:right w:val="none" w:sz="0" w:space="0" w:color="auto"/>
          </w:divBdr>
        </w:div>
        <w:div w:id="539972239">
          <w:marLeft w:val="0"/>
          <w:marRight w:val="0"/>
          <w:marTop w:val="0"/>
          <w:marBottom w:val="0"/>
          <w:divBdr>
            <w:top w:val="none" w:sz="0" w:space="0" w:color="auto"/>
            <w:left w:val="none" w:sz="0" w:space="0" w:color="auto"/>
            <w:bottom w:val="none" w:sz="0" w:space="0" w:color="auto"/>
            <w:right w:val="none" w:sz="0" w:space="0" w:color="auto"/>
          </w:divBdr>
        </w:div>
        <w:div w:id="1587379385">
          <w:marLeft w:val="0"/>
          <w:marRight w:val="0"/>
          <w:marTop w:val="0"/>
          <w:marBottom w:val="0"/>
          <w:divBdr>
            <w:top w:val="none" w:sz="0" w:space="0" w:color="auto"/>
            <w:left w:val="none" w:sz="0" w:space="0" w:color="auto"/>
            <w:bottom w:val="none" w:sz="0" w:space="0" w:color="auto"/>
            <w:right w:val="none" w:sz="0" w:space="0" w:color="auto"/>
          </w:divBdr>
        </w:div>
        <w:div w:id="1686057246">
          <w:marLeft w:val="0"/>
          <w:marRight w:val="0"/>
          <w:marTop w:val="0"/>
          <w:marBottom w:val="0"/>
          <w:divBdr>
            <w:top w:val="none" w:sz="0" w:space="0" w:color="auto"/>
            <w:left w:val="none" w:sz="0" w:space="0" w:color="auto"/>
            <w:bottom w:val="none" w:sz="0" w:space="0" w:color="auto"/>
            <w:right w:val="none" w:sz="0" w:space="0" w:color="auto"/>
          </w:divBdr>
        </w:div>
        <w:div w:id="1921477011">
          <w:marLeft w:val="0"/>
          <w:marRight w:val="0"/>
          <w:marTop w:val="0"/>
          <w:marBottom w:val="0"/>
          <w:divBdr>
            <w:top w:val="none" w:sz="0" w:space="0" w:color="auto"/>
            <w:left w:val="none" w:sz="0" w:space="0" w:color="auto"/>
            <w:bottom w:val="none" w:sz="0" w:space="0" w:color="auto"/>
            <w:right w:val="none" w:sz="0" w:space="0" w:color="auto"/>
          </w:divBdr>
        </w:div>
        <w:div w:id="1212578131">
          <w:marLeft w:val="0"/>
          <w:marRight w:val="0"/>
          <w:marTop w:val="0"/>
          <w:marBottom w:val="0"/>
          <w:divBdr>
            <w:top w:val="none" w:sz="0" w:space="0" w:color="auto"/>
            <w:left w:val="none" w:sz="0" w:space="0" w:color="auto"/>
            <w:bottom w:val="none" w:sz="0" w:space="0" w:color="auto"/>
            <w:right w:val="none" w:sz="0" w:space="0" w:color="auto"/>
          </w:divBdr>
        </w:div>
        <w:div w:id="226306702">
          <w:marLeft w:val="0"/>
          <w:marRight w:val="0"/>
          <w:marTop w:val="0"/>
          <w:marBottom w:val="0"/>
          <w:divBdr>
            <w:top w:val="none" w:sz="0" w:space="0" w:color="auto"/>
            <w:left w:val="none" w:sz="0" w:space="0" w:color="auto"/>
            <w:bottom w:val="none" w:sz="0" w:space="0" w:color="auto"/>
            <w:right w:val="none" w:sz="0" w:space="0" w:color="auto"/>
          </w:divBdr>
        </w:div>
        <w:div w:id="475757720">
          <w:marLeft w:val="0"/>
          <w:marRight w:val="0"/>
          <w:marTop w:val="0"/>
          <w:marBottom w:val="0"/>
          <w:divBdr>
            <w:top w:val="none" w:sz="0" w:space="0" w:color="auto"/>
            <w:left w:val="none" w:sz="0" w:space="0" w:color="auto"/>
            <w:bottom w:val="none" w:sz="0" w:space="0" w:color="auto"/>
            <w:right w:val="none" w:sz="0" w:space="0" w:color="auto"/>
          </w:divBdr>
        </w:div>
        <w:div w:id="34811989">
          <w:marLeft w:val="0"/>
          <w:marRight w:val="0"/>
          <w:marTop w:val="0"/>
          <w:marBottom w:val="0"/>
          <w:divBdr>
            <w:top w:val="none" w:sz="0" w:space="0" w:color="auto"/>
            <w:left w:val="none" w:sz="0" w:space="0" w:color="auto"/>
            <w:bottom w:val="none" w:sz="0" w:space="0" w:color="auto"/>
            <w:right w:val="none" w:sz="0" w:space="0" w:color="auto"/>
          </w:divBdr>
        </w:div>
        <w:div w:id="1261179417">
          <w:marLeft w:val="0"/>
          <w:marRight w:val="0"/>
          <w:marTop w:val="0"/>
          <w:marBottom w:val="0"/>
          <w:divBdr>
            <w:top w:val="none" w:sz="0" w:space="0" w:color="auto"/>
            <w:left w:val="none" w:sz="0" w:space="0" w:color="auto"/>
            <w:bottom w:val="none" w:sz="0" w:space="0" w:color="auto"/>
            <w:right w:val="none" w:sz="0" w:space="0" w:color="auto"/>
          </w:divBdr>
        </w:div>
        <w:div w:id="1557081286">
          <w:marLeft w:val="0"/>
          <w:marRight w:val="0"/>
          <w:marTop w:val="0"/>
          <w:marBottom w:val="0"/>
          <w:divBdr>
            <w:top w:val="none" w:sz="0" w:space="0" w:color="auto"/>
            <w:left w:val="none" w:sz="0" w:space="0" w:color="auto"/>
            <w:bottom w:val="none" w:sz="0" w:space="0" w:color="auto"/>
            <w:right w:val="none" w:sz="0" w:space="0" w:color="auto"/>
          </w:divBdr>
        </w:div>
        <w:div w:id="731732506">
          <w:marLeft w:val="0"/>
          <w:marRight w:val="0"/>
          <w:marTop w:val="0"/>
          <w:marBottom w:val="0"/>
          <w:divBdr>
            <w:top w:val="none" w:sz="0" w:space="0" w:color="auto"/>
            <w:left w:val="none" w:sz="0" w:space="0" w:color="auto"/>
            <w:bottom w:val="none" w:sz="0" w:space="0" w:color="auto"/>
            <w:right w:val="none" w:sz="0" w:space="0" w:color="auto"/>
          </w:divBdr>
        </w:div>
        <w:div w:id="938172274">
          <w:marLeft w:val="0"/>
          <w:marRight w:val="0"/>
          <w:marTop w:val="0"/>
          <w:marBottom w:val="0"/>
          <w:divBdr>
            <w:top w:val="none" w:sz="0" w:space="0" w:color="auto"/>
            <w:left w:val="none" w:sz="0" w:space="0" w:color="auto"/>
            <w:bottom w:val="none" w:sz="0" w:space="0" w:color="auto"/>
            <w:right w:val="none" w:sz="0" w:space="0" w:color="auto"/>
          </w:divBdr>
        </w:div>
        <w:div w:id="1262684126">
          <w:marLeft w:val="0"/>
          <w:marRight w:val="0"/>
          <w:marTop w:val="0"/>
          <w:marBottom w:val="0"/>
          <w:divBdr>
            <w:top w:val="none" w:sz="0" w:space="0" w:color="auto"/>
            <w:left w:val="none" w:sz="0" w:space="0" w:color="auto"/>
            <w:bottom w:val="none" w:sz="0" w:space="0" w:color="auto"/>
            <w:right w:val="none" w:sz="0" w:space="0" w:color="auto"/>
          </w:divBdr>
        </w:div>
        <w:div w:id="1470435537">
          <w:marLeft w:val="0"/>
          <w:marRight w:val="0"/>
          <w:marTop w:val="0"/>
          <w:marBottom w:val="0"/>
          <w:divBdr>
            <w:top w:val="none" w:sz="0" w:space="0" w:color="auto"/>
            <w:left w:val="none" w:sz="0" w:space="0" w:color="auto"/>
            <w:bottom w:val="none" w:sz="0" w:space="0" w:color="auto"/>
            <w:right w:val="none" w:sz="0" w:space="0" w:color="auto"/>
          </w:divBdr>
        </w:div>
        <w:div w:id="727799327">
          <w:marLeft w:val="0"/>
          <w:marRight w:val="0"/>
          <w:marTop w:val="0"/>
          <w:marBottom w:val="0"/>
          <w:divBdr>
            <w:top w:val="none" w:sz="0" w:space="0" w:color="auto"/>
            <w:left w:val="none" w:sz="0" w:space="0" w:color="auto"/>
            <w:bottom w:val="none" w:sz="0" w:space="0" w:color="auto"/>
            <w:right w:val="none" w:sz="0" w:space="0" w:color="auto"/>
          </w:divBdr>
        </w:div>
        <w:div w:id="51780301">
          <w:marLeft w:val="0"/>
          <w:marRight w:val="0"/>
          <w:marTop w:val="0"/>
          <w:marBottom w:val="0"/>
          <w:divBdr>
            <w:top w:val="none" w:sz="0" w:space="0" w:color="auto"/>
            <w:left w:val="none" w:sz="0" w:space="0" w:color="auto"/>
            <w:bottom w:val="none" w:sz="0" w:space="0" w:color="auto"/>
            <w:right w:val="none" w:sz="0" w:space="0" w:color="auto"/>
          </w:divBdr>
        </w:div>
        <w:div w:id="942953320">
          <w:marLeft w:val="0"/>
          <w:marRight w:val="0"/>
          <w:marTop w:val="0"/>
          <w:marBottom w:val="0"/>
          <w:divBdr>
            <w:top w:val="none" w:sz="0" w:space="0" w:color="auto"/>
            <w:left w:val="none" w:sz="0" w:space="0" w:color="auto"/>
            <w:bottom w:val="none" w:sz="0" w:space="0" w:color="auto"/>
            <w:right w:val="none" w:sz="0" w:space="0" w:color="auto"/>
          </w:divBdr>
        </w:div>
        <w:div w:id="1879588452">
          <w:marLeft w:val="0"/>
          <w:marRight w:val="0"/>
          <w:marTop w:val="0"/>
          <w:marBottom w:val="0"/>
          <w:divBdr>
            <w:top w:val="none" w:sz="0" w:space="0" w:color="auto"/>
            <w:left w:val="none" w:sz="0" w:space="0" w:color="auto"/>
            <w:bottom w:val="none" w:sz="0" w:space="0" w:color="auto"/>
            <w:right w:val="none" w:sz="0" w:space="0" w:color="auto"/>
          </w:divBdr>
        </w:div>
        <w:div w:id="684599912">
          <w:marLeft w:val="0"/>
          <w:marRight w:val="0"/>
          <w:marTop w:val="0"/>
          <w:marBottom w:val="0"/>
          <w:divBdr>
            <w:top w:val="none" w:sz="0" w:space="0" w:color="auto"/>
            <w:left w:val="none" w:sz="0" w:space="0" w:color="auto"/>
            <w:bottom w:val="none" w:sz="0" w:space="0" w:color="auto"/>
            <w:right w:val="none" w:sz="0" w:space="0" w:color="auto"/>
          </w:divBdr>
        </w:div>
        <w:div w:id="1928804366">
          <w:marLeft w:val="0"/>
          <w:marRight w:val="0"/>
          <w:marTop w:val="0"/>
          <w:marBottom w:val="0"/>
          <w:divBdr>
            <w:top w:val="none" w:sz="0" w:space="0" w:color="auto"/>
            <w:left w:val="none" w:sz="0" w:space="0" w:color="auto"/>
            <w:bottom w:val="none" w:sz="0" w:space="0" w:color="auto"/>
            <w:right w:val="none" w:sz="0" w:space="0" w:color="auto"/>
          </w:divBdr>
        </w:div>
        <w:div w:id="398089760">
          <w:marLeft w:val="0"/>
          <w:marRight w:val="0"/>
          <w:marTop w:val="0"/>
          <w:marBottom w:val="0"/>
          <w:divBdr>
            <w:top w:val="none" w:sz="0" w:space="0" w:color="auto"/>
            <w:left w:val="none" w:sz="0" w:space="0" w:color="auto"/>
            <w:bottom w:val="none" w:sz="0" w:space="0" w:color="auto"/>
            <w:right w:val="none" w:sz="0" w:space="0" w:color="auto"/>
          </w:divBdr>
        </w:div>
        <w:div w:id="342780479">
          <w:marLeft w:val="0"/>
          <w:marRight w:val="0"/>
          <w:marTop w:val="0"/>
          <w:marBottom w:val="0"/>
          <w:divBdr>
            <w:top w:val="none" w:sz="0" w:space="0" w:color="auto"/>
            <w:left w:val="none" w:sz="0" w:space="0" w:color="auto"/>
            <w:bottom w:val="none" w:sz="0" w:space="0" w:color="auto"/>
            <w:right w:val="none" w:sz="0" w:space="0" w:color="auto"/>
          </w:divBdr>
        </w:div>
        <w:div w:id="604964335">
          <w:marLeft w:val="0"/>
          <w:marRight w:val="0"/>
          <w:marTop w:val="0"/>
          <w:marBottom w:val="0"/>
          <w:divBdr>
            <w:top w:val="none" w:sz="0" w:space="0" w:color="auto"/>
            <w:left w:val="none" w:sz="0" w:space="0" w:color="auto"/>
            <w:bottom w:val="none" w:sz="0" w:space="0" w:color="auto"/>
            <w:right w:val="none" w:sz="0" w:space="0" w:color="auto"/>
          </w:divBdr>
        </w:div>
        <w:div w:id="858545574">
          <w:marLeft w:val="0"/>
          <w:marRight w:val="0"/>
          <w:marTop w:val="0"/>
          <w:marBottom w:val="0"/>
          <w:divBdr>
            <w:top w:val="none" w:sz="0" w:space="0" w:color="auto"/>
            <w:left w:val="none" w:sz="0" w:space="0" w:color="auto"/>
            <w:bottom w:val="none" w:sz="0" w:space="0" w:color="auto"/>
            <w:right w:val="none" w:sz="0" w:space="0" w:color="auto"/>
          </w:divBdr>
        </w:div>
        <w:div w:id="1554079984">
          <w:marLeft w:val="0"/>
          <w:marRight w:val="0"/>
          <w:marTop w:val="0"/>
          <w:marBottom w:val="0"/>
          <w:divBdr>
            <w:top w:val="none" w:sz="0" w:space="0" w:color="auto"/>
            <w:left w:val="none" w:sz="0" w:space="0" w:color="auto"/>
            <w:bottom w:val="none" w:sz="0" w:space="0" w:color="auto"/>
            <w:right w:val="none" w:sz="0" w:space="0" w:color="auto"/>
          </w:divBdr>
        </w:div>
      </w:divsChild>
    </w:div>
    <w:div w:id="421411223">
      <w:bodyDiv w:val="1"/>
      <w:marLeft w:val="0"/>
      <w:marRight w:val="0"/>
      <w:marTop w:val="0"/>
      <w:marBottom w:val="0"/>
      <w:divBdr>
        <w:top w:val="none" w:sz="0" w:space="0" w:color="auto"/>
        <w:left w:val="none" w:sz="0" w:space="0" w:color="auto"/>
        <w:bottom w:val="none" w:sz="0" w:space="0" w:color="auto"/>
        <w:right w:val="none" w:sz="0" w:space="0" w:color="auto"/>
      </w:divBdr>
      <w:divsChild>
        <w:div w:id="1374962769">
          <w:marLeft w:val="0"/>
          <w:marRight w:val="0"/>
          <w:marTop w:val="0"/>
          <w:marBottom w:val="0"/>
          <w:divBdr>
            <w:top w:val="none" w:sz="0" w:space="0" w:color="auto"/>
            <w:left w:val="none" w:sz="0" w:space="0" w:color="auto"/>
            <w:bottom w:val="none" w:sz="0" w:space="0" w:color="auto"/>
            <w:right w:val="none" w:sz="0" w:space="0" w:color="auto"/>
          </w:divBdr>
        </w:div>
        <w:div w:id="1963683925">
          <w:marLeft w:val="0"/>
          <w:marRight w:val="0"/>
          <w:marTop w:val="0"/>
          <w:marBottom w:val="0"/>
          <w:divBdr>
            <w:top w:val="none" w:sz="0" w:space="0" w:color="auto"/>
            <w:left w:val="none" w:sz="0" w:space="0" w:color="auto"/>
            <w:bottom w:val="none" w:sz="0" w:space="0" w:color="auto"/>
            <w:right w:val="none" w:sz="0" w:space="0" w:color="auto"/>
          </w:divBdr>
        </w:div>
        <w:div w:id="327028712">
          <w:marLeft w:val="0"/>
          <w:marRight w:val="0"/>
          <w:marTop w:val="0"/>
          <w:marBottom w:val="0"/>
          <w:divBdr>
            <w:top w:val="none" w:sz="0" w:space="0" w:color="auto"/>
            <w:left w:val="none" w:sz="0" w:space="0" w:color="auto"/>
            <w:bottom w:val="none" w:sz="0" w:space="0" w:color="auto"/>
            <w:right w:val="none" w:sz="0" w:space="0" w:color="auto"/>
          </w:divBdr>
        </w:div>
        <w:div w:id="855969417">
          <w:marLeft w:val="0"/>
          <w:marRight w:val="0"/>
          <w:marTop w:val="0"/>
          <w:marBottom w:val="0"/>
          <w:divBdr>
            <w:top w:val="none" w:sz="0" w:space="0" w:color="auto"/>
            <w:left w:val="none" w:sz="0" w:space="0" w:color="auto"/>
            <w:bottom w:val="none" w:sz="0" w:space="0" w:color="auto"/>
            <w:right w:val="none" w:sz="0" w:space="0" w:color="auto"/>
          </w:divBdr>
        </w:div>
        <w:div w:id="828865416">
          <w:marLeft w:val="0"/>
          <w:marRight w:val="0"/>
          <w:marTop w:val="0"/>
          <w:marBottom w:val="0"/>
          <w:divBdr>
            <w:top w:val="none" w:sz="0" w:space="0" w:color="auto"/>
            <w:left w:val="none" w:sz="0" w:space="0" w:color="auto"/>
            <w:bottom w:val="none" w:sz="0" w:space="0" w:color="auto"/>
            <w:right w:val="none" w:sz="0" w:space="0" w:color="auto"/>
          </w:divBdr>
        </w:div>
        <w:div w:id="748694256">
          <w:marLeft w:val="0"/>
          <w:marRight w:val="0"/>
          <w:marTop w:val="0"/>
          <w:marBottom w:val="0"/>
          <w:divBdr>
            <w:top w:val="none" w:sz="0" w:space="0" w:color="auto"/>
            <w:left w:val="none" w:sz="0" w:space="0" w:color="auto"/>
            <w:bottom w:val="none" w:sz="0" w:space="0" w:color="auto"/>
            <w:right w:val="none" w:sz="0" w:space="0" w:color="auto"/>
          </w:divBdr>
        </w:div>
        <w:div w:id="1095898618">
          <w:marLeft w:val="0"/>
          <w:marRight w:val="0"/>
          <w:marTop w:val="0"/>
          <w:marBottom w:val="0"/>
          <w:divBdr>
            <w:top w:val="none" w:sz="0" w:space="0" w:color="auto"/>
            <w:left w:val="none" w:sz="0" w:space="0" w:color="auto"/>
            <w:bottom w:val="none" w:sz="0" w:space="0" w:color="auto"/>
            <w:right w:val="none" w:sz="0" w:space="0" w:color="auto"/>
          </w:divBdr>
        </w:div>
        <w:div w:id="420494571">
          <w:marLeft w:val="0"/>
          <w:marRight w:val="0"/>
          <w:marTop w:val="0"/>
          <w:marBottom w:val="0"/>
          <w:divBdr>
            <w:top w:val="none" w:sz="0" w:space="0" w:color="auto"/>
            <w:left w:val="none" w:sz="0" w:space="0" w:color="auto"/>
            <w:bottom w:val="none" w:sz="0" w:space="0" w:color="auto"/>
            <w:right w:val="none" w:sz="0" w:space="0" w:color="auto"/>
          </w:divBdr>
        </w:div>
        <w:div w:id="434328526">
          <w:marLeft w:val="0"/>
          <w:marRight w:val="0"/>
          <w:marTop w:val="0"/>
          <w:marBottom w:val="0"/>
          <w:divBdr>
            <w:top w:val="none" w:sz="0" w:space="0" w:color="auto"/>
            <w:left w:val="none" w:sz="0" w:space="0" w:color="auto"/>
            <w:bottom w:val="none" w:sz="0" w:space="0" w:color="auto"/>
            <w:right w:val="none" w:sz="0" w:space="0" w:color="auto"/>
          </w:divBdr>
        </w:div>
        <w:div w:id="687298499">
          <w:marLeft w:val="0"/>
          <w:marRight w:val="0"/>
          <w:marTop w:val="0"/>
          <w:marBottom w:val="0"/>
          <w:divBdr>
            <w:top w:val="none" w:sz="0" w:space="0" w:color="auto"/>
            <w:left w:val="none" w:sz="0" w:space="0" w:color="auto"/>
            <w:bottom w:val="none" w:sz="0" w:space="0" w:color="auto"/>
            <w:right w:val="none" w:sz="0" w:space="0" w:color="auto"/>
          </w:divBdr>
        </w:div>
        <w:div w:id="1582986015">
          <w:marLeft w:val="0"/>
          <w:marRight w:val="0"/>
          <w:marTop w:val="0"/>
          <w:marBottom w:val="0"/>
          <w:divBdr>
            <w:top w:val="none" w:sz="0" w:space="0" w:color="auto"/>
            <w:left w:val="none" w:sz="0" w:space="0" w:color="auto"/>
            <w:bottom w:val="none" w:sz="0" w:space="0" w:color="auto"/>
            <w:right w:val="none" w:sz="0" w:space="0" w:color="auto"/>
          </w:divBdr>
          <w:divsChild>
            <w:div w:id="1812674057">
              <w:marLeft w:val="0"/>
              <w:marRight w:val="0"/>
              <w:marTop w:val="0"/>
              <w:marBottom w:val="0"/>
              <w:divBdr>
                <w:top w:val="none" w:sz="0" w:space="0" w:color="auto"/>
                <w:left w:val="none" w:sz="0" w:space="0" w:color="auto"/>
                <w:bottom w:val="none" w:sz="0" w:space="0" w:color="auto"/>
                <w:right w:val="none" w:sz="0" w:space="0" w:color="auto"/>
              </w:divBdr>
            </w:div>
            <w:div w:id="1210265511">
              <w:marLeft w:val="0"/>
              <w:marRight w:val="0"/>
              <w:marTop w:val="0"/>
              <w:marBottom w:val="0"/>
              <w:divBdr>
                <w:top w:val="none" w:sz="0" w:space="0" w:color="auto"/>
                <w:left w:val="none" w:sz="0" w:space="0" w:color="auto"/>
                <w:bottom w:val="none" w:sz="0" w:space="0" w:color="auto"/>
                <w:right w:val="none" w:sz="0" w:space="0" w:color="auto"/>
              </w:divBdr>
            </w:div>
            <w:div w:id="484588030">
              <w:marLeft w:val="0"/>
              <w:marRight w:val="0"/>
              <w:marTop w:val="0"/>
              <w:marBottom w:val="0"/>
              <w:divBdr>
                <w:top w:val="none" w:sz="0" w:space="0" w:color="auto"/>
                <w:left w:val="none" w:sz="0" w:space="0" w:color="auto"/>
                <w:bottom w:val="none" w:sz="0" w:space="0" w:color="auto"/>
                <w:right w:val="none" w:sz="0" w:space="0" w:color="auto"/>
              </w:divBdr>
            </w:div>
          </w:divsChild>
        </w:div>
        <w:div w:id="662662268">
          <w:marLeft w:val="0"/>
          <w:marRight w:val="0"/>
          <w:marTop w:val="0"/>
          <w:marBottom w:val="0"/>
          <w:divBdr>
            <w:top w:val="none" w:sz="0" w:space="0" w:color="auto"/>
            <w:left w:val="none" w:sz="0" w:space="0" w:color="auto"/>
            <w:bottom w:val="none" w:sz="0" w:space="0" w:color="auto"/>
            <w:right w:val="none" w:sz="0" w:space="0" w:color="auto"/>
          </w:divBdr>
        </w:div>
        <w:div w:id="3746571">
          <w:marLeft w:val="0"/>
          <w:marRight w:val="0"/>
          <w:marTop w:val="0"/>
          <w:marBottom w:val="0"/>
          <w:divBdr>
            <w:top w:val="none" w:sz="0" w:space="0" w:color="auto"/>
            <w:left w:val="none" w:sz="0" w:space="0" w:color="auto"/>
            <w:bottom w:val="none" w:sz="0" w:space="0" w:color="auto"/>
            <w:right w:val="none" w:sz="0" w:space="0" w:color="auto"/>
          </w:divBdr>
        </w:div>
        <w:div w:id="1561287706">
          <w:marLeft w:val="0"/>
          <w:marRight w:val="0"/>
          <w:marTop w:val="0"/>
          <w:marBottom w:val="0"/>
          <w:divBdr>
            <w:top w:val="none" w:sz="0" w:space="0" w:color="auto"/>
            <w:left w:val="none" w:sz="0" w:space="0" w:color="auto"/>
            <w:bottom w:val="none" w:sz="0" w:space="0" w:color="auto"/>
            <w:right w:val="none" w:sz="0" w:space="0" w:color="auto"/>
          </w:divBdr>
        </w:div>
        <w:div w:id="1906376841">
          <w:marLeft w:val="0"/>
          <w:marRight w:val="0"/>
          <w:marTop w:val="0"/>
          <w:marBottom w:val="0"/>
          <w:divBdr>
            <w:top w:val="none" w:sz="0" w:space="0" w:color="auto"/>
            <w:left w:val="none" w:sz="0" w:space="0" w:color="auto"/>
            <w:bottom w:val="none" w:sz="0" w:space="0" w:color="auto"/>
            <w:right w:val="none" w:sz="0" w:space="0" w:color="auto"/>
          </w:divBdr>
        </w:div>
        <w:div w:id="269319430">
          <w:marLeft w:val="0"/>
          <w:marRight w:val="0"/>
          <w:marTop w:val="0"/>
          <w:marBottom w:val="0"/>
          <w:divBdr>
            <w:top w:val="none" w:sz="0" w:space="0" w:color="auto"/>
            <w:left w:val="none" w:sz="0" w:space="0" w:color="auto"/>
            <w:bottom w:val="none" w:sz="0" w:space="0" w:color="auto"/>
            <w:right w:val="none" w:sz="0" w:space="0" w:color="auto"/>
          </w:divBdr>
        </w:div>
        <w:div w:id="412045110">
          <w:marLeft w:val="0"/>
          <w:marRight w:val="0"/>
          <w:marTop w:val="0"/>
          <w:marBottom w:val="0"/>
          <w:divBdr>
            <w:top w:val="none" w:sz="0" w:space="0" w:color="auto"/>
            <w:left w:val="none" w:sz="0" w:space="0" w:color="auto"/>
            <w:bottom w:val="none" w:sz="0" w:space="0" w:color="auto"/>
            <w:right w:val="none" w:sz="0" w:space="0" w:color="auto"/>
          </w:divBdr>
          <w:divsChild>
            <w:div w:id="30151715">
              <w:marLeft w:val="0"/>
              <w:marRight w:val="0"/>
              <w:marTop w:val="0"/>
              <w:marBottom w:val="0"/>
              <w:divBdr>
                <w:top w:val="none" w:sz="0" w:space="0" w:color="auto"/>
                <w:left w:val="none" w:sz="0" w:space="0" w:color="auto"/>
                <w:bottom w:val="none" w:sz="0" w:space="0" w:color="auto"/>
                <w:right w:val="none" w:sz="0" w:space="0" w:color="auto"/>
              </w:divBdr>
            </w:div>
            <w:div w:id="47147255">
              <w:marLeft w:val="0"/>
              <w:marRight w:val="0"/>
              <w:marTop w:val="0"/>
              <w:marBottom w:val="0"/>
              <w:divBdr>
                <w:top w:val="none" w:sz="0" w:space="0" w:color="auto"/>
                <w:left w:val="none" w:sz="0" w:space="0" w:color="auto"/>
                <w:bottom w:val="none" w:sz="0" w:space="0" w:color="auto"/>
                <w:right w:val="none" w:sz="0" w:space="0" w:color="auto"/>
              </w:divBdr>
            </w:div>
            <w:div w:id="815879281">
              <w:marLeft w:val="0"/>
              <w:marRight w:val="0"/>
              <w:marTop w:val="0"/>
              <w:marBottom w:val="0"/>
              <w:divBdr>
                <w:top w:val="none" w:sz="0" w:space="0" w:color="auto"/>
                <w:left w:val="none" w:sz="0" w:space="0" w:color="auto"/>
                <w:bottom w:val="none" w:sz="0" w:space="0" w:color="auto"/>
                <w:right w:val="none" w:sz="0" w:space="0" w:color="auto"/>
              </w:divBdr>
            </w:div>
          </w:divsChild>
        </w:div>
        <w:div w:id="368456521">
          <w:marLeft w:val="0"/>
          <w:marRight w:val="0"/>
          <w:marTop w:val="0"/>
          <w:marBottom w:val="0"/>
          <w:divBdr>
            <w:top w:val="none" w:sz="0" w:space="0" w:color="auto"/>
            <w:left w:val="none" w:sz="0" w:space="0" w:color="auto"/>
            <w:bottom w:val="none" w:sz="0" w:space="0" w:color="auto"/>
            <w:right w:val="none" w:sz="0" w:space="0" w:color="auto"/>
          </w:divBdr>
          <w:divsChild>
            <w:div w:id="223297262">
              <w:marLeft w:val="0"/>
              <w:marRight w:val="0"/>
              <w:marTop w:val="0"/>
              <w:marBottom w:val="0"/>
              <w:divBdr>
                <w:top w:val="none" w:sz="0" w:space="0" w:color="auto"/>
                <w:left w:val="none" w:sz="0" w:space="0" w:color="auto"/>
                <w:bottom w:val="none" w:sz="0" w:space="0" w:color="auto"/>
                <w:right w:val="none" w:sz="0" w:space="0" w:color="auto"/>
              </w:divBdr>
            </w:div>
            <w:div w:id="1447698511">
              <w:marLeft w:val="0"/>
              <w:marRight w:val="0"/>
              <w:marTop w:val="0"/>
              <w:marBottom w:val="0"/>
              <w:divBdr>
                <w:top w:val="none" w:sz="0" w:space="0" w:color="auto"/>
                <w:left w:val="none" w:sz="0" w:space="0" w:color="auto"/>
                <w:bottom w:val="none" w:sz="0" w:space="0" w:color="auto"/>
                <w:right w:val="none" w:sz="0" w:space="0" w:color="auto"/>
              </w:divBdr>
            </w:div>
            <w:div w:id="404187870">
              <w:marLeft w:val="0"/>
              <w:marRight w:val="0"/>
              <w:marTop w:val="0"/>
              <w:marBottom w:val="0"/>
              <w:divBdr>
                <w:top w:val="none" w:sz="0" w:space="0" w:color="auto"/>
                <w:left w:val="none" w:sz="0" w:space="0" w:color="auto"/>
                <w:bottom w:val="none" w:sz="0" w:space="0" w:color="auto"/>
                <w:right w:val="none" w:sz="0" w:space="0" w:color="auto"/>
              </w:divBdr>
            </w:div>
            <w:div w:id="17272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171215">
      <w:bodyDiv w:val="1"/>
      <w:marLeft w:val="0"/>
      <w:marRight w:val="0"/>
      <w:marTop w:val="0"/>
      <w:marBottom w:val="0"/>
      <w:divBdr>
        <w:top w:val="none" w:sz="0" w:space="0" w:color="auto"/>
        <w:left w:val="none" w:sz="0" w:space="0" w:color="auto"/>
        <w:bottom w:val="none" w:sz="0" w:space="0" w:color="auto"/>
        <w:right w:val="none" w:sz="0" w:space="0" w:color="auto"/>
      </w:divBdr>
      <w:divsChild>
        <w:div w:id="1941983215">
          <w:marLeft w:val="0"/>
          <w:marRight w:val="0"/>
          <w:marTop w:val="0"/>
          <w:marBottom w:val="0"/>
          <w:divBdr>
            <w:top w:val="none" w:sz="0" w:space="0" w:color="auto"/>
            <w:left w:val="none" w:sz="0" w:space="0" w:color="auto"/>
            <w:bottom w:val="none" w:sz="0" w:space="0" w:color="auto"/>
            <w:right w:val="none" w:sz="0" w:space="0" w:color="auto"/>
          </w:divBdr>
        </w:div>
        <w:div w:id="645210701">
          <w:marLeft w:val="0"/>
          <w:marRight w:val="0"/>
          <w:marTop w:val="0"/>
          <w:marBottom w:val="0"/>
          <w:divBdr>
            <w:top w:val="none" w:sz="0" w:space="0" w:color="auto"/>
            <w:left w:val="none" w:sz="0" w:space="0" w:color="auto"/>
            <w:bottom w:val="none" w:sz="0" w:space="0" w:color="auto"/>
            <w:right w:val="none" w:sz="0" w:space="0" w:color="auto"/>
          </w:divBdr>
        </w:div>
        <w:div w:id="152792899">
          <w:marLeft w:val="0"/>
          <w:marRight w:val="0"/>
          <w:marTop w:val="0"/>
          <w:marBottom w:val="0"/>
          <w:divBdr>
            <w:top w:val="none" w:sz="0" w:space="0" w:color="auto"/>
            <w:left w:val="none" w:sz="0" w:space="0" w:color="auto"/>
            <w:bottom w:val="none" w:sz="0" w:space="0" w:color="auto"/>
            <w:right w:val="none" w:sz="0" w:space="0" w:color="auto"/>
          </w:divBdr>
        </w:div>
        <w:div w:id="139931716">
          <w:marLeft w:val="0"/>
          <w:marRight w:val="0"/>
          <w:marTop w:val="0"/>
          <w:marBottom w:val="0"/>
          <w:divBdr>
            <w:top w:val="none" w:sz="0" w:space="0" w:color="auto"/>
            <w:left w:val="none" w:sz="0" w:space="0" w:color="auto"/>
            <w:bottom w:val="none" w:sz="0" w:space="0" w:color="auto"/>
            <w:right w:val="none" w:sz="0" w:space="0" w:color="auto"/>
          </w:divBdr>
        </w:div>
        <w:div w:id="1177617935">
          <w:marLeft w:val="0"/>
          <w:marRight w:val="0"/>
          <w:marTop w:val="0"/>
          <w:marBottom w:val="0"/>
          <w:divBdr>
            <w:top w:val="none" w:sz="0" w:space="0" w:color="auto"/>
            <w:left w:val="none" w:sz="0" w:space="0" w:color="auto"/>
            <w:bottom w:val="none" w:sz="0" w:space="0" w:color="auto"/>
            <w:right w:val="none" w:sz="0" w:space="0" w:color="auto"/>
          </w:divBdr>
        </w:div>
        <w:div w:id="2099791460">
          <w:marLeft w:val="0"/>
          <w:marRight w:val="0"/>
          <w:marTop w:val="0"/>
          <w:marBottom w:val="0"/>
          <w:divBdr>
            <w:top w:val="none" w:sz="0" w:space="0" w:color="auto"/>
            <w:left w:val="none" w:sz="0" w:space="0" w:color="auto"/>
            <w:bottom w:val="none" w:sz="0" w:space="0" w:color="auto"/>
            <w:right w:val="none" w:sz="0" w:space="0" w:color="auto"/>
          </w:divBdr>
        </w:div>
        <w:div w:id="236667724">
          <w:marLeft w:val="0"/>
          <w:marRight w:val="0"/>
          <w:marTop w:val="0"/>
          <w:marBottom w:val="0"/>
          <w:divBdr>
            <w:top w:val="none" w:sz="0" w:space="0" w:color="auto"/>
            <w:left w:val="none" w:sz="0" w:space="0" w:color="auto"/>
            <w:bottom w:val="none" w:sz="0" w:space="0" w:color="auto"/>
            <w:right w:val="none" w:sz="0" w:space="0" w:color="auto"/>
          </w:divBdr>
        </w:div>
        <w:div w:id="1726485638">
          <w:marLeft w:val="0"/>
          <w:marRight w:val="0"/>
          <w:marTop w:val="0"/>
          <w:marBottom w:val="0"/>
          <w:divBdr>
            <w:top w:val="none" w:sz="0" w:space="0" w:color="auto"/>
            <w:left w:val="none" w:sz="0" w:space="0" w:color="auto"/>
            <w:bottom w:val="none" w:sz="0" w:space="0" w:color="auto"/>
            <w:right w:val="none" w:sz="0" w:space="0" w:color="auto"/>
          </w:divBdr>
        </w:div>
        <w:div w:id="1510636535">
          <w:marLeft w:val="0"/>
          <w:marRight w:val="0"/>
          <w:marTop w:val="0"/>
          <w:marBottom w:val="0"/>
          <w:divBdr>
            <w:top w:val="none" w:sz="0" w:space="0" w:color="auto"/>
            <w:left w:val="none" w:sz="0" w:space="0" w:color="auto"/>
            <w:bottom w:val="none" w:sz="0" w:space="0" w:color="auto"/>
            <w:right w:val="none" w:sz="0" w:space="0" w:color="auto"/>
          </w:divBdr>
        </w:div>
        <w:div w:id="1856268835">
          <w:marLeft w:val="0"/>
          <w:marRight w:val="0"/>
          <w:marTop w:val="0"/>
          <w:marBottom w:val="0"/>
          <w:divBdr>
            <w:top w:val="none" w:sz="0" w:space="0" w:color="auto"/>
            <w:left w:val="none" w:sz="0" w:space="0" w:color="auto"/>
            <w:bottom w:val="none" w:sz="0" w:space="0" w:color="auto"/>
            <w:right w:val="none" w:sz="0" w:space="0" w:color="auto"/>
          </w:divBdr>
        </w:div>
        <w:div w:id="1966353974">
          <w:marLeft w:val="0"/>
          <w:marRight w:val="0"/>
          <w:marTop w:val="0"/>
          <w:marBottom w:val="0"/>
          <w:divBdr>
            <w:top w:val="none" w:sz="0" w:space="0" w:color="auto"/>
            <w:left w:val="none" w:sz="0" w:space="0" w:color="auto"/>
            <w:bottom w:val="none" w:sz="0" w:space="0" w:color="auto"/>
            <w:right w:val="none" w:sz="0" w:space="0" w:color="auto"/>
          </w:divBdr>
        </w:div>
        <w:div w:id="1739791382">
          <w:marLeft w:val="0"/>
          <w:marRight w:val="0"/>
          <w:marTop w:val="0"/>
          <w:marBottom w:val="0"/>
          <w:divBdr>
            <w:top w:val="none" w:sz="0" w:space="0" w:color="auto"/>
            <w:left w:val="none" w:sz="0" w:space="0" w:color="auto"/>
            <w:bottom w:val="none" w:sz="0" w:space="0" w:color="auto"/>
            <w:right w:val="none" w:sz="0" w:space="0" w:color="auto"/>
          </w:divBdr>
        </w:div>
        <w:div w:id="91047556">
          <w:marLeft w:val="0"/>
          <w:marRight w:val="0"/>
          <w:marTop w:val="0"/>
          <w:marBottom w:val="0"/>
          <w:divBdr>
            <w:top w:val="none" w:sz="0" w:space="0" w:color="auto"/>
            <w:left w:val="none" w:sz="0" w:space="0" w:color="auto"/>
            <w:bottom w:val="none" w:sz="0" w:space="0" w:color="auto"/>
            <w:right w:val="none" w:sz="0" w:space="0" w:color="auto"/>
          </w:divBdr>
        </w:div>
        <w:div w:id="1335499272">
          <w:marLeft w:val="0"/>
          <w:marRight w:val="0"/>
          <w:marTop w:val="0"/>
          <w:marBottom w:val="0"/>
          <w:divBdr>
            <w:top w:val="none" w:sz="0" w:space="0" w:color="auto"/>
            <w:left w:val="none" w:sz="0" w:space="0" w:color="auto"/>
            <w:bottom w:val="none" w:sz="0" w:space="0" w:color="auto"/>
            <w:right w:val="none" w:sz="0" w:space="0" w:color="auto"/>
          </w:divBdr>
        </w:div>
        <w:div w:id="573705490">
          <w:marLeft w:val="0"/>
          <w:marRight w:val="0"/>
          <w:marTop w:val="0"/>
          <w:marBottom w:val="0"/>
          <w:divBdr>
            <w:top w:val="none" w:sz="0" w:space="0" w:color="auto"/>
            <w:left w:val="none" w:sz="0" w:space="0" w:color="auto"/>
            <w:bottom w:val="none" w:sz="0" w:space="0" w:color="auto"/>
            <w:right w:val="none" w:sz="0" w:space="0" w:color="auto"/>
          </w:divBdr>
        </w:div>
        <w:div w:id="147795858">
          <w:marLeft w:val="0"/>
          <w:marRight w:val="0"/>
          <w:marTop w:val="0"/>
          <w:marBottom w:val="0"/>
          <w:divBdr>
            <w:top w:val="none" w:sz="0" w:space="0" w:color="auto"/>
            <w:left w:val="none" w:sz="0" w:space="0" w:color="auto"/>
            <w:bottom w:val="none" w:sz="0" w:space="0" w:color="auto"/>
            <w:right w:val="none" w:sz="0" w:space="0" w:color="auto"/>
          </w:divBdr>
        </w:div>
        <w:div w:id="2064982109">
          <w:marLeft w:val="0"/>
          <w:marRight w:val="0"/>
          <w:marTop w:val="0"/>
          <w:marBottom w:val="0"/>
          <w:divBdr>
            <w:top w:val="none" w:sz="0" w:space="0" w:color="auto"/>
            <w:left w:val="none" w:sz="0" w:space="0" w:color="auto"/>
            <w:bottom w:val="none" w:sz="0" w:space="0" w:color="auto"/>
            <w:right w:val="none" w:sz="0" w:space="0" w:color="auto"/>
          </w:divBdr>
        </w:div>
        <w:div w:id="538855662">
          <w:marLeft w:val="0"/>
          <w:marRight w:val="0"/>
          <w:marTop w:val="0"/>
          <w:marBottom w:val="0"/>
          <w:divBdr>
            <w:top w:val="none" w:sz="0" w:space="0" w:color="auto"/>
            <w:left w:val="none" w:sz="0" w:space="0" w:color="auto"/>
            <w:bottom w:val="none" w:sz="0" w:space="0" w:color="auto"/>
            <w:right w:val="none" w:sz="0" w:space="0" w:color="auto"/>
          </w:divBdr>
        </w:div>
        <w:div w:id="1560555241">
          <w:marLeft w:val="0"/>
          <w:marRight w:val="0"/>
          <w:marTop w:val="0"/>
          <w:marBottom w:val="0"/>
          <w:divBdr>
            <w:top w:val="none" w:sz="0" w:space="0" w:color="auto"/>
            <w:left w:val="none" w:sz="0" w:space="0" w:color="auto"/>
            <w:bottom w:val="none" w:sz="0" w:space="0" w:color="auto"/>
            <w:right w:val="none" w:sz="0" w:space="0" w:color="auto"/>
          </w:divBdr>
        </w:div>
        <w:div w:id="691495353">
          <w:marLeft w:val="0"/>
          <w:marRight w:val="0"/>
          <w:marTop w:val="0"/>
          <w:marBottom w:val="0"/>
          <w:divBdr>
            <w:top w:val="none" w:sz="0" w:space="0" w:color="auto"/>
            <w:left w:val="none" w:sz="0" w:space="0" w:color="auto"/>
            <w:bottom w:val="none" w:sz="0" w:space="0" w:color="auto"/>
            <w:right w:val="none" w:sz="0" w:space="0" w:color="auto"/>
          </w:divBdr>
        </w:div>
        <w:div w:id="734160014">
          <w:marLeft w:val="0"/>
          <w:marRight w:val="0"/>
          <w:marTop w:val="0"/>
          <w:marBottom w:val="0"/>
          <w:divBdr>
            <w:top w:val="none" w:sz="0" w:space="0" w:color="auto"/>
            <w:left w:val="none" w:sz="0" w:space="0" w:color="auto"/>
            <w:bottom w:val="none" w:sz="0" w:space="0" w:color="auto"/>
            <w:right w:val="none" w:sz="0" w:space="0" w:color="auto"/>
          </w:divBdr>
        </w:div>
        <w:div w:id="1000042784">
          <w:marLeft w:val="0"/>
          <w:marRight w:val="0"/>
          <w:marTop w:val="0"/>
          <w:marBottom w:val="0"/>
          <w:divBdr>
            <w:top w:val="none" w:sz="0" w:space="0" w:color="auto"/>
            <w:left w:val="none" w:sz="0" w:space="0" w:color="auto"/>
            <w:bottom w:val="none" w:sz="0" w:space="0" w:color="auto"/>
            <w:right w:val="none" w:sz="0" w:space="0" w:color="auto"/>
          </w:divBdr>
        </w:div>
        <w:div w:id="200440406">
          <w:marLeft w:val="0"/>
          <w:marRight w:val="0"/>
          <w:marTop w:val="0"/>
          <w:marBottom w:val="0"/>
          <w:divBdr>
            <w:top w:val="none" w:sz="0" w:space="0" w:color="auto"/>
            <w:left w:val="none" w:sz="0" w:space="0" w:color="auto"/>
            <w:bottom w:val="none" w:sz="0" w:space="0" w:color="auto"/>
            <w:right w:val="none" w:sz="0" w:space="0" w:color="auto"/>
          </w:divBdr>
        </w:div>
        <w:div w:id="1332760620">
          <w:marLeft w:val="0"/>
          <w:marRight w:val="0"/>
          <w:marTop w:val="0"/>
          <w:marBottom w:val="0"/>
          <w:divBdr>
            <w:top w:val="none" w:sz="0" w:space="0" w:color="auto"/>
            <w:left w:val="none" w:sz="0" w:space="0" w:color="auto"/>
            <w:bottom w:val="none" w:sz="0" w:space="0" w:color="auto"/>
            <w:right w:val="none" w:sz="0" w:space="0" w:color="auto"/>
          </w:divBdr>
        </w:div>
        <w:div w:id="1380011414">
          <w:marLeft w:val="0"/>
          <w:marRight w:val="0"/>
          <w:marTop w:val="0"/>
          <w:marBottom w:val="0"/>
          <w:divBdr>
            <w:top w:val="none" w:sz="0" w:space="0" w:color="auto"/>
            <w:left w:val="none" w:sz="0" w:space="0" w:color="auto"/>
            <w:bottom w:val="none" w:sz="0" w:space="0" w:color="auto"/>
            <w:right w:val="none" w:sz="0" w:space="0" w:color="auto"/>
          </w:divBdr>
        </w:div>
        <w:div w:id="455686030">
          <w:marLeft w:val="0"/>
          <w:marRight w:val="0"/>
          <w:marTop w:val="0"/>
          <w:marBottom w:val="0"/>
          <w:divBdr>
            <w:top w:val="none" w:sz="0" w:space="0" w:color="auto"/>
            <w:left w:val="none" w:sz="0" w:space="0" w:color="auto"/>
            <w:bottom w:val="none" w:sz="0" w:space="0" w:color="auto"/>
            <w:right w:val="none" w:sz="0" w:space="0" w:color="auto"/>
          </w:divBdr>
        </w:div>
        <w:div w:id="1375302396">
          <w:marLeft w:val="0"/>
          <w:marRight w:val="0"/>
          <w:marTop w:val="0"/>
          <w:marBottom w:val="0"/>
          <w:divBdr>
            <w:top w:val="none" w:sz="0" w:space="0" w:color="auto"/>
            <w:left w:val="none" w:sz="0" w:space="0" w:color="auto"/>
            <w:bottom w:val="none" w:sz="0" w:space="0" w:color="auto"/>
            <w:right w:val="none" w:sz="0" w:space="0" w:color="auto"/>
          </w:divBdr>
        </w:div>
        <w:div w:id="1776974339">
          <w:marLeft w:val="0"/>
          <w:marRight w:val="0"/>
          <w:marTop w:val="0"/>
          <w:marBottom w:val="0"/>
          <w:divBdr>
            <w:top w:val="none" w:sz="0" w:space="0" w:color="auto"/>
            <w:left w:val="none" w:sz="0" w:space="0" w:color="auto"/>
            <w:bottom w:val="none" w:sz="0" w:space="0" w:color="auto"/>
            <w:right w:val="none" w:sz="0" w:space="0" w:color="auto"/>
          </w:divBdr>
        </w:div>
        <w:div w:id="1697390477">
          <w:marLeft w:val="0"/>
          <w:marRight w:val="0"/>
          <w:marTop w:val="0"/>
          <w:marBottom w:val="0"/>
          <w:divBdr>
            <w:top w:val="none" w:sz="0" w:space="0" w:color="auto"/>
            <w:left w:val="none" w:sz="0" w:space="0" w:color="auto"/>
            <w:bottom w:val="none" w:sz="0" w:space="0" w:color="auto"/>
            <w:right w:val="none" w:sz="0" w:space="0" w:color="auto"/>
          </w:divBdr>
        </w:div>
        <w:div w:id="2121604782">
          <w:marLeft w:val="0"/>
          <w:marRight w:val="0"/>
          <w:marTop w:val="0"/>
          <w:marBottom w:val="0"/>
          <w:divBdr>
            <w:top w:val="none" w:sz="0" w:space="0" w:color="auto"/>
            <w:left w:val="none" w:sz="0" w:space="0" w:color="auto"/>
            <w:bottom w:val="none" w:sz="0" w:space="0" w:color="auto"/>
            <w:right w:val="none" w:sz="0" w:space="0" w:color="auto"/>
          </w:divBdr>
        </w:div>
        <w:div w:id="70125792">
          <w:marLeft w:val="0"/>
          <w:marRight w:val="0"/>
          <w:marTop w:val="0"/>
          <w:marBottom w:val="0"/>
          <w:divBdr>
            <w:top w:val="none" w:sz="0" w:space="0" w:color="auto"/>
            <w:left w:val="none" w:sz="0" w:space="0" w:color="auto"/>
            <w:bottom w:val="none" w:sz="0" w:space="0" w:color="auto"/>
            <w:right w:val="none" w:sz="0" w:space="0" w:color="auto"/>
          </w:divBdr>
        </w:div>
        <w:div w:id="236942266">
          <w:marLeft w:val="0"/>
          <w:marRight w:val="0"/>
          <w:marTop w:val="0"/>
          <w:marBottom w:val="0"/>
          <w:divBdr>
            <w:top w:val="none" w:sz="0" w:space="0" w:color="auto"/>
            <w:left w:val="none" w:sz="0" w:space="0" w:color="auto"/>
            <w:bottom w:val="none" w:sz="0" w:space="0" w:color="auto"/>
            <w:right w:val="none" w:sz="0" w:space="0" w:color="auto"/>
          </w:divBdr>
        </w:div>
        <w:div w:id="1130443143">
          <w:marLeft w:val="0"/>
          <w:marRight w:val="0"/>
          <w:marTop w:val="0"/>
          <w:marBottom w:val="0"/>
          <w:divBdr>
            <w:top w:val="none" w:sz="0" w:space="0" w:color="auto"/>
            <w:left w:val="none" w:sz="0" w:space="0" w:color="auto"/>
            <w:bottom w:val="none" w:sz="0" w:space="0" w:color="auto"/>
            <w:right w:val="none" w:sz="0" w:space="0" w:color="auto"/>
          </w:divBdr>
        </w:div>
        <w:div w:id="733551297">
          <w:marLeft w:val="0"/>
          <w:marRight w:val="0"/>
          <w:marTop w:val="0"/>
          <w:marBottom w:val="0"/>
          <w:divBdr>
            <w:top w:val="none" w:sz="0" w:space="0" w:color="auto"/>
            <w:left w:val="none" w:sz="0" w:space="0" w:color="auto"/>
            <w:bottom w:val="none" w:sz="0" w:space="0" w:color="auto"/>
            <w:right w:val="none" w:sz="0" w:space="0" w:color="auto"/>
          </w:divBdr>
        </w:div>
        <w:div w:id="2024547223">
          <w:marLeft w:val="0"/>
          <w:marRight w:val="0"/>
          <w:marTop w:val="0"/>
          <w:marBottom w:val="0"/>
          <w:divBdr>
            <w:top w:val="none" w:sz="0" w:space="0" w:color="auto"/>
            <w:left w:val="none" w:sz="0" w:space="0" w:color="auto"/>
            <w:bottom w:val="none" w:sz="0" w:space="0" w:color="auto"/>
            <w:right w:val="none" w:sz="0" w:space="0" w:color="auto"/>
          </w:divBdr>
        </w:div>
        <w:div w:id="1812675242">
          <w:marLeft w:val="0"/>
          <w:marRight w:val="0"/>
          <w:marTop w:val="0"/>
          <w:marBottom w:val="0"/>
          <w:divBdr>
            <w:top w:val="none" w:sz="0" w:space="0" w:color="auto"/>
            <w:left w:val="none" w:sz="0" w:space="0" w:color="auto"/>
            <w:bottom w:val="none" w:sz="0" w:space="0" w:color="auto"/>
            <w:right w:val="none" w:sz="0" w:space="0" w:color="auto"/>
          </w:divBdr>
        </w:div>
      </w:divsChild>
    </w:div>
    <w:div w:id="519512366">
      <w:bodyDiv w:val="1"/>
      <w:marLeft w:val="0"/>
      <w:marRight w:val="0"/>
      <w:marTop w:val="0"/>
      <w:marBottom w:val="0"/>
      <w:divBdr>
        <w:top w:val="none" w:sz="0" w:space="0" w:color="auto"/>
        <w:left w:val="none" w:sz="0" w:space="0" w:color="auto"/>
        <w:bottom w:val="none" w:sz="0" w:space="0" w:color="auto"/>
        <w:right w:val="none" w:sz="0" w:space="0" w:color="auto"/>
      </w:divBdr>
    </w:div>
    <w:div w:id="567881762">
      <w:bodyDiv w:val="1"/>
      <w:marLeft w:val="0"/>
      <w:marRight w:val="0"/>
      <w:marTop w:val="0"/>
      <w:marBottom w:val="0"/>
      <w:divBdr>
        <w:top w:val="none" w:sz="0" w:space="0" w:color="auto"/>
        <w:left w:val="none" w:sz="0" w:space="0" w:color="auto"/>
        <w:bottom w:val="none" w:sz="0" w:space="0" w:color="auto"/>
        <w:right w:val="none" w:sz="0" w:space="0" w:color="auto"/>
      </w:divBdr>
      <w:divsChild>
        <w:div w:id="176044303">
          <w:marLeft w:val="0"/>
          <w:marRight w:val="0"/>
          <w:marTop w:val="0"/>
          <w:marBottom w:val="0"/>
          <w:divBdr>
            <w:top w:val="none" w:sz="0" w:space="0" w:color="auto"/>
            <w:left w:val="none" w:sz="0" w:space="0" w:color="auto"/>
            <w:bottom w:val="none" w:sz="0" w:space="0" w:color="auto"/>
            <w:right w:val="none" w:sz="0" w:space="0" w:color="auto"/>
          </w:divBdr>
        </w:div>
        <w:div w:id="288434567">
          <w:marLeft w:val="0"/>
          <w:marRight w:val="0"/>
          <w:marTop w:val="0"/>
          <w:marBottom w:val="0"/>
          <w:divBdr>
            <w:top w:val="none" w:sz="0" w:space="0" w:color="auto"/>
            <w:left w:val="none" w:sz="0" w:space="0" w:color="auto"/>
            <w:bottom w:val="none" w:sz="0" w:space="0" w:color="auto"/>
            <w:right w:val="none" w:sz="0" w:space="0" w:color="auto"/>
          </w:divBdr>
        </w:div>
        <w:div w:id="957026188">
          <w:marLeft w:val="0"/>
          <w:marRight w:val="0"/>
          <w:marTop w:val="0"/>
          <w:marBottom w:val="0"/>
          <w:divBdr>
            <w:top w:val="none" w:sz="0" w:space="0" w:color="auto"/>
            <w:left w:val="none" w:sz="0" w:space="0" w:color="auto"/>
            <w:bottom w:val="none" w:sz="0" w:space="0" w:color="auto"/>
            <w:right w:val="none" w:sz="0" w:space="0" w:color="auto"/>
          </w:divBdr>
        </w:div>
        <w:div w:id="841360709">
          <w:marLeft w:val="0"/>
          <w:marRight w:val="0"/>
          <w:marTop w:val="0"/>
          <w:marBottom w:val="0"/>
          <w:divBdr>
            <w:top w:val="none" w:sz="0" w:space="0" w:color="auto"/>
            <w:left w:val="none" w:sz="0" w:space="0" w:color="auto"/>
            <w:bottom w:val="none" w:sz="0" w:space="0" w:color="auto"/>
            <w:right w:val="none" w:sz="0" w:space="0" w:color="auto"/>
          </w:divBdr>
        </w:div>
        <w:div w:id="1807235164">
          <w:marLeft w:val="0"/>
          <w:marRight w:val="0"/>
          <w:marTop w:val="0"/>
          <w:marBottom w:val="0"/>
          <w:divBdr>
            <w:top w:val="none" w:sz="0" w:space="0" w:color="auto"/>
            <w:left w:val="none" w:sz="0" w:space="0" w:color="auto"/>
            <w:bottom w:val="none" w:sz="0" w:space="0" w:color="auto"/>
            <w:right w:val="none" w:sz="0" w:space="0" w:color="auto"/>
          </w:divBdr>
        </w:div>
        <w:div w:id="922494518">
          <w:marLeft w:val="0"/>
          <w:marRight w:val="0"/>
          <w:marTop w:val="0"/>
          <w:marBottom w:val="0"/>
          <w:divBdr>
            <w:top w:val="none" w:sz="0" w:space="0" w:color="auto"/>
            <w:left w:val="none" w:sz="0" w:space="0" w:color="auto"/>
            <w:bottom w:val="none" w:sz="0" w:space="0" w:color="auto"/>
            <w:right w:val="none" w:sz="0" w:space="0" w:color="auto"/>
          </w:divBdr>
        </w:div>
        <w:div w:id="181164264">
          <w:marLeft w:val="0"/>
          <w:marRight w:val="0"/>
          <w:marTop w:val="0"/>
          <w:marBottom w:val="0"/>
          <w:divBdr>
            <w:top w:val="none" w:sz="0" w:space="0" w:color="auto"/>
            <w:left w:val="none" w:sz="0" w:space="0" w:color="auto"/>
            <w:bottom w:val="none" w:sz="0" w:space="0" w:color="auto"/>
            <w:right w:val="none" w:sz="0" w:space="0" w:color="auto"/>
          </w:divBdr>
        </w:div>
        <w:div w:id="1412700843">
          <w:marLeft w:val="0"/>
          <w:marRight w:val="0"/>
          <w:marTop w:val="0"/>
          <w:marBottom w:val="0"/>
          <w:divBdr>
            <w:top w:val="none" w:sz="0" w:space="0" w:color="auto"/>
            <w:left w:val="none" w:sz="0" w:space="0" w:color="auto"/>
            <w:bottom w:val="none" w:sz="0" w:space="0" w:color="auto"/>
            <w:right w:val="none" w:sz="0" w:space="0" w:color="auto"/>
          </w:divBdr>
        </w:div>
        <w:div w:id="721028257">
          <w:marLeft w:val="0"/>
          <w:marRight w:val="0"/>
          <w:marTop w:val="0"/>
          <w:marBottom w:val="0"/>
          <w:divBdr>
            <w:top w:val="none" w:sz="0" w:space="0" w:color="auto"/>
            <w:left w:val="none" w:sz="0" w:space="0" w:color="auto"/>
            <w:bottom w:val="none" w:sz="0" w:space="0" w:color="auto"/>
            <w:right w:val="none" w:sz="0" w:space="0" w:color="auto"/>
          </w:divBdr>
        </w:div>
        <w:div w:id="268972636">
          <w:marLeft w:val="0"/>
          <w:marRight w:val="0"/>
          <w:marTop w:val="0"/>
          <w:marBottom w:val="0"/>
          <w:divBdr>
            <w:top w:val="none" w:sz="0" w:space="0" w:color="auto"/>
            <w:left w:val="none" w:sz="0" w:space="0" w:color="auto"/>
            <w:bottom w:val="none" w:sz="0" w:space="0" w:color="auto"/>
            <w:right w:val="none" w:sz="0" w:space="0" w:color="auto"/>
          </w:divBdr>
        </w:div>
        <w:div w:id="1234394472">
          <w:marLeft w:val="0"/>
          <w:marRight w:val="0"/>
          <w:marTop w:val="0"/>
          <w:marBottom w:val="0"/>
          <w:divBdr>
            <w:top w:val="none" w:sz="0" w:space="0" w:color="auto"/>
            <w:left w:val="none" w:sz="0" w:space="0" w:color="auto"/>
            <w:bottom w:val="none" w:sz="0" w:space="0" w:color="auto"/>
            <w:right w:val="none" w:sz="0" w:space="0" w:color="auto"/>
          </w:divBdr>
        </w:div>
        <w:div w:id="1103263960">
          <w:marLeft w:val="0"/>
          <w:marRight w:val="0"/>
          <w:marTop w:val="0"/>
          <w:marBottom w:val="0"/>
          <w:divBdr>
            <w:top w:val="none" w:sz="0" w:space="0" w:color="auto"/>
            <w:left w:val="none" w:sz="0" w:space="0" w:color="auto"/>
            <w:bottom w:val="none" w:sz="0" w:space="0" w:color="auto"/>
            <w:right w:val="none" w:sz="0" w:space="0" w:color="auto"/>
          </w:divBdr>
        </w:div>
      </w:divsChild>
    </w:div>
    <w:div w:id="574096834">
      <w:bodyDiv w:val="1"/>
      <w:marLeft w:val="0"/>
      <w:marRight w:val="0"/>
      <w:marTop w:val="0"/>
      <w:marBottom w:val="0"/>
      <w:divBdr>
        <w:top w:val="none" w:sz="0" w:space="0" w:color="auto"/>
        <w:left w:val="none" w:sz="0" w:space="0" w:color="auto"/>
        <w:bottom w:val="none" w:sz="0" w:space="0" w:color="auto"/>
        <w:right w:val="none" w:sz="0" w:space="0" w:color="auto"/>
      </w:divBdr>
      <w:divsChild>
        <w:div w:id="27726851">
          <w:marLeft w:val="0"/>
          <w:marRight w:val="0"/>
          <w:marTop w:val="0"/>
          <w:marBottom w:val="0"/>
          <w:divBdr>
            <w:top w:val="none" w:sz="0" w:space="0" w:color="auto"/>
            <w:left w:val="none" w:sz="0" w:space="0" w:color="auto"/>
            <w:bottom w:val="none" w:sz="0" w:space="0" w:color="auto"/>
            <w:right w:val="none" w:sz="0" w:space="0" w:color="auto"/>
          </w:divBdr>
        </w:div>
        <w:div w:id="865869311">
          <w:marLeft w:val="0"/>
          <w:marRight w:val="0"/>
          <w:marTop w:val="0"/>
          <w:marBottom w:val="0"/>
          <w:divBdr>
            <w:top w:val="none" w:sz="0" w:space="0" w:color="auto"/>
            <w:left w:val="none" w:sz="0" w:space="0" w:color="auto"/>
            <w:bottom w:val="none" w:sz="0" w:space="0" w:color="auto"/>
            <w:right w:val="none" w:sz="0" w:space="0" w:color="auto"/>
          </w:divBdr>
        </w:div>
        <w:div w:id="1560163817">
          <w:marLeft w:val="0"/>
          <w:marRight w:val="0"/>
          <w:marTop w:val="0"/>
          <w:marBottom w:val="0"/>
          <w:divBdr>
            <w:top w:val="none" w:sz="0" w:space="0" w:color="auto"/>
            <w:left w:val="none" w:sz="0" w:space="0" w:color="auto"/>
            <w:bottom w:val="none" w:sz="0" w:space="0" w:color="auto"/>
            <w:right w:val="none" w:sz="0" w:space="0" w:color="auto"/>
          </w:divBdr>
        </w:div>
        <w:div w:id="1161651755">
          <w:marLeft w:val="0"/>
          <w:marRight w:val="0"/>
          <w:marTop w:val="0"/>
          <w:marBottom w:val="0"/>
          <w:divBdr>
            <w:top w:val="none" w:sz="0" w:space="0" w:color="auto"/>
            <w:left w:val="none" w:sz="0" w:space="0" w:color="auto"/>
            <w:bottom w:val="none" w:sz="0" w:space="0" w:color="auto"/>
            <w:right w:val="none" w:sz="0" w:space="0" w:color="auto"/>
          </w:divBdr>
        </w:div>
        <w:div w:id="638078243">
          <w:marLeft w:val="0"/>
          <w:marRight w:val="0"/>
          <w:marTop w:val="0"/>
          <w:marBottom w:val="0"/>
          <w:divBdr>
            <w:top w:val="none" w:sz="0" w:space="0" w:color="auto"/>
            <w:left w:val="none" w:sz="0" w:space="0" w:color="auto"/>
            <w:bottom w:val="none" w:sz="0" w:space="0" w:color="auto"/>
            <w:right w:val="none" w:sz="0" w:space="0" w:color="auto"/>
          </w:divBdr>
        </w:div>
        <w:div w:id="1279682862">
          <w:marLeft w:val="0"/>
          <w:marRight w:val="0"/>
          <w:marTop w:val="0"/>
          <w:marBottom w:val="0"/>
          <w:divBdr>
            <w:top w:val="none" w:sz="0" w:space="0" w:color="auto"/>
            <w:left w:val="none" w:sz="0" w:space="0" w:color="auto"/>
            <w:bottom w:val="none" w:sz="0" w:space="0" w:color="auto"/>
            <w:right w:val="none" w:sz="0" w:space="0" w:color="auto"/>
          </w:divBdr>
        </w:div>
        <w:div w:id="758991661">
          <w:marLeft w:val="0"/>
          <w:marRight w:val="0"/>
          <w:marTop w:val="0"/>
          <w:marBottom w:val="0"/>
          <w:divBdr>
            <w:top w:val="none" w:sz="0" w:space="0" w:color="auto"/>
            <w:left w:val="none" w:sz="0" w:space="0" w:color="auto"/>
            <w:bottom w:val="none" w:sz="0" w:space="0" w:color="auto"/>
            <w:right w:val="none" w:sz="0" w:space="0" w:color="auto"/>
          </w:divBdr>
        </w:div>
        <w:div w:id="431900036">
          <w:marLeft w:val="0"/>
          <w:marRight w:val="0"/>
          <w:marTop w:val="0"/>
          <w:marBottom w:val="0"/>
          <w:divBdr>
            <w:top w:val="none" w:sz="0" w:space="0" w:color="auto"/>
            <w:left w:val="none" w:sz="0" w:space="0" w:color="auto"/>
            <w:bottom w:val="none" w:sz="0" w:space="0" w:color="auto"/>
            <w:right w:val="none" w:sz="0" w:space="0" w:color="auto"/>
          </w:divBdr>
        </w:div>
        <w:div w:id="98531116">
          <w:marLeft w:val="0"/>
          <w:marRight w:val="0"/>
          <w:marTop w:val="0"/>
          <w:marBottom w:val="0"/>
          <w:divBdr>
            <w:top w:val="none" w:sz="0" w:space="0" w:color="auto"/>
            <w:left w:val="none" w:sz="0" w:space="0" w:color="auto"/>
            <w:bottom w:val="none" w:sz="0" w:space="0" w:color="auto"/>
            <w:right w:val="none" w:sz="0" w:space="0" w:color="auto"/>
          </w:divBdr>
        </w:div>
        <w:div w:id="1904369095">
          <w:marLeft w:val="0"/>
          <w:marRight w:val="0"/>
          <w:marTop w:val="0"/>
          <w:marBottom w:val="0"/>
          <w:divBdr>
            <w:top w:val="none" w:sz="0" w:space="0" w:color="auto"/>
            <w:left w:val="none" w:sz="0" w:space="0" w:color="auto"/>
            <w:bottom w:val="none" w:sz="0" w:space="0" w:color="auto"/>
            <w:right w:val="none" w:sz="0" w:space="0" w:color="auto"/>
          </w:divBdr>
        </w:div>
        <w:div w:id="877008729">
          <w:marLeft w:val="0"/>
          <w:marRight w:val="0"/>
          <w:marTop w:val="0"/>
          <w:marBottom w:val="0"/>
          <w:divBdr>
            <w:top w:val="none" w:sz="0" w:space="0" w:color="auto"/>
            <w:left w:val="none" w:sz="0" w:space="0" w:color="auto"/>
            <w:bottom w:val="none" w:sz="0" w:space="0" w:color="auto"/>
            <w:right w:val="none" w:sz="0" w:space="0" w:color="auto"/>
          </w:divBdr>
        </w:div>
        <w:div w:id="1398287530">
          <w:marLeft w:val="0"/>
          <w:marRight w:val="0"/>
          <w:marTop w:val="0"/>
          <w:marBottom w:val="0"/>
          <w:divBdr>
            <w:top w:val="none" w:sz="0" w:space="0" w:color="auto"/>
            <w:left w:val="none" w:sz="0" w:space="0" w:color="auto"/>
            <w:bottom w:val="none" w:sz="0" w:space="0" w:color="auto"/>
            <w:right w:val="none" w:sz="0" w:space="0" w:color="auto"/>
          </w:divBdr>
        </w:div>
        <w:div w:id="282465417">
          <w:marLeft w:val="0"/>
          <w:marRight w:val="0"/>
          <w:marTop w:val="0"/>
          <w:marBottom w:val="0"/>
          <w:divBdr>
            <w:top w:val="none" w:sz="0" w:space="0" w:color="auto"/>
            <w:left w:val="none" w:sz="0" w:space="0" w:color="auto"/>
            <w:bottom w:val="none" w:sz="0" w:space="0" w:color="auto"/>
            <w:right w:val="none" w:sz="0" w:space="0" w:color="auto"/>
          </w:divBdr>
        </w:div>
        <w:div w:id="1701007399">
          <w:marLeft w:val="0"/>
          <w:marRight w:val="0"/>
          <w:marTop w:val="0"/>
          <w:marBottom w:val="0"/>
          <w:divBdr>
            <w:top w:val="none" w:sz="0" w:space="0" w:color="auto"/>
            <w:left w:val="none" w:sz="0" w:space="0" w:color="auto"/>
            <w:bottom w:val="none" w:sz="0" w:space="0" w:color="auto"/>
            <w:right w:val="none" w:sz="0" w:space="0" w:color="auto"/>
          </w:divBdr>
        </w:div>
        <w:div w:id="200361368">
          <w:marLeft w:val="0"/>
          <w:marRight w:val="0"/>
          <w:marTop w:val="0"/>
          <w:marBottom w:val="0"/>
          <w:divBdr>
            <w:top w:val="none" w:sz="0" w:space="0" w:color="auto"/>
            <w:left w:val="none" w:sz="0" w:space="0" w:color="auto"/>
            <w:bottom w:val="none" w:sz="0" w:space="0" w:color="auto"/>
            <w:right w:val="none" w:sz="0" w:space="0" w:color="auto"/>
          </w:divBdr>
        </w:div>
        <w:div w:id="1828202429">
          <w:marLeft w:val="0"/>
          <w:marRight w:val="0"/>
          <w:marTop w:val="0"/>
          <w:marBottom w:val="0"/>
          <w:divBdr>
            <w:top w:val="none" w:sz="0" w:space="0" w:color="auto"/>
            <w:left w:val="none" w:sz="0" w:space="0" w:color="auto"/>
            <w:bottom w:val="none" w:sz="0" w:space="0" w:color="auto"/>
            <w:right w:val="none" w:sz="0" w:space="0" w:color="auto"/>
          </w:divBdr>
        </w:div>
        <w:div w:id="193812454">
          <w:marLeft w:val="0"/>
          <w:marRight w:val="0"/>
          <w:marTop w:val="0"/>
          <w:marBottom w:val="0"/>
          <w:divBdr>
            <w:top w:val="none" w:sz="0" w:space="0" w:color="auto"/>
            <w:left w:val="none" w:sz="0" w:space="0" w:color="auto"/>
            <w:bottom w:val="none" w:sz="0" w:space="0" w:color="auto"/>
            <w:right w:val="none" w:sz="0" w:space="0" w:color="auto"/>
          </w:divBdr>
        </w:div>
      </w:divsChild>
    </w:div>
    <w:div w:id="976570083">
      <w:bodyDiv w:val="1"/>
      <w:marLeft w:val="0"/>
      <w:marRight w:val="0"/>
      <w:marTop w:val="0"/>
      <w:marBottom w:val="0"/>
      <w:divBdr>
        <w:top w:val="none" w:sz="0" w:space="0" w:color="auto"/>
        <w:left w:val="none" w:sz="0" w:space="0" w:color="auto"/>
        <w:bottom w:val="none" w:sz="0" w:space="0" w:color="auto"/>
        <w:right w:val="none" w:sz="0" w:space="0" w:color="auto"/>
      </w:divBdr>
      <w:divsChild>
        <w:div w:id="592931767">
          <w:marLeft w:val="0"/>
          <w:marRight w:val="0"/>
          <w:marTop w:val="0"/>
          <w:marBottom w:val="0"/>
          <w:divBdr>
            <w:top w:val="none" w:sz="0" w:space="0" w:color="auto"/>
            <w:left w:val="none" w:sz="0" w:space="0" w:color="auto"/>
            <w:bottom w:val="none" w:sz="0" w:space="0" w:color="auto"/>
            <w:right w:val="none" w:sz="0" w:space="0" w:color="auto"/>
          </w:divBdr>
        </w:div>
        <w:div w:id="1789229061">
          <w:marLeft w:val="0"/>
          <w:marRight w:val="0"/>
          <w:marTop w:val="0"/>
          <w:marBottom w:val="0"/>
          <w:divBdr>
            <w:top w:val="none" w:sz="0" w:space="0" w:color="auto"/>
            <w:left w:val="none" w:sz="0" w:space="0" w:color="auto"/>
            <w:bottom w:val="none" w:sz="0" w:space="0" w:color="auto"/>
            <w:right w:val="none" w:sz="0" w:space="0" w:color="auto"/>
          </w:divBdr>
        </w:div>
        <w:div w:id="2106919832">
          <w:marLeft w:val="0"/>
          <w:marRight w:val="0"/>
          <w:marTop w:val="0"/>
          <w:marBottom w:val="0"/>
          <w:divBdr>
            <w:top w:val="none" w:sz="0" w:space="0" w:color="auto"/>
            <w:left w:val="none" w:sz="0" w:space="0" w:color="auto"/>
            <w:bottom w:val="none" w:sz="0" w:space="0" w:color="auto"/>
            <w:right w:val="none" w:sz="0" w:space="0" w:color="auto"/>
          </w:divBdr>
        </w:div>
        <w:div w:id="1644846111">
          <w:marLeft w:val="0"/>
          <w:marRight w:val="0"/>
          <w:marTop w:val="0"/>
          <w:marBottom w:val="0"/>
          <w:divBdr>
            <w:top w:val="none" w:sz="0" w:space="0" w:color="auto"/>
            <w:left w:val="none" w:sz="0" w:space="0" w:color="auto"/>
            <w:bottom w:val="none" w:sz="0" w:space="0" w:color="auto"/>
            <w:right w:val="none" w:sz="0" w:space="0" w:color="auto"/>
          </w:divBdr>
        </w:div>
        <w:div w:id="947733306">
          <w:marLeft w:val="0"/>
          <w:marRight w:val="0"/>
          <w:marTop w:val="0"/>
          <w:marBottom w:val="0"/>
          <w:divBdr>
            <w:top w:val="none" w:sz="0" w:space="0" w:color="auto"/>
            <w:left w:val="none" w:sz="0" w:space="0" w:color="auto"/>
            <w:bottom w:val="none" w:sz="0" w:space="0" w:color="auto"/>
            <w:right w:val="none" w:sz="0" w:space="0" w:color="auto"/>
          </w:divBdr>
        </w:div>
        <w:div w:id="1292051915">
          <w:marLeft w:val="0"/>
          <w:marRight w:val="0"/>
          <w:marTop w:val="0"/>
          <w:marBottom w:val="0"/>
          <w:divBdr>
            <w:top w:val="none" w:sz="0" w:space="0" w:color="auto"/>
            <w:left w:val="none" w:sz="0" w:space="0" w:color="auto"/>
            <w:bottom w:val="none" w:sz="0" w:space="0" w:color="auto"/>
            <w:right w:val="none" w:sz="0" w:space="0" w:color="auto"/>
          </w:divBdr>
          <w:divsChild>
            <w:div w:id="589973326">
              <w:marLeft w:val="0"/>
              <w:marRight w:val="0"/>
              <w:marTop w:val="0"/>
              <w:marBottom w:val="0"/>
              <w:divBdr>
                <w:top w:val="none" w:sz="0" w:space="0" w:color="auto"/>
                <w:left w:val="none" w:sz="0" w:space="0" w:color="auto"/>
                <w:bottom w:val="none" w:sz="0" w:space="0" w:color="auto"/>
                <w:right w:val="none" w:sz="0" w:space="0" w:color="auto"/>
              </w:divBdr>
            </w:div>
            <w:div w:id="206646846">
              <w:marLeft w:val="0"/>
              <w:marRight w:val="0"/>
              <w:marTop w:val="0"/>
              <w:marBottom w:val="0"/>
              <w:divBdr>
                <w:top w:val="none" w:sz="0" w:space="0" w:color="auto"/>
                <w:left w:val="none" w:sz="0" w:space="0" w:color="auto"/>
                <w:bottom w:val="none" w:sz="0" w:space="0" w:color="auto"/>
                <w:right w:val="none" w:sz="0" w:space="0" w:color="auto"/>
              </w:divBdr>
            </w:div>
            <w:div w:id="520238637">
              <w:marLeft w:val="0"/>
              <w:marRight w:val="0"/>
              <w:marTop w:val="0"/>
              <w:marBottom w:val="0"/>
              <w:divBdr>
                <w:top w:val="none" w:sz="0" w:space="0" w:color="auto"/>
                <w:left w:val="none" w:sz="0" w:space="0" w:color="auto"/>
                <w:bottom w:val="none" w:sz="0" w:space="0" w:color="auto"/>
                <w:right w:val="none" w:sz="0" w:space="0" w:color="auto"/>
              </w:divBdr>
            </w:div>
            <w:div w:id="1649284266">
              <w:marLeft w:val="0"/>
              <w:marRight w:val="0"/>
              <w:marTop w:val="0"/>
              <w:marBottom w:val="0"/>
              <w:divBdr>
                <w:top w:val="none" w:sz="0" w:space="0" w:color="auto"/>
                <w:left w:val="none" w:sz="0" w:space="0" w:color="auto"/>
                <w:bottom w:val="none" w:sz="0" w:space="0" w:color="auto"/>
                <w:right w:val="none" w:sz="0" w:space="0" w:color="auto"/>
              </w:divBdr>
            </w:div>
            <w:div w:id="31074122">
              <w:marLeft w:val="0"/>
              <w:marRight w:val="0"/>
              <w:marTop w:val="0"/>
              <w:marBottom w:val="0"/>
              <w:divBdr>
                <w:top w:val="none" w:sz="0" w:space="0" w:color="auto"/>
                <w:left w:val="none" w:sz="0" w:space="0" w:color="auto"/>
                <w:bottom w:val="none" w:sz="0" w:space="0" w:color="auto"/>
                <w:right w:val="none" w:sz="0" w:space="0" w:color="auto"/>
              </w:divBdr>
            </w:div>
          </w:divsChild>
        </w:div>
        <w:div w:id="1582987526">
          <w:marLeft w:val="0"/>
          <w:marRight w:val="0"/>
          <w:marTop w:val="0"/>
          <w:marBottom w:val="0"/>
          <w:divBdr>
            <w:top w:val="none" w:sz="0" w:space="0" w:color="auto"/>
            <w:left w:val="none" w:sz="0" w:space="0" w:color="auto"/>
            <w:bottom w:val="none" w:sz="0" w:space="0" w:color="auto"/>
            <w:right w:val="none" w:sz="0" w:space="0" w:color="auto"/>
          </w:divBdr>
          <w:divsChild>
            <w:div w:id="1111121735">
              <w:marLeft w:val="0"/>
              <w:marRight w:val="0"/>
              <w:marTop w:val="0"/>
              <w:marBottom w:val="0"/>
              <w:divBdr>
                <w:top w:val="none" w:sz="0" w:space="0" w:color="auto"/>
                <w:left w:val="none" w:sz="0" w:space="0" w:color="auto"/>
                <w:bottom w:val="none" w:sz="0" w:space="0" w:color="auto"/>
                <w:right w:val="none" w:sz="0" w:space="0" w:color="auto"/>
              </w:divBdr>
            </w:div>
          </w:divsChild>
        </w:div>
        <w:div w:id="81993965">
          <w:marLeft w:val="0"/>
          <w:marRight w:val="0"/>
          <w:marTop w:val="0"/>
          <w:marBottom w:val="0"/>
          <w:divBdr>
            <w:top w:val="none" w:sz="0" w:space="0" w:color="auto"/>
            <w:left w:val="none" w:sz="0" w:space="0" w:color="auto"/>
            <w:bottom w:val="none" w:sz="0" w:space="0" w:color="auto"/>
            <w:right w:val="none" w:sz="0" w:space="0" w:color="auto"/>
          </w:divBdr>
        </w:div>
        <w:div w:id="786198394">
          <w:marLeft w:val="0"/>
          <w:marRight w:val="0"/>
          <w:marTop w:val="0"/>
          <w:marBottom w:val="0"/>
          <w:divBdr>
            <w:top w:val="none" w:sz="0" w:space="0" w:color="auto"/>
            <w:left w:val="none" w:sz="0" w:space="0" w:color="auto"/>
            <w:bottom w:val="none" w:sz="0" w:space="0" w:color="auto"/>
            <w:right w:val="none" w:sz="0" w:space="0" w:color="auto"/>
          </w:divBdr>
        </w:div>
        <w:div w:id="851653424">
          <w:marLeft w:val="0"/>
          <w:marRight w:val="0"/>
          <w:marTop w:val="0"/>
          <w:marBottom w:val="0"/>
          <w:divBdr>
            <w:top w:val="none" w:sz="0" w:space="0" w:color="auto"/>
            <w:left w:val="none" w:sz="0" w:space="0" w:color="auto"/>
            <w:bottom w:val="none" w:sz="0" w:space="0" w:color="auto"/>
            <w:right w:val="none" w:sz="0" w:space="0" w:color="auto"/>
          </w:divBdr>
        </w:div>
        <w:div w:id="1020812931">
          <w:marLeft w:val="0"/>
          <w:marRight w:val="0"/>
          <w:marTop w:val="0"/>
          <w:marBottom w:val="0"/>
          <w:divBdr>
            <w:top w:val="none" w:sz="0" w:space="0" w:color="auto"/>
            <w:left w:val="none" w:sz="0" w:space="0" w:color="auto"/>
            <w:bottom w:val="none" w:sz="0" w:space="0" w:color="auto"/>
            <w:right w:val="none" w:sz="0" w:space="0" w:color="auto"/>
          </w:divBdr>
        </w:div>
        <w:div w:id="1788892159">
          <w:marLeft w:val="0"/>
          <w:marRight w:val="0"/>
          <w:marTop w:val="0"/>
          <w:marBottom w:val="0"/>
          <w:divBdr>
            <w:top w:val="none" w:sz="0" w:space="0" w:color="auto"/>
            <w:left w:val="none" w:sz="0" w:space="0" w:color="auto"/>
            <w:bottom w:val="none" w:sz="0" w:space="0" w:color="auto"/>
            <w:right w:val="none" w:sz="0" w:space="0" w:color="auto"/>
          </w:divBdr>
        </w:div>
        <w:div w:id="1907062142">
          <w:marLeft w:val="0"/>
          <w:marRight w:val="0"/>
          <w:marTop w:val="0"/>
          <w:marBottom w:val="0"/>
          <w:divBdr>
            <w:top w:val="none" w:sz="0" w:space="0" w:color="auto"/>
            <w:left w:val="none" w:sz="0" w:space="0" w:color="auto"/>
            <w:bottom w:val="none" w:sz="0" w:space="0" w:color="auto"/>
            <w:right w:val="none" w:sz="0" w:space="0" w:color="auto"/>
          </w:divBdr>
        </w:div>
        <w:div w:id="486289295">
          <w:marLeft w:val="0"/>
          <w:marRight w:val="0"/>
          <w:marTop w:val="0"/>
          <w:marBottom w:val="0"/>
          <w:divBdr>
            <w:top w:val="none" w:sz="0" w:space="0" w:color="auto"/>
            <w:left w:val="none" w:sz="0" w:space="0" w:color="auto"/>
            <w:bottom w:val="none" w:sz="0" w:space="0" w:color="auto"/>
            <w:right w:val="none" w:sz="0" w:space="0" w:color="auto"/>
          </w:divBdr>
        </w:div>
        <w:div w:id="428283273">
          <w:marLeft w:val="0"/>
          <w:marRight w:val="0"/>
          <w:marTop w:val="0"/>
          <w:marBottom w:val="0"/>
          <w:divBdr>
            <w:top w:val="none" w:sz="0" w:space="0" w:color="auto"/>
            <w:left w:val="none" w:sz="0" w:space="0" w:color="auto"/>
            <w:bottom w:val="none" w:sz="0" w:space="0" w:color="auto"/>
            <w:right w:val="none" w:sz="0" w:space="0" w:color="auto"/>
          </w:divBdr>
        </w:div>
        <w:div w:id="901909878">
          <w:marLeft w:val="0"/>
          <w:marRight w:val="0"/>
          <w:marTop w:val="0"/>
          <w:marBottom w:val="0"/>
          <w:divBdr>
            <w:top w:val="none" w:sz="0" w:space="0" w:color="auto"/>
            <w:left w:val="none" w:sz="0" w:space="0" w:color="auto"/>
            <w:bottom w:val="none" w:sz="0" w:space="0" w:color="auto"/>
            <w:right w:val="none" w:sz="0" w:space="0" w:color="auto"/>
          </w:divBdr>
        </w:div>
        <w:div w:id="3409333">
          <w:marLeft w:val="0"/>
          <w:marRight w:val="0"/>
          <w:marTop w:val="0"/>
          <w:marBottom w:val="0"/>
          <w:divBdr>
            <w:top w:val="none" w:sz="0" w:space="0" w:color="auto"/>
            <w:left w:val="none" w:sz="0" w:space="0" w:color="auto"/>
            <w:bottom w:val="none" w:sz="0" w:space="0" w:color="auto"/>
            <w:right w:val="none" w:sz="0" w:space="0" w:color="auto"/>
          </w:divBdr>
        </w:div>
        <w:div w:id="2104450710">
          <w:marLeft w:val="0"/>
          <w:marRight w:val="0"/>
          <w:marTop w:val="0"/>
          <w:marBottom w:val="0"/>
          <w:divBdr>
            <w:top w:val="none" w:sz="0" w:space="0" w:color="auto"/>
            <w:left w:val="none" w:sz="0" w:space="0" w:color="auto"/>
            <w:bottom w:val="none" w:sz="0" w:space="0" w:color="auto"/>
            <w:right w:val="none" w:sz="0" w:space="0" w:color="auto"/>
          </w:divBdr>
        </w:div>
        <w:div w:id="1450515621">
          <w:marLeft w:val="0"/>
          <w:marRight w:val="0"/>
          <w:marTop w:val="0"/>
          <w:marBottom w:val="0"/>
          <w:divBdr>
            <w:top w:val="none" w:sz="0" w:space="0" w:color="auto"/>
            <w:left w:val="none" w:sz="0" w:space="0" w:color="auto"/>
            <w:bottom w:val="none" w:sz="0" w:space="0" w:color="auto"/>
            <w:right w:val="none" w:sz="0" w:space="0" w:color="auto"/>
          </w:divBdr>
        </w:div>
        <w:div w:id="1743604909">
          <w:marLeft w:val="0"/>
          <w:marRight w:val="0"/>
          <w:marTop w:val="0"/>
          <w:marBottom w:val="0"/>
          <w:divBdr>
            <w:top w:val="none" w:sz="0" w:space="0" w:color="auto"/>
            <w:left w:val="none" w:sz="0" w:space="0" w:color="auto"/>
            <w:bottom w:val="none" w:sz="0" w:space="0" w:color="auto"/>
            <w:right w:val="none" w:sz="0" w:space="0" w:color="auto"/>
          </w:divBdr>
        </w:div>
      </w:divsChild>
    </w:div>
    <w:div w:id="999695855">
      <w:bodyDiv w:val="1"/>
      <w:marLeft w:val="0"/>
      <w:marRight w:val="0"/>
      <w:marTop w:val="0"/>
      <w:marBottom w:val="0"/>
      <w:divBdr>
        <w:top w:val="none" w:sz="0" w:space="0" w:color="auto"/>
        <w:left w:val="none" w:sz="0" w:space="0" w:color="auto"/>
        <w:bottom w:val="none" w:sz="0" w:space="0" w:color="auto"/>
        <w:right w:val="none" w:sz="0" w:space="0" w:color="auto"/>
      </w:divBdr>
    </w:div>
    <w:div w:id="1103107276">
      <w:bodyDiv w:val="1"/>
      <w:marLeft w:val="0"/>
      <w:marRight w:val="0"/>
      <w:marTop w:val="0"/>
      <w:marBottom w:val="0"/>
      <w:divBdr>
        <w:top w:val="none" w:sz="0" w:space="0" w:color="auto"/>
        <w:left w:val="none" w:sz="0" w:space="0" w:color="auto"/>
        <w:bottom w:val="none" w:sz="0" w:space="0" w:color="auto"/>
        <w:right w:val="none" w:sz="0" w:space="0" w:color="auto"/>
      </w:divBdr>
      <w:divsChild>
        <w:div w:id="1412893855">
          <w:marLeft w:val="0"/>
          <w:marRight w:val="0"/>
          <w:marTop w:val="0"/>
          <w:marBottom w:val="0"/>
          <w:divBdr>
            <w:top w:val="none" w:sz="0" w:space="0" w:color="auto"/>
            <w:left w:val="none" w:sz="0" w:space="0" w:color="auto"/>
            <w:bottom w:val="none" w:sz="0" w:space="0" w:color="auto"/>
            <w:right w:val="none" w:sz="0" w:space="0" w:color="auto"/>
          </w:divBdr>
        </w:div>
        <w:div w:id="1061174991">
          <w:marLeft w:val="0"/>
          <w:marRight w:val="0"/>
          <w:marTop w:val="0"/>
          <w:marBottom w:val="0"/>
          <w:divBdr>
            <w:top w:val="none" w:sz="0" w:space="0" w:color="auto"/>
            <w:left w:val="none" w:sz="0" w:space="0" w:color="auto"/>
            <w:bottom w:val="none" w:sz="0" w:space="0" w:color="auto"/>
            <w:right w:val="none" w:sz="0" w:space="0" w:color="auto"/>
          </w:divBdr>
        </w:div>
        <w:div w:id="684552565">
          <w:marLeft w:val="0"/>
          <w:marRight w:val="0"/>
          <w:marTop w:val="0"/>
          <w:marBottom w:val="0"/>
          <w:divBdr>
            <w:top w:val="none" w:sz="0" w:space="0" w:color="auto"/>
            <w:left w:val="none" w:sz="0" w:space="0" w:color="auto"/>
            <w:bottom w:val="none" w:sz="0" w:space="0" w:color="auto"/>
            <w:right w:val="none" w:sz="0" w:space="0" w:color="auto"/>
          </w:divBdr>
        </w:div>
        <w:div w:id="1249657184">
          <w:marLeft w:val="0"/>
          <w:marRight w:val="0"/>
          <w:marTop w:val="0"/>
          <w:marBottom w:val="0"/>
          <w:divBdr>
            <w:top w:val="none" w:sz="0" w:space="0" w:color="auto"/>
            <w:left w:val="none" w:sz="0" w:space="0" w:color="auto"/>
            <w:bottom w:val="none" w:sz="0" w:space="0" w:color="auto"/>
            <w:right w:val="none" w:sz="0" w:space="0" w:color="auto"/>
          </w:divBdr>
        </w:div>
        <w:div w:id="582953252">
          <w:marLeft w:val="0"/>
          <w:marRight w:val="0"/>
          <w:marTop w:val="0"/>
          <w:marBottom w:val="0"/>
          <w:divBdr>
            <w:top w:val="none" w:sz="0" w:space="0" w:color="auto"/>
            <w:left w:val="none" w:sz="0" w:space="0" w:color="auto"/>
            <w:bottom w:val="none" w:sz="0" w:space="0" w:color="auto"/>
            <w:right w:val="none" w:sz="0" w:space="0" w:color="auto"/>
          </w:divBdr>
        </w:div>
        <w:div w:id="1608997768">
          <w:marLeft w:val="0"/>
          <w:marRight w:val="0"/>
          <w:marTop w:val="0"/>
          <w:marBottom w:val="0"/>
          <w:divBdr>
            <w:top w:val="none" w:sz="0" w:space="0" w:color="auto"/>
            <w:left w:val="none" w:sz="0" w:space="0" w:color="auto"/>
            <w:bottom w:val="none" w:sz="0" w:space="0" w:color="auto"/>
            <w:right w:val="none" w:sz="0" w:space="0" w:color="auto"/>
          </w:divBdr>
        </w:div>
        <w:div w:id="1138570159">
          <w:marLeft w:val="0"/>
          <w:marRight w:val="0"/>
          <w:marTop w:val="0"/>
          <w:marBottom w:val="0"/>
          <w:divBdr>
            <w:top w:val="none" w:sz="0" w:space="0" w:color="auto"/>
            <w:left w:val="none" w:sz="0" w:space="0" w:color="auto"/>
            <w:bottom w:val="none" w:sz="0" w:space="0" w:color="auto"/>
            <w:right w:val="none" w:sz="0" w:space="0" w:color="auto"/>
          </w:divBdr>
          <w:divsChild>
            <w:div w:id="159808199">
              <w:marLeft w:val="0"/>
              <w:marRight w:val="0"/>
              <w:marTop w:val="0"/>
              <w:marBottom w:val="0"/>
              <w:divBdr>
                <w:top w:val="none" w:sz="0" w:space="0" w:color="auto"/>
                <w:left w:val="none" w:sz="0" w:space="0" w:color="auto"/>
                <w:bottom w:val="none" w:sz="0" w:space="0" w:color="auto"/>
                <w:right w:val="none" w:sz="0" w:space="0" w:color="auto"/>
              </w:divBdr>
            </w:div>
            <w:div w:id="1599025538">
              <w:marLeft w:val="0"/>
              <w:marRight w:val="0"/>
              <w:marTop w:val="0"/>
              <w:marBottom w:val="0"/>
              <w:divBdr>
                <w:top w:val="none" w:sz="0" w:space="0" w:color="auto"/>
                <w:left w:val="none" w:sz="0" w:space="0" w:color="auto"/>
                <w:bottom w:val="none" w:sz="0" w:space="0" w:color="auto"/>
                <w:right w:val="none" w:sz="0" w:space="0" w:color="auto"/>
              </w:divBdr>
            </w:div>
            <w:div w:id="1623463789">
              <w:marLeft w:val="0"/>
              <w:marRight w:val="0"/>
              <w:marTop w:val="0"/>
              <w:marBottom w:val="0"/>
              <w:divBdr>
                <w:top w:val="none" w:sz="0" w:space="0" w:color="auto"/>
                <w:left w:val="none" w:sz="0" w:space="0" w:color="auto"/>
                <w:bottom w:val="none" w:sz="0" w:space="0" w:color="auto"/>
                <w:right w:val="none" w:sz="0" w:space="0" w:color="auto"/>
              </w:divBdr>
            </w:div>
            <w:div w:id="1326013888">
              <w:marLeft w:val="0"/>
              <w:marRight w:val="0"/>
              <w:marTop w:val="0"/>
              <w:marBottom w:val="0"/>
              <w:divBdr>
                <w:top w:val="none" w:sz="0" w:space="0" w:color="auto"/>
                <w:left w:val="none" w:sz="0" w:space="0" w:color="auto"/>
                <w:bottom w:val="none" w:sz="0" w:space="0" w:color="auto"/>
                <w:right w:val="none" w:sz="0" w:space="0" w:color="auto"/>
              </w:divBdr>
            </w:div>
          </w:divsChild>
        </w:div>
        <w:div w:id="397363827">
          <w:marLeft w:val="0"/>
          <w:marRight w:val="0"/>
          <w:marTop w:val="0"/>
          <w:marBottom w:val="0"/>
          <w:divBdr>
            <w:top w:val="none" w:sz="0" w:space="0" w:color="auto"/>
            <w:left w:val="none" w:sz="0" w:space="0" w:color="auto"/>
            <w:bottom w:val="none" w:sz="0" w:space="0" w:color="auto"/>
            <w:right w:val="none" w:sz="0" w:space="0" w:color="auto"/>
          </w:divBdr>
          <w:divsChild>
            <w:div w:id="1079013521">
              <w:marLeft w:val="0"/>
              <w:marRight w:val="0"/>
              <w:marTop w:val="0"/>
              <w:marBottom w:val="0"/>
              <w:divBdr>
                <w:top w:val="none" w:sz="0" w:space="0" w:color="auto"/>
                <w:left w:val="none" w:sz="0" w:space="0" w:color="auto"/>
                <w:bottom w:val="none" w:sz="0" w:space="0" w:color="auto"/>
                <w:right w:val="none" w:sz="0" w:space="0" w:color="auto"/>
              </w:divBdr>
            </w:div>
          </w:divsChild>
        </w:div>
        <w:div w:id="796294773">
          <w:marLeft w:val="0"/>
          <w:marRight w:val="0"/>
          <w:marTop w:val="0"/>
          <w:marBottom w:val="0"/>
          <w:divBdr>
            <w:top w:val="none" w:sz="0" w:space="0" w:color="auto"/>
            <w:left w:val="none" w:sz="0" w:space="0" w:color="auto"/>
            <w:bottom w:val="none" w:sz="0" w:space="0" w:color="auto"/>
            <w:right w:val="none" w:sz="0" w:space="0" w:color="auto"/>
          </w:divBdr>
        </w:div>
        <w:div w:id="212696148">
          <w:marLeft w:val="0"/>
          <w:marRight w:val="0"/>
          <w:marTop w:val="0"/>
          <w:marBottom w:val="0"/>
          <w:divBdr>
            <w:top w:val="none" w:sz="0" w:space="0" w:color="auto"/>
            <w:left w:val="none" w:sz="0" w:space="0" w:color="auto"/>
            <w:bottom w:val="none" w:sz="0" w:space="0" w:color="auto"/>
            <w:right w:val="none" w:sz="0" w:space="0" w:color="auto"/>
          </w:divBdr>
        </w:div>
        <w:div w:id="1493258264">
          <w:marLeft w:val="0"/>
          <w:marRight w:val="0"/>
          <w:marTop w:val="0"/>
          <w:marBottom w:val="0"/>
          <w:divBdr>
            <w:top w:val="none" w:sz="0" w:space="0" w:color="auto"/>
            <w:left w:val="none" w:sz="0" w:space="0" w:color="auto"/>
            <w:bottom w:val="none" w:sz="0" w:space="0" w:color="auto"/>
            <w:right w:val="none" w:sz="0" w:space="0" w:color="auto"/>
          </w:divBdr>
        </w:div>
        <w:div w:id="977535966">
          <w:marLeft w:val="0"/>
          <w:marRight w:val="0"/>
          <w:marTop w:val="0"/>
          <w:marBottom w:val="0"/>
          <w:divBdr>
            <w:top w:val="none" w:sz="0" w:space="0" w:color="auto"/>
            <w:left w:val="none" w:sz="0" w:space="0" w:color="auto"/>
            <w:bottom w:val="none" w:sz="0" w:space="0" w:color="auto"/>
            <w:right w:val="none" w:sz="0" w:space="0" w:color="auto"/>
          </w:divBdr>
        </w:div>
        <w:div w:id="1907565418">
          <w:marLeft w:val="0"/>
          <w:marRight w:val="0"/>
          <w:marTop w:val="0"/>
          <w:marBottom w:val="0"/>
          <w:divBdr>
            <w:top w:val="none" w:sz="0" w:space="0" w:color="auto"/>
            <w:left w:val="none" w:sz="0" w:space="0" w:color="auto"/>
            <w:bottom w:val="none" w:sz="0" w:space="0" w:color="auto"/>
            <w:right w:val="none" w:sz="0" w:space="0" w:color="auto"/>
          </w:divBdr>
        </w:div>
        <w:div w:id="880023181">
          <w:marLeft w:val="0"/>
          <w:marRight w:val="0"/>
          <w:marTop w:val="0"/>
          <w:marBottom w:val="0"/>
          <w:divBdr>
            <w:top w:val="none" w:sz="0" w:space="0" w:color="auto"/>
            <w:left w:val="none" w:sz="0" w:space="0" w:color="auto"/>
            <w:bottom w:val="none" w:sz="0" w:space="0" w:color="auto"/>
            <w:right w:val="none" w:sz="0" w:space="0" w:color="auto"/>
          </w:divBdr>
          <w:divsChild>
            <w:div w:id="526019484">
              <w:marLeft w:val="0"/>
              <w:marRight w:val="0"/>
              <w:marTop w:val="0"/>
              <w:marBottom w:val="0"/>
              <w:divBdr>
                <w:top w:val="none" w:sz="0" w:space="0" w:color="auto"/>
                <w:left w:val="none" w:sz="0" w:space="0" w:color="auto"/>
                <w:bottom w:val="none" w:sz="0" w:space="0" w:color="auto"/>
                <w:right w:val="none" w:sz="0" w:space="0" w:color="auto"/>
              </w:divBdr>
            </w:div>
            <w:div w:id="1062558117">
              <w:marLeft w:val="0"/>
              <w:marRight w:val="0"/>
              <w:marTop w:val="0"/>
              <w:marBottom w:val="0"/>
              <w:divBdr>
                <w:top w:val="none" w:sz="0" w:space="0" w:color="auto"/>
                <w:left w:val="none" w:sz="0" w:space="0" w:color="auto"/>
                <w:bottom w:val="none" w:sz="0" w:space="0" w:color="auto"/>
                <w:right w:val="none" w:sz="0" w:space="0" w:color="auto"/>
              </w:divBdr>
            </w:div>
          </w:divsChild>
        </w:div>
        <w:div w:id="516044629">
          <w:marLeft w:val="0"/>
          <w:marRight w:val="0"/>
          <w:marTop w:val="0"/>
          <w:marBottom w:val="0"/>
          <w:divBdr>
            <w:top w:val="none" w:sz="0" w:space="0" w:color="auto"/>
            <w:left w:val="none" w:sz="0" w:space="0" w:color="auto"/>
            <w:bottom w:val="none" w:sz="0" w:space="0" w:color="auto"/>
            <w:right w:val="none" w:sz="0" w:space="0" w:color="auto"/>
          </w:divBdr>
          <w:divsChild>
            <w:div w:id="1756047635">
              <w:marLeft w:val="0"/>
              <w:marRight w:val="0"/>
              <w:marTop w:val="0"/>
              <w:marBottom w:val="0"/>
              <w:divBdr>
                <w:top w:val="none" w:sz="0" w:space="0" w:color="auto"/>
                <w:left w:val="none" w:sz="0" w:space="0" w:color="auto"/>
                <w:bottom w:val="none" w:sz="0" w:space="0" w:color="auto"/>
                <w:right w:val="none" w:sz="0" w:space="0" w:color="auto"/>
              </w:divBdr>
            </w:div>
            <w:div w:id="1607886900">
              <w:marLeft w:val="0"/>
              <w:marRight w:val="0"/>
              <w:marTop w:val="0"/>
              <w:marBottom w:val="0"/>
              <w:divBdr>
                <w:top w:val="none" w:sz="0" w:space="0" w:color="auto"/>
                <w:left w:val="none" w:sz="0" w:space="0" w:color="auto"/>
                <w:bottom w:val="none" w:sz="0" w:space="0" w:color="auto"/>
                <w:right w:val="none" w:sz="0" w:space="0" w:color="auto"/>
              </w:divBdr>
            </w:div>
            <w:div w:id="768310624">
              <w:marLeft w:val="0"/>
              <w:marRight w:val="0"/>
              <w:marTop w:val="0"/>
              <w:marBottom w:val="0"/>
              <w:divBdr>
                <w:top w:val="none" w:sz="0" w:space="0" w:color="auto"/>
                <w:left w:val="none" w:sz="0" w:space="0" w:color="auto"/>
                <w:bottom w:val="none" w:sz="0" w:space="0" w:color="auto"/>
                <w:right w:val="none" w:sz="0" w:space="0" w:color="auto"/>
              </w:divBdr>
            </w:div>
            <w:div w:id="58745864">
              <w:marLeft w:val="0"/>
              <w:marRight w:val="0"/>
              <w:marTop w:val="0"/>
              <w:marBottom w:val="0"/>
              <w:divBdr>
                <w:top w:val="none" w:sz="0" w:space="0" w:color="auto"/>
                <w:left w:val="none" w:sz="0" w:space="0" w:color="auto"/>
                <w:bottom w:val="none" w:sz="0" w:space="0" w:color="auto"/>
                <w:right w:val="none" w:sz="0" w:space="0" w:color="auto"/>
              </w:divBdr>
            </w:div>
            <w:div w:id="843932366">
              <w:marLeft w:val="0"/>
              <w:marRight w:val="0"/>
              <w:marTop w:val="0"/>
              <w:marBottom w:val="0"/>
              <w:divBdr>
                <w:top w:val="none" w:sz="0" w:space="0" w:color="auto"/>
                <w:left w:val="none" w:sz="0" w:space="0" w:color="auto"/>
                <w:bottom w:val="none" w:sz="0" w:space="0" w:color="auto"/>
                <w:right w:val="none" w:sz="0" w:space="0" w:color="auto"/>
              </w:divBdr>
            </w:div>
          </w:divsChild>
        </w:div>
        <w:div w:id="1669287853">
          <w:marLeft w:val="0"/>
          <w:marRight w:val="0"/>
          <w:marTop w:val="0"/>
          <w:marBottom w:val="0"/>
          <w:divBdr>
            <w:top w:val="none" w:sz="0" w:space="0" w:color="auto"/>
            <w:left w:val="none" w:sz="0" w:space="0" w:color="auto"/>
            <w:bottom w:val="none" w:sz="0" w:space="0" w:color="auto"/>
            <w:right w:val="none" w:sz="0" w:space="0" w:color="auto"/>
          </w:divBdr>
        </w:div>
        <w:div w:id="914314403">
          <w:marLeft w:val="0"/>
          <w:marRight w:val="0"/>
          <w:marTop w:val="0"/>
          <w:marBottom w:val="0"/>
          <w:divBdr>
            <w:top w:val="none" w:sz="0" w:space="0" w:color="auto"/>
            <w:left w:val="none" w:sz="0" w:space="0" w:color="auto"/>
            <w:bottom w:val="none" w:sz="0" w:space="0" w:color="auto"/>
            <w:right w:val="none" w:sz="0" w:space="0" w:color="auto"/>
          </w:divBdr>
        </w:div>
        <w:div w:id="404959820">
          <w:marLeft w:val="0"/>
          <w:marRight w:val="0"/>
          <w:marTop w:val="0"/>
          <w:marBottom w:val="0"/>
          <w:divBdr>
            <w:top w:val="none" w:sz="0" w:space="0" w:color="auto"/>
            <w:left w:val="none" w:sz="0" w:space="0" w:color="auto"/>
            <w:bottom w:val="none" w:sz="0" w:space="0" w:color="auto"/>
            <w:right w:val="none" w:sz="0" w:space="0" w:color="auto"/>
          </w:divBdr>
        </w:div>
        <w:div w:id="665745571">
          <w:marLeft w:val="0"/>
          <w:marRight w:val="0"/>
          <w:marTop w:val="0"/>
          <w:marBottom w:val="0"/>
          <w:divBdr>
            <w:top w:val="none" w:sz="0" w:space="0" w:color="auto"/>
            <w:left w:val="none" w:sz="0" w:space="0" w:color="auto"/>
            <w:bottom w:val="none" w:sz="0" w:space="0" w:color="auto"/>
            <w:right w:val="none" w:sz="0" w:space="0" w:color="auto"/>
          </w:divBdr>
        </w:div>
        <w:div w:id="735053849">
          <w:marLeft w:val="0"/>
          <w:marRight w:val="0"/>
          <w:marTop w:val="0"/>
          <w:marBottom w:val="0"/>
          <w:divBdr>
            <w:top w:val="none" w:sz="0" w:space="0" w:color="auto"/>
            <w:left w:val="none" w:sz="0" w:space="0" w:color="auto"/>
            <w:bottom w:val="none" w:sz="0" w:space="0" w:color="auto"/>
            <w:right w:val="none" w:sz="0" w:space="0" w:color="auto"/>
          </w:divBdr>
        </w:div>
        <w:div w:id="577637737">
          <w:marLeft w:val="0"/>
          <w:marRight w:val="0"/>
          <w:marTop w:val="0"/>
          <w:marBottom w:val="0"/>
          <w:divBdr>
            <w:top w:val="none" w:sz="0" w:space="0" w:color="auto"/>
            <w:left w:val="none" w:sz="0" w:space="0" w:color="auto"/>
            <w:bottom w:val="none" w:sz="0" w:space="0" w:color="auto"/>
            <w:right w:val="none" w:sz="0" w:space="0" w:color="auto"/>
          </w:divBdr>
          <w:divsChild>
            <w:div w:id="880939724">
              <w:marLeft w:val="0"/>
              <w:marRight w:val="0"/>
              <w:marTop w:val="0"/>
              <w:marBottom w:val="0"/>
              <w:divBdr>
                <w:top w:val="none" w:sz="0" w:space="0" w:color="auto"/>
                <w:left w:val="none" w:sz="0" w:space="0" w:color="auto"/>
                <w:bottom w:val="none" w:sz="0" w:space="0" w:color="auto"/>
                <w:right w:val="none" w:sz="0" w:space="0" w:color="auto"/>
              </w:divBdr>
            </w:div>
            <w:div w:id="739984756">
              <w:marLeft w:val="0"/>
              <w:marRight w:val="0"/>
              <w:marTop w:val="0"/>
              <w:marBottom w:val="0"/>
              <w:divBdr>
                <w:top w:val="none" w:sz="0" w:space="0" w:color="auto"/>
                <w:left w:val="none" w:sz="0" w:space="0" w:color="auto"/>
                <w:bottom w:val="none" w:sz="0" w:space="0" w:color="auto"/>
                <w:right w:val="none" w:sz="0" w:space="0" w:color="auto"/>
              </w:divBdr>
            </w:div>
            <w:div w:id="266155483">
              <w:marLeft w:val="0"/>
              <w:marRight w:val="0"/>
              <w:marTop w:val="0"/>
              <w:marBottom w:val="0"/>
              <w:divBdr>
                <w:top w:val="none" w:sz="0" w:space="0" w:color="auto"/>
                <w:left w:val="none" w:sz="0" w:space="0" w:color="auto"/>
                <w:bottom w:val="none" w:sz="0" w:space="0" w:color="auto"/>
                <w:right w:val="none" w:sz="0" w:space="0" w:color="auto"/>
              </w:divBdr>
            </w:div>
          </w:divsChild>
        </w:div>
        <w:div w:id="1890609404">
          <w:marLeft w:val="0"/>
          <w:marRight w:val="0"/>
          <w:marTop w:val="0"/>
          <w:marBottom w:val="0"/>
          <w:divBdr>
            <w:top w:val="none" w:sz="0" w:space="0" w:color="auto"/>
            <w:left w:val="none" w:sz="0" w:space="0" w:color="auto"/>
            <w:bottom w:val="none" w:sz="0" w:space="0" w:color="auto"/>
            <w:right w:val="none" w:sz="0" w:space="0" w:color="auto"/>
          </w:divBdr>
          <w:divsChild>
            <w:div w:id="1861703626">
              <w:marLeft w:val="0"/>
              <w:marRight w:val="0"/>
              <w:marTop w:val="0"/>
              <w:marBottom w:val="0"/>
              <w:divBdr>
                <w:top w:val="none" w:sz="0" w:space="0" w:color="auto"/>
                <w:left w:val="none" w:sz="0" w:space="0" w:color="auto"/>
                <w:bottom w:val="none" w:sz="0" w:space="0" w:color="auto"/>
                <w:right w:val="none" w:sz="0" w:space="0" w:color="auto"/>
              </w:divBdr>
            </w:div>
            <w:div w:id="174539553">
              <w:marLeft w:val="0"/>
              <w:marRight w:val="0"/>
              <w:marTop w:val="0"/>
              <w:marBottom w:val="0"/>
              <w:divBdr>
                <w:top w:val="none" w:sz="0" w:space="0" w:color="auto"/>
                <w:left w:val="none" w:sz="0" w:space="0" w:color="auto"/>
                <w:bottom w:val="none" w:sz="0" w:space="0" w:color="auto"/>
                <w:right w:val="none" w:sz="0" w:space="0" w:color="auto"/>
              </w:divBdr>
            </w:div>
            <w:div w:id="569464284">
              <w:marLeft w:val="0"/>
              <w:marRight w:val="0"/>
              <w:marTop w:val="0"/>
              <w:marBottom w:val="0"/>
              <w:divBdr>
                <w:top w:val="none" w:sz="0" w:space="0" w:color="auto"/>
                <w:left w:val="none" w:sz="0" w:space="0" w:color="auto"/>
                <w:bottom w:val="none" w:sz="0" w:space="0" w:color="auto"/>
                <w:right w:val="none" w:sz="0" w:space="0" w:color="auto"/>
              </w:divBdr>
            </w:div>
          </w:divsChild>
        </w:div>
        <w:div w:id="246698475">
          <w:marLeft w:val="0"/>
          <w:marRight w:val="0"/>
          <w:marTop w:val="0"/>
          <w:marBottom w:val="0"/>
          <w:divBdr>
            <w:top w:val="none" w:sz="0" w:space="0" w:color="auto"/>
            <w:left w:val="none" w:sz="0" w:space="0" w:color="auto"/>
            <w:bottom w:val="none" w:sz="0" w:space="0" w:color="auto"/>
            <w:right w:val="none" w:sz="0" w:space="0" w:color="auto"/>
          </w:divBdr>
          <w:divsChild>
            <w:div w:id="1967469393">
              <w:marLeft w:val="0"/>
              <w:marRight w:val="0"/>
              <w:marTop w:val="0"/>
              <w:marBottom w:val="0"/>
              <w:divBdr>
                <w:top w:val="none" w:sz="0" w:space="0" w:color="auto"/>
                <w:left w:val="none" w:sz="0" w:space="0" w:color="auto"/>
                <w:bottom w:val="none" w:sz="0" w:space="0" w:color="auto"/>
                <w:right w:val="none" w:sz="0" w:space="0" w:color="auto"/>
              </w:divBdr>
            </w:div>
            <w:div w:id="1381439229">
              <w:marLeft w:val="0"/>
              <w:marRight w:val="0"/>
              <w:marTop w:val="0"/>
              <w:marBottom w:val="0"/>
              <w:divBdr>
                <w:top w:val="none" w:sz="0" w:space="0" w:color="auto"/>
                <w:left w:val="none" w:sz="0" w:space="0" w:color="auto"/>
                <w:bottom w:val="none" w:sz="0" w:space="0" w:color="auto"/>
                <w:right w:val="none" w:sz="0" w:space="0" w:color="auto"/>
              </w:divBdr>
            </w:div>
            <w:div w:id="1776056774">
              <w:marLeft w:val="0"/>
              <w:marRight w:val="0"/>
              <w:marTop w:val="0"/>
              <w:marBottom w:val="0"/>
              <w:divBdr>
                <w:top w:val="none" w:sz="0" w:space="0" w:color="auto"/>
                <w:left w:val="none" w:sz="0" w:space="0" w:color="auto"/>
                <w:bottom w:val="none" w:sz="0" w:space="0" w:color="auto"/>
                <w:right w:val="none" w:sz="0" w:space="0" w:color="auto"/>
              </w:divBdr>
            </w:div>
            <w:div w:id="158433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35854">
      <w:bodyDiv w:val="1"/>
      <w:marLeft w:val="0"/>
      <w:marRight w:val="0"/>
      <w:marTop w:val="0"/>
      <w:marBottom w:val="0"/>
      <w:divBdr>
        <w:top w:val="none" w:sz="0" w:space="0" w:color="auto"/>
        <w:left w:val="none" w:sz="0" w:space="0" w:color="auto"/>
        <w:bottom w:val="none" w:sz="0" w:space="0" w:color="auto"/>
        <w:right w:val="none" w:sz="0" w:space="0" w:color="auto"/>
      </w:divBdr>
    </w:div>
    <w:div w:id="1376389366">
      <w:bodyDiv w:val="1"/>
      <w:marLeft w:val="0"/>
      <w:marRight w:val="0"/>
      <w:marTop w:val="0"/>
      <w:marBottom w:val="0"/>
      <w:divBdr>
        <w:top w:val="none" w:sz="0" w:space="0" w:color="auto"/>
        <w:left w:val="none" w:sz="0" w:space="0" w:color="auto"/>
        <w:bottom w:val="none" w:sz="0" w:space="0" w:color="auto"/>
        <w:right w:val="none" w:sz="0" w:space="0" w:color="auto"/>
      </w:divBdr>
      <w:divsChild>
        <w:div w:id="489836217">
          <w:marLeft w:val="0"/>
          <w:marRight w:val="0"/>
          <w:marTop w:val="0"/>
          <w:marBottom w:val="0"/>
          <w:divBdr>
            <w:top w:val="none" w:sz="0" w:space="0" w:color="auto"/>
            <w:left w:val="none" w:sz="0" w:space="0" w:color="auto"/>
            <w:bottom w:val="none" w:sz="0" w:space="0" w:color="auto"/>
            <w:right w:val="none" w:sz="0" w:space="0" w:color="auto"/>
          </w:divBdr>
        </w:div>
        <w:div w:id="918095820">
          <w:marLeft w:val="0"/>
          <w:marRight w:val="0"/>
          <w:marTop w:val="0"/>
          <w:marBottom w:val="0"/>
          <w:divBdr>
            <w:top w:val="none" w:sz="0" w:space="0" w:color="auto"/>
            <w:left w:val="none" w:sz="0" w:space="0" w:color="auto"/>
            <w:bottom w:val="none" w:sz="0" w:space="0" w:color="auto"/>
            <w:right w:val="none" w:sz="0" w:space="0" w:color="auto"/>
          </w:divBdr>
        </w:div>
        <w:div w:id="374500434">
          <w:marLeft w:val="0"/>
          <w:marRight w:val="0"/>
          <w:marTop w:val="0"/>
          <w:marBottom w:val="0"/>
          <w:divBdr>
            <w:top w:val="none" w:sz="0" w:space="0" w:color="auto"/>
            <w:left w:val="none" w:sz="0" w:space="0" w:color="auto"/>
            <w:bottom w:val="none" w:sz="0" w:space="0" w:color="auto"/>
            <w:right w:val="none" w:sz="0" w:space="0" w:color="auto"/>
          </w:divBdr>
        </w:div>
        <w:div w:id="781804829">
          <w:marLeft w:val="0"/>
          <w:marRight w:val="0"/>
          <w:marTop w:val="0"/>
          <w:marBottom w:val="0"/>
          <w:divBdr>
            <w:top w:val="none" w:sz="0" w:space="0" w:color="auto"/>
            <w:left w:val="none" w:sz="0" w:space="0" w:color="auto"/>
            <w:bottom w:val="none" w:sz="0" w:space="0" w:color="auto"/>
            <w:right w:val="none" w:sz="0" w:space="0" w:color="auto"/>
          </w:divBdr>
        </w:div>
        <w:div w:id="1678118402">
          <w:marLeft w:val="0"/>
          <w:marRight w:val="0"/>
          <w:marTop w:val="0"/>
          <w:marBottom w:val="0"/>
          <w:divBdr>
            <w:top w:val="none" w:sz="0" w:space="0" w:color="auto"/>
            <w:left w:val="none" w:sz="0" w:space="0" w:color="auto"/>
            <w:bottom w:val="none" w:sz="0" w:space="0" w:color="auto"/>
            <w:right w:val="none" w:sz="0" w:space="0" w:color="auto"/>
          </w:divBdr>
          <w:divsChild>
            <w:div w:id="968785421">
              <w:marLeft w:val="0"/>
              <w:marRight w:val="0"/>
              <w:marTop w:val="0"/>
              <w:marBottom w:val="0"/>
              <w:divBdr>
                <w:top w:val="none" w:sz="0" w:space="0" w:color="auto"/>
                <w:left w:val="none" w:sz="0" w:space="0" w:color="auto"/>
                <w:bottom w:val="none" w:sz="0" w:space="0" w:color="auto"/>
                <w:right w:val="none" w:sz="0" w:space="0" w:color="auto"/>
              </w:divBdr>
            </w:div>
            <w:div w:id="1639531166">
              <w:marLeft w:val="0"/>
              <w:marRight w:val="0"/>
              <w:marTop w:val="0"/>
              <w:marBottom w:val="0"/>
              <w:divBdr>
                <w:top w:val="none" w:sz="0" w:space="0" w:color="auto"/>
                <w:left w:val="none" w:sz="0" w:space="0" w:color="auto"/>
                <w:bottom w:val="none" w:sz="0" w:space="0" w:color="auto"/>
                <w:right w:val="none" w:sz="0" w:space="0" w:color="auto"/>
              </w:divBdr>
            </w:div>
            <w:div w:id="946087076">
              <w:marLeft w:val="0"/>
              <w:marRight w:val="0"/>
              <w:marTop w:val="0"/>
              <w:marBottom w:val="0"/>
              <w:divBdr>
                <w:top w:val="none" w:sz="0" w:space="0" w:color="auto"/>
                <w:left w:val="none" w:sz="0" w:space="0" w:color="auto"/>
                <w:bottom w:val="none" w:sz="0" w:space="0" w:color="auto"/>
                <w:right w:val="none" w:sz="0" w:space="0" w:color="auto"/>
              </w:divBdr>
            </w:div>
            <w:div w:id="848984662">
              <w:marLeft w:val="0"/>
              <w:marRight w:val="0"/>
              <w:marTop w:val="0"/>
              <w:marBottom w:val="0"/>
              <w:divBdr>
                <w:top w:val="none" w:sz="0" w:space="0" w:color="auto"/>
                <w:left w:val="none" w:sz="0" w:space="0" w:color="auto"/>
                <w:bottom w:val="none" w:sz="0" w:space="0" w:color="auto"/>
                <w:right w:val="none" w:sz="0" w:space="0" w:color="auto"/>
              </w:divBdr>
            </w:div>
          </w:divsChild>
        </w:div>
        <w:div w:id="752045336">
          <w:marLeft w:val="0"/>
          <w:marRight w:val="0"/>
          <w:marTop w:val="0"/>
          <w:marBottom w:val="0"/>
          <w:divBdr>
            <w:top w:val="none" w:sz="0" w:space="0" w:color="auto"/>
            <w:left w:val="none" w:sz="0" w:space="0" w:color="auto"/>
            <w:bottom w:val="none" w:sz="0" w:space="0" w:color="auto"/>
            <w:right w:val="none" w:sz="0" w:space="0" w:color="auto"/>
          </w:divBdr>
          <w:divsChild>
            <w:div w:id="96338142">
              <w:marLeft w:val="0"/>
              <w:marRight w:val="0"/>
              <w:marTop w:val="0"/>
              <w:marBottom w:val="0"/>
              <w:divBdr>
                <w:top w:val="none" w:sz="0" w:space="0" w:color="auto"/>
                <w:left w:val="none" w:sz="0" w:space="0" w:color="auto"/>
                <w:bottom w:val="none" w:sz="0" w:space="0" w:color="auto"/>
                <w:right w:val="none" w:sz="0" w:space="0" w:color="auto"/>
              </w:divBdr>
            </w:div>
            <w:div w:id="1452363734">
              <w:marLeft w:val="0"/>
              <w:marRight w:val="0"/>
              <w:marTop w:val="0"/>
              <w:marBottom w:val="0"/>
              <w:divBdr>
                <w:top w:val="none" w:sz="0" w:space="0" w:color="auto"/>
                <w:left w:val="none" w:sz="0" w:space="0" w:color="auto"/>
                <w:bottom w:val="none" w:sz="0" w:space="0" w:color="auto"/>
                <w:right w:val="none" w:sz="0" w:space="0" w:color="auto"/>
              </w:divBdr>
            </w:div>
            <w:div w:id="1549563076">
              <w:marLeft w:val="0"/>
              <w:marRight w:val="0"/>
              <w:marTop w:val="0"/>
              <w:marBottom w:val="0"/>
              <w:divBdr>
                <w:top w:val="none" w:sz="0" w:space="0" w:color="auto"/>
                <w:left w:val="none" w:sz="0" w:space="0" w:color="auto"/>
                <w:bottom w:val="none" w:sz="0" w:space="0" w:color="auto"/>
                <w:right w:val="none" w:sz="0" w:space="0" w:color="auto"/>
              </w:divBdr>
            </w:div>
          </w:divsChild>
        </w:div>
        <w:div w:id="1136098817">
          <w:marLeft w:val="0"/>
          <w:marRight w:val="0"/>
          <w:marTop w:val="0"/>
          <w:marBottom w:val="0"/>
          <w:divBdr>
            <w:top w:val="none" w:sz="0" w:space="0" w:color="auto"/>
            <w:left w:val="none" w:sz="0" w:space="0" w:color="auto"/>
            <w:bottom w:val="none" w:sz="0" w:space="0" w:color="auto"/>
            <w:right w:val="none" w:sz="0" w:space="0" w:color="auto"/>
          </w:divBdr>
        </w:div>
        <w:div w:id="655499921">
          <w:marLeft w:val="0"/>
          <w:marRight w:val="0"/>
          <w:marTop w:val="0"/>
          <w:marBottom w:val="0"/>
          <w:divBdr>
            <w:top w:val="none" w:sz="0" w:space="0" w:color="auto"/>
            <w:left w:val="none" w:sz="0" w:space="0" w:color="auto"/>
            <w:bottom w:val="none" w:sz="0" w:space="0" w:color="auto"/>
            <w:right w:val="none" w:sz="0" w:space="0" w:color="auto"/>
          </w:divBdr>
        </w:div>
        <w:div w:id="886452457">
          <w:marLeft w:val="0"/>
          <w:marRight w:val="0"/>
          <w:marTop w:val="0"/>
          <w:marBottom w:val="0"/>
          <w:divBdr>
            <w:top w:val="none" w:sz="0" w:space="0" w:color="auto"/>
            <w:left w:val="none" w:sz="0" w:space="0" w:color="auto"/>
            <w:bottom w:val="none" w:sz="0" w:space="0" w:color="auto"/>
            <w:right w:val="none" w:sz="0" w:space="0" w:color="auto"/>
          </w:divBdr>
        </w:div>
        <w:div w:id="2097440354">
          <w:marLeft w:val="0"/>
          <w:marRight w:val="0"/>
          <w:marTop w:val="0"/>
          <w:marBottom w:val="0"/>
          <w:divBdr>
            <w:top w:val="none" w:sz="0" w:space="0" w:color="auto"/>
            <w:left w:val="none" w:sz="0" w:space="0" w:color="auto"/>
            <w:bottom w:val="none" w:sz="0" w:space="0" w:color="auto"/>
            <w:right w:val="none" w:sz="0" w:space="0" w:color="auto"/>
          </w:divBdr>
        </w:div>
        <w:div w:id="1612006041">
          <w:marLeft w:val="0"/>
          <w:marRight w:val="0"/>
          <w:marTop w:val="0"/>
          <w:marBottom w:val="0"/>
          <w:divBdr>
            <w:top w:val="none" w:sz="0" w:space="0" w:color="auto"/>
            <w:left w:val="none" w:sz="0" w:space="0" w:color="auto"/>
            <w:bottom w:val="none" w:sz="0" w:space="0" w:color="auto"/>
            <w:right w:val="none" w:sz="0" w:space="0" w:color="auto"/>
          </w:divBdr>
        </w:div>
        <w:div w:id="201022871">
          <w:marLeft w:val="0"/>
          <w:marRight w:val="0"/>
          <w:marTop w:val="0"/>
          <w:marBottom w:val="0"/>
          <w:divBdr>
            <w:top w:val="none" w:sz="0" w:space="0" w:color="auto"/>
            <w:left w:val="none" w:sz="0" w:space="0" w:color="auto"/>
            <w:bottom w:val="none" w:sz="0" w:space="0" w:color="auto"/>
            <w:right w:val="none" w:sz="0" w:space="0" w:color="auto"/>
          </w:divBdr>
        </w:div>
        <w:div w:id="294917934">
          <w:marLeft w:val="0"/>
          <w:marRight w:val="0"/>
          <w:marTop w:val="0"/>
          <w:marBottom w:val="0"/>
          <w:divBdr>
            <w:top w:val="none" w:sz="0" w:space="0" w:color="auto"/>
            <w:left w:val="none" w:sz="0" w:space="0" w:color="auto"/>
            <w:bottom w:val="none" w:sz="0" w:space="0" w:color="auto"/>
            <w:right w:val="none" w:sz="0" w:space="0" w:color="auto"/>
          </w:divBdr>
        </w:div>
        <w:div w:id="1190024753">
          <w:marLeft w:val="0"/>
          <w:marRight w:val="0"/>
          <w:marTop w:val="0"/>
          <w:marBottom w:val="0"/>
          <w:divBdr>
            <w:top w:val="none" w:sz="0" w:space="0" w:color="auto"/>
            <w:left w:val="none" w:sz="0" w:space="0" w:color="auto"/>
            <w:bottom w:val="none" w:sz="0" w:space="0" w:color="auto"/>
            <w:right w:val="none" w:sz="0" w:space="0" w:color="auto"/>
          </w:divBdr>
        </w:div>
        <w:div w:id="935940954">
          <w:marLeft w:val="0"/>
          <w:marRight w:val="0"/>
          <w:marTop w:val="0"/>
          <w:marBottom w:val="0"/>
          <w:divBdr>
            <w:top w:val="none" w:sz="0" w:space="0" w:color="auto"/>
            <w:left w:val="none" w:sz="0" w:space="0" w:color="auto"/>
            <w:bottom w:val="none" w:sz="0" w:space="0" w:color="auto"/>
            <w:right w:val="none" w:sz="0" w:space="0" w:color="auto"/>
          </w:divBdr>
        </w:div>
        <w:div w:id="1444422285">
          <w:marLeft w:val="0"/>
          <w:marRight w:val="0"/>
          <w:marTop w:val="0"/>
          <w:marBottom w:val="0"/>
          <w:divBdr>
            <w:top w:val="none" w:sz="0" w:space="0" w:color="auto"/>
            <w:left w:val="none" w:sz="0" w:space="0" w:color="auto"/>
            <w:bottom w:val="none" w:sz="0" w:space="0" w:color="auto"/>
            <w:right w:val="none" w:sz="0" w:space="0" w:color="auto"/>
          </w:divBdr>
        </w:div>
        <w:div w:id="544947594">
          <w:marLeft w:val="0"/>
          <w:marRight w:val="0"/>
          <w:marTop w:val="0"/>
          <w:marBottom w:val="0"/>
          <w:divBdr>
            <w:top w:val="none" w:sz="0" w:space="0" w:color="auto"/>
            <w:left w:val="none" w:sz="0" w:space="0" w:color="auto"/>
            <w:bottom w:val="none" w:sz="0" w:space="0" w:color="auto"/>
            <w:right w:val="none" w:sz="0" w:space="0" w:color="auto"/>
          </w:divBdr>
          <w:divsChild>
            <w:div w:id="305553604">
              <w:marLeft w:val="0"/>
              <w:marRight w:val="0"/>
              <w:marTop w:val="0"/>
              <w:marBottom w:val="0"/>
              <w:divBdr>
                <w:top w:val="none" w:sz="0" w:space="0" w:color="auto"/>
                <w:left w:val="none" w:sz="0" w:space="0" w:color="auto"/>
                <w:bottom w:val="none" w:sz="0" w:space="0" w:color="auto"/>
                <w:right w:val="none" w:sz="0" w:space="0" w:color="auto"/>
              </w:divBdr>
            </w:div>
            <w:div w:id="1851329109">
              <w:marLeft w:val="0"/>
              <w:marRight w:val="0"/>
              <w:marTop w:val="0"/>
              <w:marBottom w:val="0"/>
              <w:divBdr>
                <w:top w:val="none" w:sz="0" w:space="0" w:color="auto"/>
                <w:left w:val="none" w:sz="0" w:space="0" w:color="auto"/>
                <w:bottom w:val="none" w:sz="0" w:space="0" w:color="auto"/>
                <w:right w:val="none" w:sz="0" w:space="0" w:color="auto"/>
              </w:divBdr>
            </w:div>
            <w:div w:id="1897933191">
              <w:marLeft w:val="0"/>
              <w:marRight w:val="0"/>
              <w:marTop w:val="0"/>
              <w:marBottom w:val="0"/>
              <w:divBdr>
                <w:top w:val="none" w:sz="0" w:space="0" w:color="auto"/>
                <w:left w:val="none" w:sz="0" w:space="0" w:color="auto"/>
                <w:bottom w:val="none" w:sz="0" w:space="0" w:color="auto"/>
                <w:right w:val="none" w:sz="0" w:space="0" w:color="auto"/>
              </w:divBdr>
            </w:div>
            <w:div w:id="1347364634">
              <w:marLeft w:val="0"/>
              <w:marRight w:val="0"/>
              <w:marTop w:val="0"/>
              <w:marBottom w:val="0"/>
              <w:divBdr>
                <w:top w:val="none" w:sz="0" w:space="0" w:color="auto"/>
                <w:left w:val="none" w:sz="0" w:space="0" w:color="auto"/>
                <w:bottom w:val="none" w:sz="0" w:space="0" w:color="auto"/>
                <w:right w:val="none" w:sz="0" w:space="0" w:color="auto"/>
              </w:divBdr>
            </w:div>
          </w:divsChild>
        </w:div>
        <w:div w:id="2106725860">
          <w:marLeft w:val="0"/>
          <w:marRight w:val="0"/>
          <w:marTop w:val="0"/>
          <w:marBottom w:val="0"/>
          <w:divBdr>
            <w:top w:val="none" w:sz="0" w:space="0" w:color="auto"/>
            <w:left w:val="none" w:sz="0" w:space="0" w:color="auto"/>
            <w:bottom w:val="none" w:sz="0" w:space="0" w:color="auto"/>
            <w:right w:val="none" w:sz="0" w:space="0" w:color="auto"/>
          </w:divBdr>
          <w:divsChild>
            <w:div w:id="1253397653">
              <w:marLeft w:val="0"/>
              <w:marRight w:val="0"/>
              <w:marTop w:val="0"/>
              <w:marBottom w:val="0"/>
              <w:divBdr>
                <w:top w:val="none" w:sz="0" w:space="0" w:color="auto"/>
                <w:left w:val="none" w:sz="0" w:space="0" w:color="auto"/>
                <w:bottom w:val="none" w:sz="0" w:space="0" w:color="auto"/>
                <w:right w:val="none" w:sz="0" w:space="0" w:color="auto"/>
              </w:divBdr>
            </w:div>
            <w:div w:id="146283496">
              <w:marLeft w:val="0"/>
              <w:marRight w:val="0"/>
              <w:marTop w:val="0"/>
              <w:marBottom w:val="0"/>
              <w:divBdr>
                <w:top w:val="none" w:sz="0" w:space="0" w:color="auto"/>
                <w:left w:val="none" w:sz="0" w:space="0" w:color="auto"/>
                <w:bottom w:val="none" w:sz="0" w:space="0" w:color="auto"/>
                <w:right w:val="none" w:sz="0" w:space="0" w:color="auto"/>
              </w:divBdr>
            </w:div>
            <w:div w:id="667438122">
              <w:marLeft w:val="0"/>
              <w:marRight w:val="0"/>
              <w:marTop w:val="0"/>
              <w:marBottom w:val="0"/>
              <w:divBdr>
                <w:top w:val="none" w:sz="0" w:space="0" w:color="auto"/>
                <w:left w:val="none" w:sz="0" w:space="0" w:color="auto"/>
                <w:bottom w:val="none" w:sz="0" w:space="0" w:color="auto"/>
                <w:right w:val="none" w:sz="0" w:space="0" w:color="auto"/>
              </w:divBdr>
            </w:div>
          </w:divsChild>
        </w:div>
        <w:div w:id="1194810065">
          <w:marLeft w:val="0"/>
          <w:marRight w:val="0"/>
          <w:marTop w:val="0"/>
          <w:marBottom w:val="0"/>
          <w:divBdr>
            <w:top w:val="none" w:sz="0" w:space="0" w:color="auto"/>
            <w:left w:val="none" w:sz="0" w:space="0" w:color="auto"/>
            <w:bottom w:val="none" w:sz="0" w:space="0" w:color="auto"/>
            <w:right w:val="none" w:sz="0" w:space="0" w:color="auto"/>
          </w:divBdr>
        </w:div>
        <w:div w:id="401366083">
          <w:marLeft w:val="0"/>
          <w:marRight w:val="0"/>
          <w:marTop w:val="0"/>
          <w:marBottom w:val="0"/>
          <w:divBdr>
            <w:top w:val="none" w:sz="0" w:space="0" w:color="auto"/>
            <w:left w:val="none" w:sz="0" w:space="0" w:color="auto"/>
            <w:bottom w:val="none" w:sz="0" w:space="0" w:color="auto"/>
            <w:right w:val="none" w:sz="0" w:space="0" w:color="auto"/>
          </w:divBdr>
        </w:div>
        <w:div w:id="213930340">
          <w:marLeft w:val="0"/>
          <w:marRight w:val="0"/>
          <w:marTop w:val="0"/>
          <w:marBottom w:val="0"/>
          <w:divBdr>
            <w:top w:val="none" w:sz="0" w:space="0" w:color="auto"/>
            <w:left w:val="none" w:sz="0" w:space="0" w:color="auto"/>
            <w:bottom w:val="none" w:sz="0" w:space="0" w:color="auto"/>
            <w:right w:val="none" w:sz="0" w:space="0" w:color="auto"/>
          </w:divBdr>
        </w:div>
        <w:div w:id="343022720">
          <w:marLeft w:val="0"/>
          <w:marRight w:val="0"/>
          <w:marTop w:val="0"/>
          <w:marBottom w:val="0"/>
          <w:divBdr>
            <w:top w:val="none" w:sz="0" w:space="0" w:color="auto"/>
            <w:left w:val="none" w:sz="0" w:space="0" w:color="auto"/>
            <w:bottom w:val="none" w:sz="0" w:space="0" w:color="auto"/>
            <w:right w:val="none" w:sz="0" w:space="0" w:color="auto"/>
          </w:divBdr>
        </w:div>
        <w:div w:id="1838878645">
          <w:marLeft w:val="0"/>
          <w:marRight w:val="0"/>
          <w:marTop w:val="0"/>
          <w:marBottom w:val="0"/>
          <w:divBdr>
            <w:top w:val="none" w:sz="0" w:space="0" w:color="auto"/>
            <w:left w:val="none" w:sz="0" w:space="0" w:color="auto"/>
            <w:bottom w:val="none" w:sz="0" w:space="0" w:color="auto"/>
            <w:right w:val="none" w:sz="0" w:space="0" w:color="auto"/>
          </w:divBdr>
        </w:div>
        <w:div w:id="470487568">
          <w:marLeft w:val="0"/>
          <w:marRight w:val="0"/>
          <w:marTop w:val="0"/>
          <w:marBottom w:val="0"/>
          <w:divBdr>
            <w:top w:val="none" w:sz="0" w:space="0" w:color="auto"/>
            <w:left w:val="none" w:sz="0" w:space="0" w:color="auto"/>
            <w:bottom w:val="none" w:sz="0" w:space="0" w:color="auto"/>
            <w:right w:val="none" w:sz="0" w:space="0" w:color="auto"/>
          </w:divBdr>
        </w:div>
        <w:div w:id="2038961992">
          <w:marLeft w:val="0"/>
          <w:marRight w:val="0"/>
          <w:marTop w:val="0"/>
          <w:marBottom w:val="0"/>
          <w:divBdr>
            <w:top w:val="none" w:sz="0" w:space="0" w:color="auto"/>
            <w:left w:val="none" w:sz="0" w:space="0" w:color="auto"/>
            <w:bottom w:val="none" w:sz="0" w:space="0" w:color="auto"/>
            <w:right w:val="none" w:sz="0" w:space="0" w:color="auto"/>
          </w:divBdr>
        </w:div>
        <w:div w:id="692610384">
          <w:marLeft w:val="0"/>
          <w:marRight w:val="0"/>
          <w:marTop w:val="0"/>
          <w:marBottom w:val="0"/>
          <w:divBdr>
            <w:top w:val="none" w:sz="0" w:space="0" w:color="auto"/>
            <w:left w:val="none" w:sz="0" w:space="0" w:color="auto"/>
            <w:bottom w:val="none" w:sz="0" w:space="0" w:color="auto"/>
            <w:right w:val="none" w:sz="0" w:space="0" w:color="auto"/>
          </w:divBdr>
        </w:div>
        <w:div w:id="1393847249">
          <w:marLeft w:val="0"/>
          <w:marRight w:val="0"/>
          <w:marTop w:val="0"/>
          <w:marBottom w:val="0"/>
          <w:divBdr>
            <w:top w:val="none" w:sz="0" w:space="0" w:color="auto"/>
            <w:left w:val="none" w:sz="0" w:space="0" w:color="auto"/>
            <w:bottom w:val="none" w:sz="0" w:space="0" w:color="auto"/>
            <w:right w:val="none" w:sz="0" w:space="0" w:color="auto"/>
          </w:divBdr>
        </w:div>
        <w:div w:id="1555658282">
          <w:marLeft w:val="0"/>
          <w:marRight w:val="0"/>
          <w:marTop w:val="0"/>
          <w:marBottom w:val="0"/>
          <w:divBdr>
            <w:top w:val="none" w:sz="0" w:space="0" w:color="auto"/>
            <w:left w:val="none" w:sz="0" w:space="0" w:color="auto"/>
            <w:bottom w:val="none" w:sz="0" w:space="0" w:color="auto"/>
            <w:right w:val="none" w:sz="0" w:space="0" w:color="auto"/>
          </w:divBdr>
        </w:div>
        <w:div w:id="1368604820">
          <w:marLeft w:val="0"/>
          <w:marRight w:val="0"/>
          <w:marTop w:val="0"/>
          <w:marBottom w:val="0"/>
          <w:divBdr>
            <w:top w:val="none" w:sz="0" w:space="0" w:color="auto"/>
            <w:left w:val="none" w:sz="0" w:space="0" w:color="auto"/>
            <w:bottom w:val="none" w:sz="0" w:space="0" w:color="auto"/>
            <w:right w:val="none" w:sz="0" w:space="0" w:color="auto"/>
          </w:divBdr>
        </w:div>
        <w:div w:id="2004551897">
          <w:marLeft w:val="0"/>
          <w:marRight w:val="0"/>
          <w:marTop w:val="0"/>
          <w:marBottom w:val="0"/>
          <w:divBdr>
            <w:top w:val="none" w:sz="0" w:space="0" w:color="auto"/>
            <w:left w:val="none" w:sz="0" w:space="0" w:color="auto"/>
            <w:bottom w:val="none" w:sz="0" w:space="0" w:color="auto"/>
            <w:right w:val="none" w:sz="0" w:space="0" w:color="auto"/>
          </w:divBdr>
        </w:div>
        <w:div w:id="2048407490">
          <w:marLeft w:val="0"/>
          <w:marRight w:val="0"/>
          <w:marTop w:val="0"/>
          <w:marBottom w:val="0"/>
          <w:divBdr>
            <w:top w:val="none" w:sz="0" w:space="0" w:color="auto"/>
            <w:left w:val="none" w:sz="0" w:space="0" w:color="auto"/>
            <w:bottom w:val="none" w:sz="0" w:space="0" w:color="auto"/>
            <w:right w:val="none" w:sz="0" w:space="0" w:color="auto"/>
          </w:divBdr>
        </w:div>
        <w:div w:id="600990412">
          <w:marLeft w:val="0"/>
          <w:marRight w:val="0"/>
          <w:marTop w:val="0"/>
          <w:marBottom w:val="0"/>
          <w:divBdr>
            <w:top w:val="none" w:sz="0" w:space="0" w:color="auto"/>
            <w:left w:val="none" w:sz="0" w:space="0" w:color="auto"/>
            <w:bottom w:val="none" w:sz="0" w:space="0" w:color="auto"/>
            <w:right w:val="none" w:sz="0" w:space="0" w:color="auto"/>
          </w:divBdr>
        </w:div>
        <w:div w:id="1088884366">
          <w:marLeft w:val="0"/>
          <w:marRight w:val="0"/>
          <w:marTop w:val="0"/>
          <w:marBottom w:val="0"/>
          <w:divBdr>
            <w:top w:val="none" w:sz="0" w:space="0" w:color="auto"/>
            <w:left w:val="none" w:sz="0" w:space="0" w:color="auto"/>
            <w:bottom w:val="none" w:sz="0" w:space="0" w:color="auto"/>
            <w:right w:val="none" w:sz="0" w:space="0" w:color="auto"/>
          </w:divBdr>
        </w:div>
        <w:div w:id="1982809901">
          <w:marLeft w:val="0"/>
          <w:marRight w:val="0"/>
          <w:marTop w:val="0"/>
          <w:marBottom w:val="0"/>
          <w:divBdr>
            <w:top w:val="none" w:sz="0" w:space="0" w:color="auto"/>
            <w:left w:val="none" w:sz="0" w:space="0" w:color="auto"/>
            <w:bottom w:val="none" w:sz="0" w:space="0" w:color="auto"/>
            <w:right w:val="none" w:sz="0" w:space="0" w:color="auto"/>
          </w:divBdr>
        </w:div>
        <w:div w:id="946079622">
          <w:marLeft w:val="0"/>
          <w:marRight w:val="0"/>
          <w:marTop w:val="0"/>
          <w:marBottom w:val="0"/>
          <w:divBdr>
            <w:top w:val="none" w:sz="0" w:space="0" w:color="auto"/>
            <w:left w:val="none" w:sz="0" w:space="0" w:color="auto"/>
            <w:bottom w:val="none" w:sz="0" w:space="0" w:color="auto"/>
            <w:right w:val="none" w:sz="0" w:space="0" w:color="auto"/>
          </w:divBdr>
        </w:div>
        <w:div w:id="588000964">
          <w:marLeft w:val="0"/>
          <w:marRight w:val="0"/>
          <w:marTop w:val="0"/>
          <w:marBottom w:val="0"/>
          <w:divBdr>
            <w:top w:val="none" w:sz="0" w:space="0" w:color="auto"/>
            <w:left w:val="none" w:sz="0" w:space="0" w:color="auto"/>
            <w:bottom w:val="none" w:sz="0" w:space="0" w:color="auto"/>
            <w:right w:val="none" w:sz="0" w:space="0" w:color="auto"/>
          </w:divBdr>
        </w:div>
        <w:div w:id="704408323">
          <w:marLeft w:val="0"/>
          <w:marRight w:val="0"/>
          <w:marTop w:val="0"/>
          <w:marBottom w:val="0"/>
          <w:divBdr>
            <w:top w:val="none" w:sz="0" w:space="0" w:color="auto"/>
            <w:left w:val="none" w:sz="0" w:space="0" w:color="auto"/>
            <w:bottom w:val="none" w:sz="0" w:space="0" w:color="auto"/>
            <w:right w:val="none" w:sz="0" w:space="0" w:color="auto"/>
          </w:divBdr>
        </w:div>
        <w:div w:id="1870953603">
          <w:marLeft w:val="0"/>
          <w:marRight w:val="0"/>
          <w:marTop w:val="0"/>
          <w:marBottom w:val="0"/>
          <w:divBdr>
            <w:top w:val="none" w:sz="0" w:space="0" w:color="auto"/>
            <w:left w:val="none" w:sz="0" w:space="0" w:color="auto"/>
            <w:bottom w:val="none" w:sz="0" w:space="0" w:color="auto"/>
            <w:right w:val="none" w:sz="0" w:space="0" w:color="auto"/>
          </w:divBdr>
        </w:div>
        <w:div w:id="1724329189">
          <w:marLeft w:val="0"/>
          <w:marRight w:val="0"/>
          <w:marTop w:val="0"/>
          <w:marBottom w:val="0"/>
          <w:divBdr>
            <w:top w:val="none" w:sz="0" w:space="0" w:color="auto"/>
            <w:left w:val="none" w:sz="0" w:space="0" w:color="auto"/>
            <w:bottom w:val="none" w:sz="0" w:space="0" w:color="auto"/>
            <w:right w:val="none" w:sz="0" w:space="0" w:color="auto"/>
          </w:divBdr>
        </w:div>
        <w:div w:id="1800299249">
          <w:marLeft w:val="0"/>
          <w:marRight w:val="0"/>
          <w:marTop w:val="0"/>
          <w:marBottom w:val="0"/>
          <w:divBdr>
            <w:top w:val="none" w:sz="0" w:space="0" w:color="auto"/>
            <w:left w:val="none" w:sz="0" w:space="0" w:color="auto"/>
            <w:bottom w:val="none" w:sz="0" w:space="0" w:color="auto"/>
            <w:right w:val="none" w:sz="0" w:space="0" w:color="auto"/>
          </w:divBdr>
        </w:div>
        <w:div w:id="1876846068">
          <w:marLeft w:val="0"/>
          <w:marRight w:val="0"/>
          <w:marTop w:val="0"/>
          <w:marBottom w:val="0"/>
          <w:divBdr>
            <w:top w:val="none" w:sz="0" w:space="0" w:color="auto"/>
            <w:left w:val="none" w:sz="0" w:space="0" w:color="auto"/>
            <w:bottom w:val="none" w:sz="0" w:space="0" w:color="auto"/>
            <w:right w:val="none" w:sz="0" w:space="0" w:color="auto"/>
          </w:divBdr>
        </w:div>
        <w:div w:id="1973292989">
          <w:marLeft w:val="0"/>
          <w:marRight w:val="0"/>
          <w:marTop w:val="0"/>
          <w:marBottom w:val="0"/>
          <w:divBdr>
            <w:top w:val="none" w:sz="0" w:space="0" w:color="auto"/>
            <w:left w:val="none" w:sz="0" w:space="0" w:color="auto"/>
            <w:bottom w:val="none" w:sz="0" w:space="0" w:color="auto"/>
            <w:right w:val="none" w:sz="0" w:space="0" w:color="auto"/>
          </w:divBdr>
        </w:div>
        <w:div w:id="1541699387">
          <w:marLeft w:val="0"/>
          <w:marRight w:val="0"/>
          <w:marTop w:val="0"/>
          <w:marBottom w:val="0"/>
          <w:divBdr>
            <w:top w:val="none" w:sz="0" w:space="0" w:color="auto"/>
            <w:left w:val="none" w:sz="0" w:space="0" w:color="auto"/>
            <w:bottom w:val="none" w:sz="0" w:space="0" w:color="auto"/>
            <w:right w:val="none" w:sz="0" w:space="0" w:color="auto"/>
          </w:divBdr>
        </w:div>
        <w:div w:id="2003467879">
          <w:marLeft w:val="0"/>
          <w:marRight w:val="0"/>
          <w:marTop w:val="0"/>
          <w:marBottom w:val="0"/>
          <w:divBdr>
            <w:top w:val="none" w:sz="0" w:space="0" w:color="auto"/>
            <w:left w:val="none" w:sz="0" w:space="0" w:color="auto"/>
            <w:bottom w:val="none" w:sz="0" w:space="0" w:color="auto"/>
            <w:right w:val="none" w:sz="0" w:space="0" w:color="auto"/>
          </w:divBdr>
          <w:divsChild>
            <w:div w:id="427776199">
              <w:marLeft w:val="0"/>
              <w:marRight w:val="0"/>
              <w:marTop w:val="0"/>
              <w:marBottom w:val="0"/>
              <w:divBdr>
                <w:top w:val="none" w:sz="0" w:space="0" w:color="auto"/>
                <w:left w:val="none" w:sz="0" w:space="0" w:color="auto"/>
                <w:bottom w:val="none" w:sz="0" w:space="0" w:color="auto"/>
                <w:right w:val="none" w:sz="0" w:space="0" w:color="auto"/>
              </w:divBdr>
            </w:div>
          </w:divsChild>
        </w:div>
        <w:div w:id="1071467173">
          <w:marLeft w:val="0"/>
          <w:marRight w:val="0"/>
          <w:marTop w:val="0"/>
          <w:marBottom w:val="0"/>
          <w:divBdr>
            <w:top w:val="none" w:sz="0" w:space="0" w:color="auto"/>
            <w:left w:val="none" w:sz="0" w:space="0" w:color="auto"/>
            <w:bottom w:val="none" w:sz="0" w:space="0" w:color="auto"/>
            <w:right w:val="none" w:sz="0" w:space="0" w:color="auto"/>
          </w:divBdr>
          <w:divsChild>
            <w:div w:id="396825328">
              <w:marLeft w:val="0"/>
              <w:marRight w:val="0"/>
              <w:marTop w:val="0"/>
              <w:marBottom w:val="0"/>
              <w:divBdr>
                <w:top w:val="none" w:sz="0" w:space="0" w:color="auto"/>
                <w:left w:val="none" w:sz="0" w:space="0" w:color="auto"/>
                <w:bottom w:val="none" w:sz="0" w:space="0" w:color="auto"/>
                <w:right w:val="none" w:sz="0" w:space="0" w:color="auto"/>
              </w:divBdr>
            </w:div>
            <w:div w:id="346369001">
              <w:marLeft w:val="0"/>
              <w:marRight w:val="0"/>
              <w:marTop w:val="0"/>
              <w:marBottom w:val="0"/>
              <w:divBdr>
                <w:top w:val="none" w:sz="0" w:space="0" w:color="auto"/>
                <w:left w:val="none" w:sz="0" w:space="0" w:color="auto"/>
                <w:bottom w:val="none" w:sz="0" w:space="0" w:color="auto"/>
                <w:right w:val="none" w:sz="0" w:space="0" w:color="auto"/>
              </w:divBdr>
            </w:div>
            <w:div w:id="436487944">
              <w:marLeft w:val="0"/>
              <w:marRight w:val="0"/>
              <w:marTop w:val="0"/>
              <w:marBottom w:val="0"/>
              <w:divBdr>
                <w:top w:val="none" w:sz="0" w:space="0" w:color="auto"/>
                <w:left w:val="none" w:sz="0" w:space="0" w:color="auto"/>
                <w:bottom w:val="none" w:sz="0" w:space="0" w:color="auto"/>
                <w:right w:val="none" w:sz="0" w:space="0" w:color="auto"/>
              </w:divBdr>
            </w:div>
            <w:div w:id="673267194">
              <w:marLeft w:val="0"/>
              <w:marRight w:val="0"/>
              <w:marTop w:val="0"/>
              <w:marBottom w:val="0"/>
              <w:divBdr>
                <w:top w:val="none" w:sz="0" w:space="0" w:color="auto"/>
                <w:left w:val="none" w:sz="0" w:space="0" w:color="auto"/>
                <w:bottom w:val="none" w:sz="0" w:space="0" w:color="auto"/>
                <w:right w:val="none" w:sz="0" w:space="0" w:color="auto"/>
              </w:divBdr>
            </w:div>
          </w:divsChild>
        </w:div>
        <w:div w:id="1297370719">
          <w:marLeft w:val="0"/>
          <w:marRight w:val="0"/>
          <w:marTop w:val="0"/>
          <w:marBottom w:val="0"/>
          <w:divBdr>
            <w:top w:val="none" w:sz="0" w:space="0" w:color="auto"/>
            <w:left w:val="none" w:sz="0" w:space="0" w:color="auto"/>
            <w:bottom w:val="none" w:sz="0" w:space="0" w:color="auto"/>
            <w:right w:val="none" w:sz="0" w:space="0" w:color="auto"/>
          </w:divBdr>
        </w:div>
        <w:div w:id="1012611346">
          <w:marLeft w:val="0"/>
          <w:marRight w:val="0"/>
          <w:marTop w:val="0"/>
          <w:marBottom w:val="0"/>
          <w:divBdr>
            <w:top w:val="none" w:sz="0" w:space="0" w:color="auto"/>
            <w:left w:val="none" w:sz="0" w:space="0" w:color="auto"/>
            <w:bottom w:val="none" w:sz="0" w:space="0" w:color="auto"/>
            <w:right w:val="none" w:sz="0" w:space="0" w:color="auto"/>
          </w:divBdr>
        </w:div>
        <w:div w:id="1888948873">
          <w:marLeft w:val="0"/>
          <w:marRight w:val="0"/>
          <w:marTop w:val="0"/>
          <w:marBottom w:val="0"/>
          <w:divBdr>
            <w:top w:val="none" w:sz="0" w:space="0" w:color="auto"/>
            <w:left w:val="none" w:sz="0" w:space="0" w:color="auto"/>
            <w:bottom w:val="none" w:sz="0" w:space="0" w:color="auto"/>
            <w:right w:val="none" w:sz="0" w:space="0" w:color="auto"/>
          </w:divBdr>
        </w:div>
        <w:div w:id="357047163">
          <w:marLeft w:val="0"/>
          <w:marRight w:val="0"/>
          <w:marTop w:val="0"/>
          <w:marBottom w:val="0"/>
          <w:divBdr>
            <w:top w:val="none" w:sz="0" w:space="0" w:color="auto"/>
            <w:left w:val="none" w:sz="0" w:space="0" w:color="auto"/>
            <w:bottom w:val="none" w:sz="0" w:space="0" w:color="auto"/>
            <w:right w:val="none" w:sz="0" w:space="0" w:color="auto"/>
          </w:divBdr>
        </w:div>
        <w:div w:id="1008361444">
          <w:marLeft w:val="0"/>
          <w:marRight w:val="0"/>
          <w:marTop w:val="0"/>
          <w:marBottom w:val="0"/>
          <w:divBdr>
            <w:top w:val="none" w:sz="0" w:space="0" w:color="auto"/>
            <w:left w:val="none" w:sz="0" w:space="0" w:color="auto"/>
            <w:bottom w:val="none" w:sz="0" w:space="0" w:color="auto"/>
            <w:right w:val="none" w:sz="0" w:space="0" w:color="auto"/>
          </w:divBdr>
        </w:div>
        <w:div w:id="1084952552">
          <w:marLeft w:val="0"/>
          <w:marRight w:val="0"/>
          <w:marTop w:val="0"/>
          <w:marBottom w:val="0"/>
          <w:divBdr>
            <w:top w:val="none" w:sz="0" w:space="0" w:color="auto"/>
            <w:left w:val="none" w:sz="0" w:space="0" w:color="auto"/>
            <w:bottom w:val="none" w:sz="0" w:space="0" w:color="auto"/>
            <w:right w:val="none" w:sz="0" w:space="0" w:color="auto"/>
          </w:divBdr>
        </w:div>
        <w:div w:id="1363359473">
          <w:marLeft w:val="0"/>
          <w:marRight w:val="0"/>
          <w:marTop w:val="0"/>
          <w:marBottom w:val="0"/>
          <w:divBdr>
            <w:top w:val="none" w:sz="0" w:space="0" w:color="auto"/>
            <w:left w:val="none" w:sz="0" w:space="0" w:color="auto"/>
            <w:bottom w:val="none" w:sz="0" w:space="0" w:color="auto"/>
            <w:right w:val="none" w:sz="0" w:space="0" w:color="auto"/>
          </w:divBdr>
        </w:div>
        <w:div w:id="1382827438">
          <w:marLeft w:val="0"/>
          <w:marRight w:val="0"/>
          <w:marTop w:val="0"/>
          <w:marBottom w:val="0"/>
          <w:divBdr>
            <w:top w:val="none" w:sz="0" w:space="0" w:color="auto"/>
            <w:left w:val="none" w:sz="0" w:space="0" w:color="auto"/>
            <w:bottom w:val="none" w:sz="0" w:space="0" w:color="auto"/>
            <w:right w:val="none" w:sz="0" w:space="0" w:color="auto"/>
          </w:divBdr>
        </w:div>
        <w:div w:id="1032727652">
          <w:marLeft w:val="0"/>
          <w:marRight w:val="0"/>
          <w:marTop w:val="0"/>
          <w:marBottom w:val="0"/>
          <w:divBdr>
            <w:top w:val="none" w:sz="0" w:space="0" w:color="auto"/>
            <w:left w:val="none" w:sz="0" w:space="0" w:color="auto"/>
            <w:bottom w:val="none" w:sz="0" w:space="0" w:color="auto"/>
            <w:right w:val="none" w:sz="0" w:space="0" w:color="auto"/>
          </w:divBdr>
        </w:div>
        <w:div w:id="260259984">
          <w:marLeft w:val="0"/>
          <w:marRight w:val="0"/>
          <w:marTop w:val="0"/>
          <w:marBottom w:val="0"/>
          <w:divBdr>
            <w:top w:val="none" w:sz="0" w:space="0" w:color="auto"/>
            <w:left w:val="none" w:sz="0" w:space="0" w:color="auto"/>
            <w:bottom w:val="none" w:sz="0" w:space="0" w:color="auto"/>
            <w:right w:val="none" w:sz="0" w:space="0" w:color="auto"/>
          </w:divBdr>
        </w:div>
        <w:div w:id="1763338476">
          <w:marLeft w:val="0"/>
          <w:marRight w:val="0"/>
          <w:marTop w:val="0"/>
          <w:marBottom w:val="0"/>
          <w:divBdr>
            <w:top w:val="none" w:sz="0" w:space="0" w:color="auto"/>
            <w:left w:val="none" w:sz="0" w:space="0" w:color="auto"/>
            <w:bottom w:val="none" w:sz="0" w:space="0" w:color="auto"/>
            <w:right w:val="none" w:sz="0" w:space="0" w:color="auto"/>
          </w:divBdr>
        </w:div>
        <w:div w:id="1311982778">
          <w:marLeft w:val="0"/>
          <w:marRight w:val="0"/>
          <w:marTop w:val="0"/>
          <w:marBottom w:val="0"/>
          <w:divBdr>
            <w:top w:val="none" w:sz="0" w:space="0" w:color="auto"/>
            <w:left w:val="none" w:sz="0" w:space="0" w:color="auto"/>
            <w:bottom w:val="none" w:sz="0" w:space="0" w:color="auto"/>
            <w:right w:val="none" w:sz="0" w:space="0" w:color="auto"/>
          </w:divBdr>
        </w:div>
        <w:div w:id="893929902">
          <w:marLeft w:val="0"/>
          <w:marRight w:val="0"/>
          <w:marTop w:val="0"/>
          <w:marBottom w:val="0"/>
          <w:divBdr>
            <w:top w:val="none" w:sz="0" w:space="0" w:color="auto"/>
            <w:left w:val="none" w:sz="0" w:space="0" w:color="auto"/>
            <w:bottom w:val="none" w:sz="0" w:space="0" w:color="auto"/>
            <w:right w:val="none" w:sz="0" w:space="0" w:color="auto"/>
          </w:divBdr>
        </w:div>
        <w:div w:id="663701303">
          <w:marLeft w:val="0"/>
          <w:marRight w:val="0"/>
          <w:marTop w:val="0"/>
          <w:marBottom w:val="0"/>
          <w:divBdr>
            <w:top w:val="none" w:sz="0" w:space="0" w:color="auto"/>
            <w:left w:val="none" w:sz="0" w:space="0" w:color="auto"/>
            <w:bottom w:val="none" w:sz="0" w:space="0" w:color="auto"/>
            <w:right w:val="none" w:sz="0" w:space="0" w:color="auto"/>
          </w:divBdr>
        </w:div>
        <w:div w:id="656156013">
          <w:marLeft w:val="0"/>
          <w:marRight w:val="0"/>
          <w:marTop w:val="0"/>
          <w:marBottom w:val="0"/>
          <w:divBdr>
            <w:top w:val="none" w:sz="0" w:space="0" w:color="auto"/>
            <w:left w:val="none" w:sz="0" w:space="0" w:color="auto"/>
            <w:bottom w:val="none" w:sz="0" w:space="0" w:color="auto"/>
            <w:right w:val="none" w:sz="0" w:space="0" w:color="auto"/>
          </w:divBdr>
        </w:div>
        <w:div w:id="1313172052">
          <w:marLeft w:val="0"/>
          <w:marRight w:val="0"/>
          <w:marTop w:val="0"/>
          <w:marBottom w:val="0"/>
          <w:divBdr>
            <w:top w:val="none" w:sz="0" w:space="0" w:color="auto"/>
            <w:left w:val="none" w:sz="0" w:space="0" w:color="auto"/>
            <w:bottom w:val="none" w:sz="0" w:space="0" w:color="auto"/>
            <w:right w:val="none" w:sz="0" w:space="0" w:color="auto"/>
          </w:divBdr>
        </w:div>
        <w:div w:id="1178154386">
          <w:marLeft w:val="0"/>
          <w:marRight w:val="0"/>
          <w:marTop w:val="0"/>
          <w:marBottom w:val="0"/>
          <w:divBdr>
            <w:top w:val="none" w:sz="0" w:space="0" w:color="auto"/>
            <w:left w:val="none" w:sz="0" w:space="0" w:color="auto"/>
            <w:bottom w:val="none" w:sz="0" w:space="0" w:color="auto"/>
            <w:right w:val="none" w:sz="0" w:space="0" w:color="auto"/>
          </w:divBdr>
        </w:div>
        <w:div w:id="1178038702">
          <w:marLeft w:val="0"/>
          <w:marRight w:val="0"/>
          <w:marTop w:val="0"/>
          <w:marBottom w:val="0"/>
          <w:divBdr>
            <w:top w:val="none" w:sz="0" w:space="0" w:color="auto"/>
            <w:left w:val="none" w:sz="0" w:space="0" w:color="auto"/>
            <w:bottom w:val="none" w:sz="0" w:space="0" w:color="auto"/>
            <w:right w:val="none" w:sz="0" w:space="0" w:color="auto"/>
          </w:divBdr>
        </w:div>
        <w:div w:id="1006443466">
          <w:marLeft w:val="0"/>
          <w:marRight w:val="0"/>
          <w:marTop w:val="0"/>
          <w:marBottom w:val="0"/>
          <w:divBdr>
            <w:top w:val="none" w:sz="0" w:space="0" w:color="auto"/>
            <w:left w:val="none" w:sz="0" w:space="0" w:color="auto"/>
            <w:bottom w:val="none" w:sz="0" w:space="0" w:color="auto"/>
            <w:right w:val="none" w:sz="0" w:space="0" w:color="auto"/>
          </w:divBdr>
        </w:div>
        <w:div w:id="658122355">
          <w:marLeft w:val="0"/>
          <w:marRight w:val="0"/>
          <w:marTop w:val="0"/>
          <w:marBottom w:val="0"/>
          <w:divBdr>
            <w:top w:val="none" w:sz="0" w:space="0" w:color="auto"/>
            <w:left w:val="none" w:sz="0" w:space="0" w:color="auto"/>
            <w:bottom w:val="none" w:sz="0" w:space="0" w:color="auto"/>
            <w:right w:val="none" w:sz="0" w:space="0" w:color="auto"/>
          </w:divBdr>
        </w:div>
        <w:div w:id="569388855">
          <w:marLeft w:val="0"/>
          <w:marRight w:val="0"/>
          <w:marTop w:val="0"/>
          <w:marBottom w:val="0"/>
          <w:divBdr>
            <w:top w:val="none" w:sz="0" w:space="0" w:color="auto"/>
            <w:left w:val="none" w:sz="0" w:space="0" w:color="auto"/>
            <w:bottom w:val="none" w:sz="0" w:space="0" w:color="auto"/>
            <w:right w:val="none" w:sz="0" w:space="0" w:color="auto"/>
          </w:divBdr>
        </w:div>
        <w:div w:id="1996295682">
          <w:marLeft w:val="0"/>
          <w:marRight w:val="0"/>
          <w:marTop w:val="0"/>
          <w:marBottom w:val="0"/>
          <w:divBdr>
            <w:top w:val="none" w:sz="0" w:space="0" w:color="auto"/>
            <w:left w:val="none" w:sz="0" w:space="0" w:color="auto"/>
            <w:bottom w:val="none" w:sz="0" w:space="0" w:color="auto"/>
            <w:right w:val="none" w:sz="0" w:space="0" w:color="auto"/>
          </w:divBdr>
        </w:div>
        <w:div w:id="2035686728">
          <w:marLeft w:val="0"/>
          <w:marRight w:val="0"/>
          <w:marTop w:val="0"/>
          <w:marBottom w:val="0"/>
          <w:divBdr>
            <w:top w:val="none" w:sz="0" w:space="0" w:color="auto"/>
            <w:left w:val="none" w:sz="0" w:space="0" w:color="auto"/>
            <w:bottom w:val="none" w:sz="0" w:space="0" w:color="auto"/>
            <w:right w:val="none" w:sz="0" w:space="0" w:color="auto"/>
          </w:divBdr>
        </w:div>
        <w:div w:id="1482455329">
          <w:marLeft w:val="0"/>
          <w:marRight w:val="0"/>
          <w:marTop w:val="0"/>
          <w:marBottom w:val="0"/>
          <w:divBdr>
            <w:top w:val="none" w:sz="0" w:space="0" w:color="auto"/>
            <w:left w:val="none" w:sz="0" w:space="0" w:color="auto"/>
            <w:bottom w:val="none" w:sz="0" w:space="0" w:color="auto"/>
            <w:right w:val="none" w:sz="0" w:space="0" w:color="auto"/>
          </w:divBdr>
        </w:div>
        <w:div w:id="558905537">
          <w:marLeft w:val="0"/>
          <w:marRight w:val="0"/>
          <w:marTop w:val="0"/>
          <w:marBottom w:val="0"/>
          <w:divBdr>
            <w:top w:val="none" w:sz="0" w:space="0" w:color="auto"/>
            <w:left w:val="none" w:sz="0" w:space="0" w:color="auto"/>
            <w:bottom w:val="none" w:sz="0" w:space="0" w:color="auto"/>
            <w:right w:val="none" w:sz="0" w:space="0" w:color="auto"/>
          </w:divBdr>
        </w:div>
        <w:div w:id="1880431529">
          <w:marLeft w:val="0"/>
          <w:marRight w:val="0"/>
          <w:marTop w:val="0"/>
          <w:marBottom w:val="0"/>
          <w:divBdr>
            <w:top w:val="none" w:sz="0" w:space="0" w:color="auto"/>
            <w:left w:val="none" w:sz="0" w:space="0" w:color="auto"/>
            <w:bottom w:val="none" w:sz="0" w:space="0" w:color="auto"/>
            <w:right w:val="none" w:sz="0" w:space="0" w:color="auto"/>
          </w:divBdr>
        </w:div>
        <w:div w:id="560096356">
          <w:marLeft w:val="0"/>
          <w:marRight w:val="0"/>
          <w:marTop w:val="0"/>
          <w:marBottom w:val="0"/>
          <w:divBdr>
            <w:top w:val="none" w:sz="0" w:space="0" w:color="auto"/>
            <w:left w:val="none" w:sz="0" w:space="0" w:color="auto"/>
            <w:bottom w:val="none" w:sz="0" w:space="0" w:color="auto"/>
            <w:right w:val="none" w:sz="0" w:space="0" w:color="auto"/>
          </w:divBdr>
        </w:div>
        <w:div w:id="2039767632">
          <w:marLeft w:val="0"/>
          <w:marRight w:val="0"/>
          <w:marTop w:val="0"/>
          <w:marBottom w:val="0"/>
          <w:divBdr>
            <w:top w:val="none" w:sz="0" w:space="0" w:color="auto"/>
            <w:left w:val="none" w:sz="0" w:space="0" w:color="auto"/>
            <w:bottom w:val="none" w:sz="0" w:space="0" w:color="auto"/>
            <w:right w:val="none" w:sz="0" w:space="0" w:color="auto"/>
          </w:divBdr>
        </w:div>
        <w:div w:id="987366202">
          <w:marLeft w:val="0"/>
          <w:marRight w:val="0"/>
          <w:marTop w:val="0"/>
          <w:marBottom w:val="0"/>
          <w:divBdr>
            <w:top w:val="none" w:sz="0" w:space="0" w:color="auto"/>
            <w:left w:val="none" w:sz="0" w:space="0" w:color="auto"/>
            <w:bottom w:val="none" w:sz="0" w:space="0" w:color="auto"/>
            <w:right w:val="none" w:sz="0" w:space="0" w:color="auto"/>
          </w:divBdr>
        </w:div>
        <w:div w:id="1423330744">
          <w:marLeft w:val="0"/>
          <w:marRight w:val="0"/>
          <w:marTop w:val="0"/>
          <w:marBottom w:val="0"/>
          <w:divBdr>
            <w:top w:val="none" w:sz="0" w:space="0" w:color="auto"/>
            <w:left w:val="none" w:sz="0" w:space="0" w:color="auto"/>
            <w:bottom w:val="none" w:sz="0" w:space="0" w:color="auto"/>
            <w:right w:val="none" w:sz="0" w:space="0" w:color="auto"/>
          </w:divBdr>
        </w:div>
      </w:divsChild>
    </w:div>
    <w:div w:id="1469468905">
      <w:bodyDiv w:val="1"/>
      <w:marLeft w:val="0"/>
      <w:marRight w:val="0"/>
      <w:marTop w:val="0"/>
      <w:marBottom w:val="0"/>
      <w:divBdr>
        <w:top w:val="none" w:sz="0" w:space="0" w:color="auto"/>
        <w:left w:val="none" w:sz="0" w:space="0" w:color="auto"/>
        <w:bottom w:val="none" w:sz="0" w:space="0" w:color="auto"/>
        <w:right w:val="none" w:sz="0" w:space="0" w:color="auto"/>
      </w:divBdr>
    </w:div>
    <w:div w:id="1473136895">
      <w:bodyDiv w:val="1"/>
      <w:marLeft w:val="0"/>
      <w:marRight w:val="0"/>
      <w:marTop w:val="0"/>
      <w:marBottom w:val="0"/>
      <w:divBdr>
        <w:top w:val="none" w:sz="0" w:space="0" w:color="auto"/>
        <w:left w:val="none" w:sz="0" w:space="0" w:color="auto"/>
        <w:bottom w:val="none" w:sz="0" w:space="0" w:color="auto"/>
        <w:right w:val="none" w:sz="0" w:space="0" w:color="auto"/>
      </w:divBdr>
      <w:divsChild>
        <w:div w:id="1935936793">
          <w:marLeft w:val="0"/>
          <w:marRight w:val="0"/>
          <w:marTop w:val="0"/>
          <w:marBottom w:val="0"/>
          <w:divBdr>
            <w:top w:val="none" w:sz="0" w:space="0" w:color="auto"/>
            <w:left w:val="none" w:sz="0" w:space="0" w:color="auto"/>
            <w:bottom w:val="none" w:sz="0" w:space="0" w:color="auto"/>
            <w:right w:val="none" w:sz="0" w:space="0" w:color="auto"/>
          </w:divBdr>
          <w:divsChild>
            <w:div w:id="1296717494">
              <w:marLeft w:val="0"/>
              <w:marRight w:val="0"/>
              <w:marTop w:val="0"/>
              <w:marBottom w:val="0"/>
              <w:divBdr>
                <w:top w:val="none" w:sz="0" w:space="0" w:color="auto"/>
                <w:left w:val="none" w:sz="0" w:space="0" w:color="auto"/>
                <w:bottom w:val="none" w:sz="0" w:space="0" w:color="auto"/>
                <w:right w:val="none" w:sz="0" w:space="0" w:color="auto"/>
              </w:divBdr>
            </w:div>
            <w:div w:id="600381791">
              <w:marLeft w:val="0"/>
              <w:marRight w:val="0"/>
              <w:marTop w:val="0"/>
              <w:marBottom w:val="0"/>
              <w:divBdr>
                <w:top w:val="none" w:sz="0" w:space="0" w:color="auto"/>
                <w:left w:val="none" w:sz="0" w:space="0" w:color="auto"/>
                <w:bottom w:val="none" w:sz="0" w:space="0" w:color="auto"/>
                <w:right w:val="none" w:sz="0" w:space="0" w:color="auto"/>
              </w:divBdr>
            </w:div>
            <w:div w:id="1611014850">
              <w:marLeft w:val="0"/>
              <w:marRight w:val="0"/>
              <w:marTop w:val="0"/>
              <w:marBottom w:val="0"/>
              <w:divBdr>
                <w:top w:val="none" w:sz="0" w:space="0" w:color="auto"/>
                <w:left w:val="none" w:sz="0" w:space="0" w:color="auto"/>
                <w:bottom w:val="none" w:sz="0" w:space="0" w:color="auto"/>
                <w:right w:val="none" w:sz="0" w:space="0" w:color="auto"/>
              </w:divBdr>
            </w:div>
            <w:div w:id="36010433">
              <w:marLeft w:val="0"/>
              <w:marRight w:val="0"/>
              <w:marTop w:val="0"/>
              <w:marBottom w:val="0"/>
              <w:divBdr>
                <w:top w:val="none" w:sz="0" w:space="0" w:color="auto"/>
                <w:left w:val="none" w:sz="0" w:space="0" w:color="auto"/>
                <w:bottom w:val="none" w:sz="0" w:space="0" w:color="auto"/>
                <w:right w:val="none" w:sz="0" w:space="0" w:color="auto"/>
              </w:divBdr>
            </w:div>
            <w:div w:id="1607157845">
              <w:marLeft w:val="0"/>
              <w:marRight w:val="0"/>
              <w:marTop w:val="0"/>
              <w:marBottom w:val="0"/>
              <w:divBdr>
                <w:top w:val="none" w:sz="0" w:space="0" w:color="auto"/>
                <w:left w:val="none" w:sz="0" w:space="0" w:color="auto"/>
                <w:bottom w:val="none" w:sz="0" w:space="0" w:color="auto"/>
                <w:right w:val="none" w:sz="0" w:space="0" w:color="auto"/>
              </w:divBdr>
            </w:div>
          </w:divsChild>
        </w:div>
        <w:div w:id="1300499949">
          <w:marLeft w:val="0"/>
          <w:marRight w:val="0"/>
          <w:marTop w:val="0"/>
          <w:marBottom w:val="0"/>
          <w:divBdr>
            <w:top w:val="none" w:sz="0" w:space="0" w:color="auto"/>
            <w:left w:val="none" w:sz="0" w:space="0" w:color="auto"/>
            <w:bottom w:val="none" w:sz="0" w:space="0" w:color="auto"/>
            <w:right w:val="none" w:sz="0" w:space="0" w:color="auto"/>
          </w:divBdr>
          <w:divsChild>
            <w:div w:id="1745641217">
              <w:marLeft w:val="0"/>
              <w:marRight w:val="0"/>
              <w:marTop w:val="0"/>
              <w:marBottom w:val="0"/>
              <w:divBdr>
                <w:top w:val="none" w:sz="0" w:space="0" w:color="auto"/>
                <w:left w:val="none" w:sz="0" w:space="0" w:color="auto"/>
                <w:bottom w:val="none" w:sz="0" w:space="0" w:color="auto"/>
                <w:right w:val="none" w:sz="0" w:space="0" w:color="auto"/>
              </w:divBdr>
            </w:div>
          </w:divsChild>
        </w:div>
        <w:div w:id="824781136">
          <w:marLeft w:val="0"/>
          <w:marRight w:val="0"/>
          <w:marTop w:val="0"/>
          <w:marBottom w:val="0"/>
          <w:divBdr>
            <w:top w:val="none" w:sz="0" w:space="0" w:color="auto"/>
            <w:left w:val="none" w:sz="0" w:space="0" w:color="auto"/>
            <w:bottom w:val="none" w:sz="0" w:space="0" w:color="auto"/>
            <w:right w:val="none" w:sz="0" w:space="0" w:color="auto"/>
          </w:divBdr>
          <w:divsChild>
            <w:div w:id="232666560">
              <w:marLeft w:val="0"/>
              <w:marRight w:val="0"/>
              <w:marTop w:val="0"/>
              <w:marBottom w:val="0"/>
              <w:divBdr>
                <w:top w:val="none" w:sz="0" w:space="0" w:color="auto"/>
                <w:left w:val="none" w:sz="0" w:space="0" w:color="auto"/>
                <w:bottom w:val="none" w:sz="0" w:space="0" w:color="auto"/>
                <w:right w:val="none" w:sz="0" w:space="0" w:color="auto"/>
              </w:divBdr>
            </w:div>
            <w:div w:id="376971014">
              <w:marLeft w:val="0"/>
              <w:marRight w:val="0"/>
              <w:marTop w:val="0"/>
              <w:marBottom w:val="0"/>
              <w:divBdr>
                <w:top w:val="none" w:sz="0" w:space="0" w:color="auto"/>
                <w:left w:val="none" w:sz="0" w:space="0" w:color="auto"/>
                <w:bottom w:val="none" w:sz="0" w:space="0" w:color="auto"/>
                <w:right w:val="none" w:sz="0" w:space="0" w:color="auto"/>
              </w:divBdr>
            </w:div>
            <w:div w:id="989139336">
              <w:marLeft w:val="0"/>
              <w:marRight w:val="0"/>
              <w:marTop w:val="0"/>
              <w:marBottom w:val="0"/>
              <w:divBdr>
                <w:top w:val="none" w:sz="0" w:space="0" w:color="auto"/>
                <w:left w:val="none" w:sz="0" w:space="0" w:color="auto"/>
                <w:bottom w:val="none" w:sz="0" w:space="0" w:color="auto"/>
                <w:right w:val="none" w:sz="0" w:space="0" w:color="auto"/>
              </w:divBdr>
            </w:div>
            <w:div w:id="264193210">
              <w:marLeft w:val="0"/>
              <w:marRight w:val="0"/>
              <w:marTop w:val="0"/>
              <w:marBottom w:val="0"/>
              <w:divBdr>
                <w:top w:val="none" w:sz="0" w:space="0" w:color="auto"/>
                <w:left w:val="none" w:sz="0" w:space="0" w:color="auto"/>
                <w:bottom w:val="none" w:sz="0" w:space="0" w:color="auto"/>
                <w:right w:val="none" w:sz="0" w:space="0" w:color="auto"/>
              </w:divBdr>
            </w:div>
          </w:divsChild>
        </w:div>
        <w:div w:id="1583028922">
          <w:marLeft w:val="0"/>
          <w:marRight w:val="0"/>
          <w:marTop w:val="0"/>
          <w:marBottom w:val="0"/>
          <w:divBdr>
            <w:top w:val="none" w:sz="0" w:space="0" w:color="auto"/>
            <w:left w:val="none" w:sz="0" w:space="0" w:color="auto"/>
            <w:bottom w:val="none" w:sz="0" w:space="0" w:color="auto"/>
            <w:right w:val="none" w:sz="0" w:space="0" w:color="auto"/>
          </w:divBdr>
          <w:divsChild>
            <w:div w:id="73627527">
              <w:marLeft w:val="0"/>
              <w:marRight w:val="0"/>
              <w:marTop w:val="0"/>
              <w:marBottom w:val="0"/>
              <w:divBdr>
                <w:top w:val="none" w:sz="0" w:space="0" w:color="auto"/>
                <w:left w:val="none" w:sz="0" w:space="0" w:color="auto"/>
                <w:bottom w:val="none" w:sz="0" w:space="0" w:color="auto"/>
                <w:right w:val="none" w:sz="0" w:space="0" w:color="auto"/>
              </w:divBdr>
            </w:div>
            <w:div w:id="593587079">
              <w:marLeft w:val="0"/>
              <w:marRight w:val="0"/>
              <w:marTop w:val="0"/>
              <w:marBottom w:val="0"/>
              <w:divBdr>
                <w:top w:val="none" w:sz="0" w:space="0" w:color="auto"/>
                <w:left w:val="none" w:sz="0" w:space="0" w:color="auto"/>
                <w:bottom w:val="none" w:sz="0" w:space="0" w:color="auto"/>
                <w:right w:val="none" w:sz="0" w:space="0" w:color="auto"/>
              </w:divBdr>
            </w:div>
            <w:div w:id="1372416781">
              <w:marLeft w:val="0"/>
              <w:marRight w:val="0"/>
              <w:marTop w:val="0"/>
              <w:marBottom w:val="0"/>
              <w:divBdr>
                <w:top w:val="none" w:sz="0" w:space="0" w:color="auto"/>
                <w:left w:val="none" w:sz="0" w:space="0" w:color="auto"/>
                <w:bottom w:val="none" w:sz="0" w:space="0" w:color="auto"/>
                <w:right w:val="none" w:sz="0" w:space="0" w:color="auto"/>
              </w:divBdr>
            </w:div>
            <w:div w:id="150340668">
              <w:marLeft w:val="0"/>
              <w:marRight w:val="0"/>
              <w:marTop w:val="0"/>
              <w:marBottom w:val="0"/>
              <w:divBdr>
                <w:top w:val="none" w:sz="0" w:space="0" w:color="auto"/>
                <w:left w:val="none" w:sz="0" w:space="0" w:color="auto"/>
                <w:bottom w:val="none" w:sz="0" w:space="0" w:color="auto"/>
                <w:right w:val="none" w:sz="0" w:space="0" w:color="auto"/>
              </w:divBdr>
            </w:div>
            <w:div w:id="1149634266">
              <w:marLeft w:val="0"/>
              <w:marRight w:val="0"/>
              <w:marTop w:val="0"/>
              <w:marBottom w:val="0"/>
              <w:divBdr>
                <w:top w:val="none" w:sz="0" w:space="0" w:color="auto"/>
                <w:left w:val="none" w:sz="0" w:space="0" w:color="auto"/>
                <w:bottom w:val="none" w:sz="0" w:space="0" w:color="auto"/>
                <w:right w:val="none" w:sz="0" w:space="0" w:color="auto"/>
              </w:divBdr>
            </w:div>
          </w:divsChild>
        </w:div>
        <w:div w:id="1229531118">
          <w:marLeft w:val="0"/>
          <w:marRight w:val="0"/>
          <w:marTop w:val="0"/>
          <w:marBottom w:val="0"/>
          <w:divBdr>
            <w:top w:val="none" w:sz="0" w:space="0" w:color="auto"/>
            <w:left w:val="none" w:sz="0" w:space="0" w:color="auto"/>
            <w:bottom w:val="none" w:sz="0" w:space="0" w:color="auto"/>
            <w:right w:val="none" w:sz="0" w:space="0" w:color="auto"/>
          </w:divBdr>
          <w:divsChild>
            <w:div w:id="1476413064">
              <w:marLeft w:val="0"/>
              <w:marRight w:val="0"/>
              <w:marTop w:val="0"/>
              <w:marBottom w:val="0"/>
              <w:divBdr>
                <w:top w:val="none" w:sz="0" w:space="0" w:color="auto"/>
                <w:left w:val="none" w:sz="0" w:space="0" w:color="auto"/>
                <w:bottom w:val="none" w:sz="0" w:space="0" w:color="auto"/>
                <w:right w:val="none" w:sz="0" w:space="0" w:color="auto"/>
              </w:divBdr>
            </w:div>
            <w:div w:id="1840733416">
              <w:marLeft w:val="0"/>
              <w:marRight w:val="0"/>
              <w:marTop w:val="0"/>
              <w:marBottom w:val="0"/>
              <w:divBdr>
                <w:top w:val="none" w:sz="0" w:space="0" w:color="auto"/>
                <w:left w:val="none" w:sz="0" w:space="0" w:color="auto"/>
                <w:bottom w:val="none" w:sz="0" w:space="0" w:color="auto"/>
                <w:right w:val="none" w:sz="0" w:space="0" w:color="auto"/>
              </w:divBdr>
            </w:div>
            <w:div w:id="1290477722">
              <w:marLeft w:val="0"/>
              <w:marRight w:val="0"/>
              <w:marTop w:val="0"/>
              <w:marBottom w:val="0"/>
              <w:divBdr>
                <w:top w:val="none" w:sz="0" w:space="0" w:color="auto"/>
                <w:left w:val="none" w:sz="0" w:space="0" w:color="auto"/>
                <w:bottom w:val="none" w:sz="0" w:space="0" w:color="auto"/>
                <w:right w:val="none" w:sz="0" w:space="0" w:color="auto"/>
              </w:divBdr>
            </w:div>
          </w:divsChild>
        </w:div>
        <w:div w:id="1747191304">
          <w:marLeft w:val="0"/>
          <w:marRight w:val="0"/>
          <w:marTop w:val="0"/>
          <w:marBottom w:val="0"/>
          <w:divBdr>
            <w:top w:val="none" w:sz="0" w:space="0" w:color="auto"/>
            <w:left w:val="none" w:sz="0" w:space="0" w:color="auto"/>
            <w:bottom w:val="none" w:sz="0" w:space="0" w:color="auto"/>
            <w:right w:val="none" w:sz="0" w:space="0" w:color="auto"/>
          </w:divBdr>
          <w:divsChild>
            <w:div w:id="1866366788">
              <w:marLeft w:val="0"/>
              <w:marRight w:val="0"/>
              <w:marTop w:val="0"/>
              <w:marBottom w:val="0"/>
              <w:divBdr>
                <w:top w:val="none" w:sz="0" w:space="0" w:color="auto"/>
                <w:left w:val="none" w:sz="0" w:space="0" w:color="auto"/>
                <w:bottom w:val="none" w:sz="0" w:space="0" w:color="auto"/>
                <w:right w:val="none" w:sz="0" w:space="0" w:color="auto"/>
              </w:divBdr>
            </w:div>
            <w:div w:id="1942298183">
              <w:marLeft w:val="0"/>
              <w:marRight w:val="0"/>
              <w:marTop w:val="0"/>
              <w:marBottom w:val="0"/>
              <w:divBdr>
                <w:top w:val="none" w:sz="0" w:space="0" w:color="auto"/>
                <w:left w:val="none" w:sz="0" w:space="0" w:color="auto"/>
                <w:bottom w:val="none" w:sz="0" w:space="0" w:color="auto"/>
                <w:right w:val="none" w:sz="0" w:space="0" w:color="auto"/>
              </w:divBdr>
            </w:div>
            <w:div w:id="280919445">
              <w:marLeft w:val="0"/>
              <w:marRight w:val="0"/>
              <w:marTop w:val="0"/>
              <w:marBottom w:val="0"/>
              <w:divBdr>
                <w:top w:val="none" w:sz="0" w:space="0" w:color="auto"/>
                <w:left w:val="none" w:sz="0" w:space="0" w:color="auto"/>
                <w:bottom w:val="none" w:sz="0" w:space="0" w:color="auto"/>
                <w:right w:val="none" w:sz="0" w:space="0" w:color="auto"/>
              </w:divBdr>
            </w:div>
            <w:div w:id="1890914097">
              <w:marLeft w:val="0"/>
              <w:marRight w:val="0"/>
              <w:marTop w:val="0"/>
              <w:marBottom w:val="0"/>
              <w:divBdr>
                <w:top w:val="none" w:sz="0" w:space="0" w:color="auto"/>
                <w:left w:val="none" w:sz="0" w:space="0" w:color="auto"/>
                <w:bottom w:val="none" w:sz="0" w:space="0" w:color="auto"/>
                <w:right w:val="none" w:sz="0" w:space="0" w:color="auto"/>
              </w:divBdr>
            </w:div>
          </w:divsChild>
        </w:div>
        <w:div w:id="1422986566">
          <w:marLeft w:val="0"/>
          <w:marRight w:val="0"/>
          <w:marTop w:val="0"/>
          <w:marBottom w:val="0"/>
          <w:divBdr>
            <w:top w:val="none" w:sz="0" w:space="0" w:color="auto"/>
            <w:left w:val="none" w:sz="0" w:space="0" w:color="auto"/>
            <w:bottom w:val="none" w:sz="0" w:space="0" w:color="auto"/>
            <w:right w:val="none" w:sz="0" w:space="0" w:color="auto"/>
          </w:divBdr>
          <w:divsChild>
            <w:div w:id="1043869565">
              <w:marLeft w:val="0"/>
              <w:marRight w:val="0"/>
              <w:marTop w:val="0"/>
              <w:marBottom w:val="0"/>
              <w:divBdr>
                <w:top w:val="none" w:sz="0" w:space="0" w:color="auto"/>
                <w:left w:val="none" w:sz="0" w:space="0" w:color="auto"/>
                <w:bottom w:val="none" w:sz="0" w:space="0" w:color="auto"/>
                <w:right w:val="none" w:sz="0" w:space="0" w:color="auto"/>
              </w:divBdr>
            </w:div>
            <w:div w:id="1834299087">
              <w:marLeft w:val="0"/>
              <w:marRight w:val="0"/>
              <w:marTop w:val="0"/>
              <w:marBottom w:val="0"/>
              <w:divBdr>
                <w:top w:val="none" w:sz="0" w:space="0" w:color="auto"/>
                <w:left w:val="none" w:sz="0" w:space="0" w:color="auto"/>
                <w:bottom w:val="none" w:sz="0" w:space="0" w:color="auto"/>
                <w:right w:val="none" w:sz="0" w:space="0" w:color="auto"/>
              </w:divBdr>
            </w:div>
            <w:div w:id="1120419213">
              <w:marLeft w:val="0"/>
              <w:marRight w:val="0"/>
              <w:marTop w:val="0"/>
              <w:marBottom w:val="0"/>
              <w:divBdr>
                <w:top w:val="none" w:sz="0" w:space="0" w:color="auto"/>
                <w:left w:val="none" w:sz="0" w:space="0" w:color="auto"/>
                <w:bottom w:val="none" w:sz="0" w:space="0" w:color="auto"/>
                <w:right w:val="none" w:sz="0" w:space="0" w:color="auto"/>
              </w:divBdr>
            </w:div>
          </w:divsChild>
        </w:div>
        <w:div w:id="1018233588">
          <w:marLeft w:val="0"/>
          <w:marRight w:val="0"/>
          <w:marTop w:val="0"/>
          <w:marBottom w:val="0"/>
          <w:divBdr>
            <w:top w:val="none" w:sz="0" w:space="0" w:color="auto"/>
            <w:left w:val="none" w:sz="0" w:space="0" w:color="auto"/>
            <w:bottom w:val="none" w:sz="0" w:space="0" w:color="auto"/>
            <w:right w:val="none" w:sz="0" w:space="0" w:color="auto"/>
          </w:divBdr>
        </w:div>
      </w:divsChild>
    </w:div>
    <w:div w:id="1560825693">
      <w:bodyDiv w:val="1"/>
      <w:marLeft w:val="0"/>
      <w:marRight w:val="0"/>
      <w:marTop w:val="0"/>
      <w:marBottom w:val="0"/>
      <w:divBdr>
        <w:top w:val="none" w:sz="0" w:space="0" w:color="auto"/>
        <w:left w:val="none" w:sz="0" w:space="0" w:color="auto"/>
        <w:bottom w:val="none" w:sz="0" w:space="0" w:color="auto"/>
        <w:right w:val="none" w:sz="0" w:space="0" w:color="auto"/>
      </w:divBdr>
    </w:div>
    <w:div w:id="1639534001">
      <w:bodyDiv w:val="1"/>
      <w:marLeft w:val="0"/>
      <w:marRight w:val="0"/>
      <w:marTop w:val="0"/>
      <w:marBottom w:val="0"/>
      <w:divBdr>
        <w:top w:val="none" w:sz="0" w:space="0" w:color="auto"/>
        <w:left w:val="none" w:sz="0" w:space="0" w:color="auto"/>
        <w:bottom w:val="none" w:sz="0" w:space="0" w:color="auto"/>
        <w:right w:val="none" w:sz="0" w:space="0" w:color="auto"/>
      </w:divBdr>
      <w:divsChild>
        <w:div w:id="1119034887">
          <w:marLeft w:val="0"/>
          <w:marRight w:val="0"/>
          <w:marTop w:val="0"/>
          <w:marBottom w:val="0"/>
          <w:divBdr>
            <w:top w:val="none" w:sz="0" w:space="0" w:color="auto"/>
            <w:left w:val="none" w:sz="0" w:space="0" w:color="auto"/>
            <w:bottom w:val="none" w:sz="0" w:space="0" w:color="auto"/>
            <w:right w:val="none" w:sz="0" w:space="0" w:color="auto"/>
          </w:divBdr>
        </w:div>
        <w:div w:id="2073507267">
          <w:marLeft w:val="0"/>
          <w:marRight w:val="0"/>
          <w:marTop w:val="0"/>
          <w:marBottom w:val="0"/>
          <w:divBdr>
            <w:top w:val="none" w:sz="0" w:space="0" w:color="auto"/>
            <w:left w:val="none" w:sz="0" w:space="0" w:color="auto"/>
            <w:bottom w:val="none" w:sz="0" w:space="0" w:color="auto"/>
            <w:right w:val="none" w:sz="0" w:space="0" w:color="auto"/>
          </w:divBdr>
        </w:div>
        <w:div w:id="500049884">
          <w:marLeft w:val="0"/>
          <w:marRight w:val="0"/>
          <w:marTop w:val="0"/>
          <w:marBottom w:val="0"/>
          <w:divBdr>
            <w:top w:val="none" w:sz="0" w:space="0" w:color="auto"/>
            <w:left w:val="none" w:sz="0" w:space="0" w:color="auto"/>
            <w:bottom w:val="none" w:sz="0" w:space="0" w:color="auto"/>
            <w:right w:val="none" w:sz="0" w:space="0" w:color="auto"/>
          </w:divBdr>
        </w:div>
        <w:div w:id="864751596">
          <w:marLeft w:val="0"/>
          <w:marRight w:val="0"/>
          <w:marTop w:val="0"/>
          <w:marBottom w:val="0"/>
          <w:divBdr>
            <w:top w:val="none" w:sz="0" w:space="0" w:color="auto"/>
            <w:left w:val="none" w:sz="0" w:space="0" w:color="auto"/>
            <w:bottom w:val="none" w:sz="0" w:space="0" w:color="auto"/>
            <w:right w:val="none" w:sz="0" w:space="0" w:color="auto"/>
          </w:divBdr>
        </w:div>
        <w:div w:id="1247613019">
          <w:marLeft w:val="0"/>
          <w:marRight w:val="0"/>
          <w:marTop w:val="0"/>
          <w:marBottom w:val="0"/>
          <w:divBdr>
            <w:top w:val="none" w:sz="0" w:space="0" w:color="auto"/>
            <w:left w:val="none" w:sz="0" w:space="0" w:color="auto"/>
            <w:bottom w:val="none" w:sz="0" w:space="0" w:color="auto"/>
            <w:right w:val="none" w:sz="0" w:space="0" w:color="auto"/>
          </w:divBdr>
        </w:div>
        <w:div w:id="2146505036">
          <w:marLeft w:val="0"/>
          <w:marRight w:val="0"/>
          <w:marTop w:val="0"/>
          <w:marBottom w:val="0"/>
          <w:divBdr>
            <w:top w:val="none" w:sz="0" w:space="0" w:color="auto"/>
            <w:left w:val="none" w:sz="0" w:space="0" w:color="auto"/>
            <w:bottom w:val="none" w:sz="0" w:space="0" w:color="auto"/>
            <w:right w:val="none" w:sz="0" w:space="0" w:color="auto"/>
          </w:divBdr>
        </w:div>
        <w:div w:id="817460065">
          <w:marLeft w:val="0"/>
          <w:marRight w:val="0"/>
          <w:marTop w:val="0"/>
          <w:marBottom w:val="0"/>
          <w:divBdr>
            <w:top w:val="none" w:sz="0" w:space="0" w:color="auto"/>
            <w:left w:val="none" w:sz="0" w:space="0" w:color="auto"/>
            <w:bottom w:val="none" w:sz="0" w:space="0" w:color="auto"/>
            <w:right w:val="none" w:sz="0" w:space="0" w:color="auto"/>
          </w:divBdr>
        </w:div>
        <w:div w:id="1866206607">
          <w:marLeft w:val="0"/>
          <w:marRight w:val="0"/>
          <w:marTop w:val="0"/>
          <w:marBottom w:val="0"/>
          <w:divBdr>
            <w:top w:val="none" w:sz="0" w:space="0" w:color="auto"/>
            <w:left w:val="none" w:sz="0" w:space="0" w:color="auto"/>
            <w:bottom w:val="none" w:sz="0" w:space="0" w:color="auto"/>
            <w:right w:val="none" w:sz="0" w:space="0" w:color="auto"/>
          </w:divBdr>
        </w:div>
        <w:div w:id="1165972842">
          <w:marLeft w:val="0"/>
          <w:marRight w:val="0"/>
          <w:marTop w:val="0"/>
          <w:marBottom w:val="0"/>
          <w:divBdr>
            <w:top w:val="none" w:sz="0" w:space="0" w:color="auto"/>
            <w:left w:val="none" w:sz="0" w:space="0" w:color="auto"/>
            <w:bottom w:val="none" w:sz="0" w:space="0" w:color="auto"/>
            <w:right w:val="none" w:sz="0" w:space="0" w:color="auto"/>
          </w:divBdr>
        </w:div>
        <w:div w:id="1973898794">
          <w:marLeft w:val="0"/>
          <w:marRight w:val="0"/>
          <w:marTop w:val="0"/>
          <w:marBottom w:val="0"/>
          <w:divBdr>
            <w:top w:val="none" w:sz="0" w:space="0" w:color="auto"/>
            <w:left w:val="none" w:sz="0" w:space="0" w:color="auto"/>
            <w:bottom w:val="none" w:sz="0" w:space="0" w:color="auto"/>
            <w:right w:val="none" w:sz="0" w:space="0" w:color="auto"/>
          </w:divBdr>
        </w:div>
        <w:div w:id="1381124806">
          <w:marLeft w:val="0"/>
          <w:marRight w:val="0"/>
          <w:marTop w:val="0"/>
          <w:marBottom w:val="0"/>
          <w:divBdr>
            <w:top w:val="none" w:sz="0" w:space="0" w:color="auto"/>
            <w:left w:val="none" w:sz="0" w:space="0" w:color="auto"/>
            <w:bottom w:val="none" w:sz="0" w:space="0" w:color="auto"/>
            <w:right w:val="none" w:sz="0" w:space="0" w:color="auto"/>
          </w:divBdr>
        </w:div>
        <w:div w:id="461967204">
          <w:marLeft w:val="0"/>
          <w:marRight w:val="0"/>
          <w:marTop w:val="0"/>
          <w:marBottom w:val="0"/>
          <w:divBdr>
            <w:top w:val="none" w:sz="0" w:space="0" w:color="auto"/>
            <w:left w:val="none" w:sz="0" w:space="0" w:color="auto"/>
            <w:bottom w:val="none" w:sz="0" w:space="0" w:color="auto"/>
            <w:right w:val="none" w:sz="0" w:space="0" w:color="auto"/>
          </w:divBdr>
          <w:divsChild>
            <w:div w:id="605499244">
              <w:marLeft w:val="0"/>
              <w:marRight w:val="0"/>
              <w:marTop w:val="0"/>
              <w:marBottom w:val="0"/>
              <w:divBdr>
                <w:top w:val="none" w:sz="0" w:space="0" w:color="auto"/>
                <w:left w:val="none" w:sz="0" w:space="0" w:color="auto"/>
                <w:bottom w:val="none" w:sz="0" w:space="0" w:color="auto"/>
                <w:right w:val="none" w:sz="0" w:space="0" w:color="auto"/>
              </w:divBdr>
            </w:div>
            <w:div w:id="1908614851">
              <w:marLeft w:val="0"/>
              <w:marRight w:val="0"/>
              <w:marTop w:val="0"/>
              <w:marBottom w:val="0"/>
              <w:divBdr>
                <w:top w:val="none" w:sz="0" w:space="0" w:color="auto"/>
                <w:left w:val="none" w:sz="0" w:space="0" w:color="auto"/>
                <w:bottom w:val="none" w:sz="0" w:space="0" w:color="auto"/>
                <w:right w:val="none" w:sz="0" w:space="0" w:color="auto"/>
              </w:divBdr>
            </w:div>
          </w:divsChild>
        </w:div>
        <w:div w:id="1064179687">
          <w:marLeft w:val="0"/>
          <w:marRight w:val="0"/>
          <w:marTop w:val="0"/>
          <w:marBottom w:val="0"/>
          <w:divBdr>
            <w:top w:val="none" w:sz="0" w:space="0" w:color="auto"/>
            <w:left w:val="none" w:sz="0" w:space="0" w:color="auto"/>
            <w:bottom w:val="none" w:sz="0" w:space="0" w:color="auto"/>
            <w:right w:val="none" w:sz="0" w:space="0" w:color="auto"/>
          </w:divBdr>
          <w:divsChild>
            <w:div w:id="1880361579">
              <w:marLeft w:val="0"/>
              <w:marRight w:val="0"/>
              <w:marTop w:val="0"/>
              <w:marBottom w:val="0"/>
              <w:divBdr>
                <w:top w:val="none" w:sz="0" w:space="0" w:color="auto"/>
                <w:left w:val="none" w:sz="0" w:space="0" w:color="auto"/>
                <w:bottom w:val="none" w:sz="0" w:space="0" w:color="auto"/>
                <w:right w:val="none" w:sz="0" w:space="0" w:color="auto"/>
              </w:divBdr>
            </w:div>
            <w:div w:id="697391522">
              <w:marLeft w:val="0"/>
              <w:marRight w:val="0"/>
              <w:marTop w:val="0"/>
              <w:marBottom w:val="0"/>
              <w:divBdr>
                <w:top w:val="none" w:sz="0" w:space="0" w:color="auto"/>
                <w:left w:val="none" w:sz="0" w:space="0" w:color="auto"/>
                <w:bottom w:val="none" w:sz="0" w:space="0" w:color="auto"/>
                <w:right w:val="none" w:sz="0" w:space="0" w:color="auto"/>
              </w:divBdr>
            </w:div>
          </w:divsChild>
        </w:div>
        <w:div w:id="321785067">
          <w:marLeft w:val="0"/>
          <w:marRight w:val="0"/>
          <w:marTop w:val="0"/>
          <w:marBottom w:val="0"/>
          <w:divBdr>
            <w:top w:val="none" w:sz="0" w:space="0" w:color="auto"/>
            <w:left w:val="none" w:sz="0" w:space="0" w:color="auto"/>
            <w:bottom w:val="none" w:sz="0" w:space="0" w:color="auto"/>
            <w:right w:val="none" w:sz="0" w:space="0" w:color="auto"/>
          </w:divBdr>
          <w:divsChild>
            <w:div w:id="444615180">
              <w:marLeft w:val="0"/>
              <w:marRight w:val="0"/>
              <w:marTop w:val="0"/>
              <w:marBottom w:val="0"/>
              <w:divBdr>
                <w:top w:val="none" w:sz="0" w:space="0" w:color="auto"/>
                <w:left w:val="none" w:sz="0" w:space="0" w:color="auto"/>
                <w:bottom w:val="none" w:sz="0" w:space="0" w:color="auto"/>
                <w:right w:val="none" w:sz="0" w:space="0" w:color="auto"/>
              </w:divBdr>
            </w:div>
            <w:div w:id="971909904">
              <w:marLeft w:val="0"/>
              <w:marRight w:val="0"/>
              <w:marTop w:val="0"/>
              <w:marBottom w:val="0"/>
              <w:divBdr>
                <w:top w:val="none" w:sz="0" w:space="0" w:color="auto"/>
                <w:left w:val="none" w:sz="0" w:space="0" w:color="auto"/>
                <w:bottom w:val="none" w:sz="0" w:space="0" w:color="auto"/>
                <w:right w:val="none" w:sz="0" w:space="0" w:color="auto"/>
              </w:divBdr>
            </w:div>
            <w:div w:id="2103837326">
              <w:marLeft w:val="0"/>
              <w:marRight w:val="0"/>
              <w:marTop w:val="0"/>
              <w:marBottom w:val="0"/>
              <w:divBdr>
                <w:top w:val="none" w:sz="0" w:space="0" w:color="auto"/>
                <w:left w:val="none" w:sz="0" w:space="0" w:color="auto"/>
                <w:bottom w:val="none" w:sz="0" w:space="0" w:color="auto"/>
                <w:right w:val="none" w:sz="0" w:space="0" w:color="auto"/>
              </w:divBdr>
            </w:div>
          </w:divsChild>
        </w:div>
        <w:div w:id="637801252">
          <w:marLeft w:val="0"/>
          <w:marRight w:val="0"/>
          <w:marTop w:val="0"/>
          <w:marBottom w:val="0"/>
          <w:divBdr>
            <w:top w:val="none" w:sz="0" w:space="0" w:color="auto"/>
            <w:left w:val="none" w:sz="0" w:space="0" w:color="auto"/>
            <w:bottom w:val="none" w:sz="0" w:space="0" w:color="auto"/>
            <w:right w:val="none" w:sz="0" w:space="0" w:color="auto"/>
          </w:divBdr>
        </w:div>
        <w:div w:id="1621573794">
          <w:marLeft w:val="0"/>
          <w:marRight w:val="0"/>
          <w:marTop w:val="0"/>
          <w:marBottom w:val="0"/>
          <w:divBdr>
            <w:top w:val="none" w:sz="0" w:space="0" w:color="auto"/>
            <w:left w:val="none" w:sz="0" w:space="0" w:color="auto"/>
            <w:bottom w:val="none" w:sz="0" w:space="0" w:color="auto"/>
            <w:right w:val="none" w:sz="0" w:space="0" w:color="auto"/>
          </w:divBdr>
        </w:div>
        <w:div w:id="477110805">
          <w:marLeft w:val="0"/>
          <w:marRight w:val="0"/>
          <w:marTop w:val="0"/>
          <w:marBottom w:val="0"/>
          <w:divBdr>
            <w:top w:val="none" w:sz="0" w:space="0" w:color="auto"/>
            <w:left w:val="none" w:sz="0" w:space="0" w:color="auto"/>
            <w:bottom w:val="none" w:sz="0" w:space="0" w:color="auto"/>
            <w:right w:val="none" w:sz="0" w:space="0" w:color="auto"/>
          </w:divBdr>
        </w:div>
        <w:div w:id="177351199">
          <w:marLeft w:val="0"/>
          <w:marRight w:val="0"/>
          <w:marTop w:val="0"/>
          <w:marBottom w:val="0"/>
          <w:divBdr>
            <w:top w:val="none" w:sz="0" w:space="0" w:color="auto"/>
            <w:left w:val="none" w:sz="0" w:space="0" w:color="auto"/>
            <w:bottom w:val="none" w:sz="0" w:space="0" w:color="auto"/>
            <w:right w:val="none" w:sz="0" w:space="0" w:color="auto"/>
          </w:divBdr>
        </w:div>
        <w:div w:id="7414355">
          <w:marLeft w:val="0"/>
          <w:marRight w:val="0"/>
          <w:marTop w:val="0"/>
          <w:marBottom w:val="0"/>
          <w:divBdr>
            <w:top w:val="none" w:sz="0" w:space="0" w:color="auto"/>
            <w:left w:val="none" w:sz="0" w:space="0" w:color="auto"/>
            <w:bottom w:val="none" w:sz="0" w:space="0" w:color="auto"/>
            <w:right w:val="none" w:sz="0" w:space="0" w:color="auto"/>
          </w:divBdr>
        </w:div>
        <w:div w:id="1940483279">
          <w:marLeft w:val="0"/>
          <w:marRight w:val="0"/>
          <w:marTop w:val="0"/>
          <w:marBottom w:val="0"/>
          <w:divBdr>
            <w:top w:val="none" w:sz="0" w:space="0" w:color="auto"/>
            <w:left w:val="none" w:sz="0" w:space="0" w:color="auto"/>
            <w:bottom w:val="none" w:sz="0" w:space="0" w:color="auto"/>
            <w:right w:val="none" w:sz="0" w:space="0" w:color="auto"/>
          </w:divBdr>
          <w:divsChild>
            <w:div w:id="1633368570">
              <w:marLeft w:val="0"/>
              <w:marRight w:val="0"/>
              <w:marTop w:val="0"/>
              <w:marBottom w:val="0"/>
              <w:divBdr>
                <w:top w:val="none" w:sz="0" w:space="0" w:color="auto"/>
                <w:left w:val="none" w:sz="0" w:space="0" w:color="auto"/>
                <w:bottom w:val="none" w:sz="0" w:space="0" w:color="auto"/>
                <w:right w:val="none" w:sz="0" w:space="0" w:color="auto"/>
              </w:divBdr>
            </w:div>
            <w:div w:id="1388332675">
              <w:marLeft w:val="0"/>
              <w:marRight w:val="0"/>
              <w:marTop w:val="0"/>
              <w:marBottom w:val="0"/>
              <w:divBdr>
                <w:top w:val="none" w:sz="0" w:space="0" w:color="auto"/>
                <w:left w:val="none" w:sz="0" w:space="0" w:color="auto"/>
                <w:bottom w:val="none" w:sz="0" w:space="0" w:color="auto"/>
                <w:right w:val="none" w:sz="0" w:space="0" w:color="auto"/>
              </w:divBdr>
            </w:div>
            <w:div w:id="1146626066">
              <w:marLeft w:val="0"/>
              <w:marRight w:val="0"/>
              <w:marTop w:val="0"/>
              <w:marBottom w:val="0"/>
              <w:divBdr>
                <w:top w:val="none" w:sz="0" w:space="0" w:color="auto"/>
                <w:left w:val="none" w:sz="0" w:space="0" w:color="auto"/>
                <w:bottom w:val="none" w:sz="0" w:space="0" w:color="auto"/>
                <w:right w:val="none" w:sz="0" w:space="0" w:color="auto"/>
              </w:divBdr>
            </w:div>
          </w:divsChild>
        </w:div>
        <w:div w:id="2119787311">
          <w:marLeft w:val="0"/>
          <w:marRight w:val="0"/>
          <w:marTop w:val="0"/>
          <w:marBottom w:val="0"/>
          <w:divBdr>
            <w:top w:val="none" w:sz="0" w:space="0" w:color="auto"/>
            <w:left w:val="none" w:sz="0" w:space="0" w:color="auto"/>
            <w:bottom w:val="none" w:sz="0" w:space="0" w:color="auto"/>
            <w:right w:val="none" w:sz="0" w:space="0" w:color="auto"/>
          </w:divBdr>
          <w:divsChild>
            <w:div w:id="1608925838">
              <w:marLeft w:val="0"/>
              <w:marRight w:val="0"/>
              <w:marTop w:val="0"/>
              <w:marBottom w:val="0"/>
              <w:divBdr>
                <w:top w:val="none" w:sz="0" w:space="0" w:color="auto"/>
                <w:left w:val="none" w:sz="0" w:space="0" w:color="auto"/>
                <w:bottom w:val="none" w:sz="0" w:space="0" w:color="auto"/>
                <w:right w:val="none" w:sz="0" w:space="0" w:color="auto"/>
              </w:divBdr>
            </w:div>
            <w:div w:id="1466461002">
              <w:marLeft w:val="0"/>
              <w:marRight w:val="0"/>
              <w:marTop w:val="0"/>
              <w:marBottom w:val="0"/>
              <w:divBdr>
                <w:top w:val="none" w:sz="0" w:space="0" w:color="auto"/>
                <w:left w:val="none" w:sz="0" w:space="0" w:color="auto"/>
                <w:bottom w:val="none" w:sz="0" w:space="0" w:color="auto"/>
                <w:right w:val="none" w:sz="0" w:space="0" w:color="auto"/>
              </w:divBdr>
            </w:div>
            <w:div w:id="239222025">
              <w:marLeft w:val="0"/>
              <w:marRight w:val="0"/>
              <w:marTop w:val="0"/>
              <w:marBottom w:val="0"/>
              <w:divBdr>
                <w:top w:val="none" w:sz="0" w:space="0" w:color="auto"/>
                <w:left w:val="none" w:sz="0" w:space="0" w:color="auto"/>
                <w:bottom w:val="none" w:sz="0" w:space="0" w:color="auto"/>
                <w:right w:val="none" w:sz="0" w:space="0" w:color="auto"/>
              </w:divBdr>
            </w:div>
            <w:div w:id="166749264">
              <w:marLeft w:val="0"/>
              <w:marRight w:val="0"/>
              <w:marTop w:val="0"/>
              <w:marBottom w:val="0"/>
              <w:divBdr>
                <w:top w:val="none" w:sz="0" w:space="0" w:color="auto"/>
                <w:left w:val="none" w:sz="0" w:space="0" w:color="auto"/>
                <w:bottom w:val="none" w:sz="0" w:space="0" w:color="auto"/>
                <w:right w:val="none" w:sz="0" w:space="0" w:color="auto"/>
              </w:divBdr>
            </w:div>
            <w:div w:id="12876622">
              <w:marLeft w:val="0"/>
              <w:marRight w:val="0"/>
              <w:marTop w:val="0"/>
              <w:marBottom w:val="0"/>
              <w:divBdr>
                <w:top w:val="none" w:sz="0" w:space="0" w:color="auto"/>
                <w:left w:val="none" w:sz="0" w:space="0" w:color="auto"/>
                <w:bottom w:val="none" w:sz="0" w:space="0" w:color="auto"/>
                <w:right w:val="none" w:sz="0" w:space="0" w:color="auto"/>
              </w:divBdr>
            </w:div>
          </w:divsChild>
        </w:div>
        <w:div w:id="587085260">
          <w:marLeft w:val="0"/>
          <w:marRight w:val="0"/>
          <w:marTop w:val="0"/>
          <w:marBottom w:val="0"/>
          <w:divBdr>
            <w:top w:val="none" w:sz="0" w:space="0" w:color="auto"/>
            <w:left w:val="none" w:sz="0" w:space="0" w:color="auto"/>
            <w:bottom w:val="none" w:sz="0" w:space="0" w:color="auto"/>
            <w:right w:val="none" w:sz="0" w:space="0" w:color="auto"/>
          </w:divBdr>
        </w:div>
        <w:div w:id="1839807629">
          <w:marLeft w:val="0"/>
          <w:marRight w:val="0"/>
          <w:marTop w:val="0"/>
          <w:marBottom w:val="0"/>
          <w:divBdr>
            <w:top w:val="none" w:sz="0" w:space="0" w:color="auto"/>
            <w:left w:val="none" w:sz="0" w:space="0" w:color="auto"/>
            <w:bottom w:val="none" w:sz="0" w:space="0" w:color="auto"/>
            <w:right w:val="none" w:sz="0" w:space="0" w:color="auto"/>
          </w:divBdr>
        </w:div>
        <w:div w:id="75129101">
          <w:marLeft w:val="0"/>
          <w:marRight w:val="0"/>
          <w:marTop w:val="0"/>
          <w:marBottom w:val="0"/>
          <w:divBdr>
            <w:top w:val="none" w:sz="0" w:space="0" w:color="auto"/>
            <w:left w:val="none" w:sz="0" w:space="0" w:color="auto"/>
            <w:bottom w:val="none" w:sz="0" w:space="0" w:color="auto"/>
            <w:right w:val="none" w:sz="0" w:space="0" w:color="auto"/>
          </w:divBdr>
        </w:div>
        <w:div w:id="1476335591">
          <w:marLeft w:val="0"/>
          <w:marRight w:val="0"/>
          <w:marTop w:val="0"/>
          <w:marBottom w:val="0"/>
          <w:divBdr>
            <w:top w:val="none" w:sz="0" w:space="0" w:color="auto"/>
            <w:left w:val="none" w:sz="0" w:space="0" w:color="auto"/>
            <w:bottom w:val="none" w:sz="0" w:space="0" w:color="auto"/>
            <w:right w:val="none" w:sz="0" w:space="0" w:color="auto"/>
          </w:divBdr>
        </w:div>
        <w:div w:id="2112048479">
          <w:marLeft w:val="0"/>
          <w:marRight w:val="0"/>
          <w:marTop w:val="0"/>
          <w:marBottom w:val="0"/>
          <w:divBdr>
            <w:top w:val="none" w:sz="0" w:space="0" w:color="auto"/>
            <w:left w:val="none" w:sz="0" w:space="0" w:color="auto"/>
            <w:bottom w:val="none" w:sz="0" w:space="0" w:color="auto"/>
            <w:right w:val="none" w:sz="0" w:space="0" w:color="auto"/>
          </w:divBdr>
        </w:div>
        <w:div w:id="522670457">
          <w:marLeft w:val="0"/>
          <w:marRight w:val="0"/>
          <w:marTop w:val="0"/>
          <w:marBottom w:val="0"/>
          <w:divBdr>
            <w:top w:val="none" w:sz="0" w:space="0" w:color="auto"/>
            <w:left w:val="none" w:sz="0" w:space="0" w:color="auto"/>
            <w:bottom w:val="none" w:sz="0" w:space="0" w:color="auto"/>
            <w:right w:val="none" w:sz="0" w:space="0" w:color="auto"/>
          </w:divBdr>
          <w:divsChild>
            <w:div w:id="1105156964">
              <w:marLeft w:val="0"/>
              <w:marRight w:val="0"/>
              <w:marTop w:val="0"/>
              <w:marBottom w:val="0"/>
              <w:divBdr>
                <w:top w:val="none" w:sz="0" w:space="0" w:color="auto"/>
                <w:left w:val="none" w:sz="0" w:space="0" w:color="auto"/>
                <w:bottom w:val="none" w:sz="0" w:space="0" w:color="auto"/>
                <w:right w:val="none" w:sz="0" w:space="0" w:color="auto"/>
              </w:divBdr>
            </w:div>
          </w:divsChild>
        </w:div>
        <w:div w:id="1833523717">
          <w:marLeft w:val="0"/>
          <w:marRight w:val="0"/>
          <w:marTop w:val="0"/>
          <w:marBottom w:val="0"/>
          <w:divBdr>
            <w:top w:val="none" w:sz="0" w:space="0" w:color="auto"/>
            <w:left w:val="none" w:sz="0" w:space="0" w:color="auto"/>
            <w:bottom w:val="none" w:sz="0" w:space="0" w:color="auto"/>
            <w:right w:val="none" w:sz="0" w:space="0" w:color="auto"/>
          </w:divBdr>
          <w:divsChild>
            <w:div w:id="1117220162">
              <w:marLeft w:val="0"/>
              <w:marRight w:val="0"/>
              <w:marTop w:val="0"/>
              <w:marBottom w:val="0"/>
              <w:divBdr>
                <w:top w:val="none" w:sz="0" w:space="0" w:color="auto"/>
                <w:left w:val="none" w:sz="0" w:space="0" w:color="auto"/>
                <w:bottom w:val="none" w:sz="0" w:space="0" w:color="auto"/>
                <w:right w:val="none" w:sz="0" w:space="0" w:color="auto"/>
              </w:divBdr>
            </w:div>
            <w:div w:id="812404447">
              <w:marLeft w:val="0"/>
              <w:marRight w:val="0"/>
              <w:marTop w:val="0"/>
              <w:marBottom w:val="0"/>
              <w:divBdr>
                <w:top w:val="none" w:sz="0" w:space="0" w:color="auto"/>
                <w:left w:val="none" w:sz="0" w:space="0" w:color="auto"/>
                <w:bottom w:val="none" w:sz="0" w:space="0" w:color="auto"/>
                <w:right w:val="none" w:sz="0" w:space="0" w:color="auto"/>
              </w:divBdr>
            </w:div>
            <w:div w:id="1767338185">
              <w:marLeft w:val="0"/>
              <w:marRight w:val="0"/>
              <w:marTop w:val="0"/>
              <w:marBottom w:val="0"/>
              <w:divBdr>
                <w:top w:val="none" w:sz="0" w:space="0" w:color="auto"/>
                <w:left w:val="none" w:sz="0" w:space="0" w:color="auto"/>
                <w:bottom w:val="none" w:sz="0" w:space="0" w:color="auto"/>
                <w:right w:val="none" w:sz="0" w:space="0" w:color="auto"/>
              </w:divBdr>
            </w:div>
            <w:div w:id="159318342">
              <w:marLeft w:val="0"/>
              <w:marRight w:val="0"/>
              <w:marTop w:val="0"/>
              <w:marBottom w:val="0"/>
              <w:divBdr>
                <w:top w:val="none" w:sz="0" w:space="0" w:color="auto"/>
                <w:left w:val="none" w:sz="0" w:space="0" w:color="auto"/>
                <w:bottom w:val="none" w:sz="0" w:space="0" w:color="auto"/>
                <w:right w:val="none" w:sz="0" w:space="0" w:color="auto"/>
              </w:divBdr>
            </w:div>
            <w:div w:id="1473478424">
              <w:marLeft w:val="0"/>
              <w:marRight w:val="0"/>
              <w:marTop w:val="0"/>
              <w:marBottom w:val="0"/>
              <w:divBdr>
                <w:top w:val="none" w:sz="0" w:space="0" w:color="auto"/>
                <w:left w:val="none" w:sz="0" w:space="0" w:color="auto"/>
                <w:bottom w:val="none" w:sz="0" w:space="0" w:color="auto"/>
                <w:right w:val="none" w:sz="0" w:space="0" w:color="auto"/>
              </w:divBdr>
            </w:div>
          </w:divsChild>
        </w:div>
        <w:div w:id="290325340">
          <w:marLeft w:val="0"/>
          <w:marRight w:val="0"/>
          <w:marTop w:val="0"/>
          <w:marBottom w:val="0"/>
          <w:divBdr>
            <w:top w:val="none" w:sz="0" w:space="0" w:color="auto"/>
            <w:left w:val="none" w:sz="0" w:space="0" w:color="auto"/>
            <w:bottom w:val="none" w:sz="0" w:space="0" w:color="auto"/>
            <w:right w:val="none" w:sz="0" w:space="0" w:color="auto"/>
          </w:divBdr>
          <w:divsChild>
            <w:div w:id="1645893959">
              <w:marLeft w:val="0"/>
              <w:marRight w:val="0"/>
              <w:marTop w:val="0"/>
              <w:marBottom w:val="0"/>
              <w:divBdr>
                <w:top w:val="none" w:sz="0" w:space="0" w:color="auto"/>
                <w:left w:val="none" w:sz="0" w:space="0" w:color="auto"/>
                <w:bottom w:val="none" w:sz="0" w:space="0" w:color="auto"/>
                <w:right w:val="none" w:sz="0" w:space="0" w:color="auto"/>
              </w:divBdr>
            </w:div>
            <w:div w:id="19215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99746">
      <w:bodyDiv w:val="1"/>
      <w:marLeft w:val="0"/>
      <w:marRight w:val="0"/>
      <w:marTop w:val="0"/>
      <w:marBottom w:val="0"/>
      <w:divBdr>
        <w:top w:val="none" w:sz="0" w:space="0" w:color="auto"/>
        <w:left w:val="none" w:sz="0" w:space="0" w:color="auto"/>
        <w:bottom w:val="none" w:sz="0" w:space="0" w:color="auto"/>
        <w:right w:val="none" w:sz="0" w:space="0" w:color="auto"/>
      </w:divBdr>
      <w:divsChild>
        <w:div w:id="392655139">
          <w:marLeft w:val="0"/>
          <w:marRight w:val="0"/>
          <w:marTop w:val="0"/>
          <w:marBottom w:val="0"/>
          <w:divBdr>
            <w:top w:val="none" w:sz="0" w:space="0" w:color="auto"/>
            <w:left w:val="none" w:sz="0" w:space="0" w:color="auto"/>
            <w:bottom w:val="none" w:sz="0" w:space="0" w:color="auto"/>
            <w:right w:val="none" w:sz="0" w:space="0" w:color="auto"/>
          </w:divBdr>
        </w:div>
        <w:div w:id="80032982">
          <w:marLeft w:val="0"/>
          <w:marRight w:val="0"/>
          <w:marTop w:val="0"/>
          <w:marBottom w:val="0"/>
          <w:divBdr>
            <w:top w:val="none" w:sz="0" w:space="0" w:color="auto"/>
            <w:left w:val="none" w:sz="0" w:space="0" w:color="auto"/>
            <w:bottom w:val="none" w:sz="0" w:space="0" w:color="auto"/>
            <w:right w:val="none" w:sz="0" w:space="0" w:color="auto"/>
          </w:divBdr>
        </w:div>
        <w:div w:id="1392728168">
          <w:marLeft w:val="0"/>
          <w:marRight w:val="0"/>
          <w:marTop w:val="0"/>
          <w:marBottom w:val="0"/>
          <w:divBdr>
            <w:top w:val="none" w:sz="0" w:space="0" w:color="auto"/>
            <w:left w:val="none" w:sz="0" w:space="0" w:color="auto"/>
            <w:bottom w:val="none" w:sz="0" w:space="0" w:color="auto"/>
            <w:right w:val="none" w:sz="0" w:space="0" w:color="auto"/>
          </w:divBdr>
          <w:divsChild>
            <w:div w:id="742292474">
              <w:marLeft w:val="-75"/>
              <w:marRight w:val="0"/>
              <w:marTop w:val="30"/>
              <w:marBottom w:val="30"/>
              <w:divBdr>
                <w:top w:val="none" w:sz="0" w:space="0" w:color="auto"/>
                <w:left w:val="none" w:sz="0" w:space="0" w:color="auto"/>
                <w:bottom w:val="none" w:sz="0" w:space="0" w:color="auto"/>
                <w:right w:val="none" w:sz="0" w:space="0" w:color="auto"/>
              </w:divBdr>
              <w:divsChild>
                <w:div w:id="1034698270">
                  <w:marLeft w:val="0"/>
                  <w:marRight w:val="0"/>
                  <w:marTop w:val="0"/>
                  <w:marBottom w:val="0"/>
                  <w:divBdr>
                    <w:top w:val="none" w:sz="0" w:space="0" w:color="auto"/>
                    <w:left w:val="none" w:sz="0" w:space="0" w:color="auto"/>
                    <w:bottom w:val="none" w:sz="0" w:space="0" w:color="auto"/>
                    <w:right w:val="none" w:sz="0" w:space="0" w:color="auto"/>
                  </w:divBdr>
                  <w:divsChild>
                    <w:div w:id="309789941">
                      <w:marLeft w:val="0"/>
                      <w:marRight w:val="0"/>
                      <w:marTop w:val="0"/>
                      <w:marBottom w:val="0"/>
                      <w:divBdr>
                        <w:top w:val="none" w:sz="0" w:space="0" w:color="auto"/>
                        <w:left w:val="none" w:sz="0" w:space="0" w:color="auto"/>
                        <w:bottom w:val="none" w:sz="0" w:space="0" w:color="auto"/>
                        <w:right w:val="none" w:sz="0" w:space="0" w:color="auto"/>
                      </w:divBdr>
                    </w:div>
                  </w:divsChild>
                </w:div>
                <w:div w:id="1196699338">
                  <w:marLeft w:val="0"/>
                  <w:marRight w:val="0"/>
                  <w:marTop w:val="0"/>
                  <w:marBottom w:val="0"/>
                  <w:divBdr>
                    <w:top w:val="none" w:sz="0" w:space="0" w:color="auto"/>
                    <w:left w:val="none" w:sz="0" w:space="0" w:color="auto"/>
                    <w:bottom w:val="none" w:sz="0" w:space="0" w:color="auto"/>
                    <w:right w:val="none" w:sz="0" w:space="0" w:color="auto"/>
                  </w:divBdr>
                  <w:divsChild>
                    <w:div w:id="795441537">
                      <w:marLeft w:val="0"/>
                      <w:marRight w:val="0"/>
                      <w:marTop w:val="0"/>
                      <w:marBottom w:val="0"/>
                      <w:divBdr>
                        <w:top w:val="none" w:sz="0" w:space="0" w:color="auto"/>
                        <w:left w:val="none" w:sz="0" w:space="0" w:color="auto"/>
                        <w:bottom w:val="none" w:sz="0" w:space="0" w:color="auto"/>
                        <w:right w:val="none" w:sz="0" w:space="0" w:color="auto"/>
                      </w:divBdr>
                    </w:div>
                    <w:div w:id="1892299538">
                      <w:marLeft w:val="0"/>
                      <w:marRight w:val="0"/>
                      <w:marTop w:val="0"/>
                      <w:marBottom w:val="0"/>
                      <w:divBdr>
                        <w:top w:val="none" w:sz="0" w:space="0" w:color="auto"/>
                        <w:left w:val="none" w:sz="0" w:space="0" w:color="auto"/>
                        <w:bottom w:val="none" w:sz="0" w:space="0" w:color="auto"/>
                        <w:right w:val="none" w:sz="0" w:space="0" w:color="auto"/>
                      </w:divBdr>
                    </w:div>
                  </w:divsChild>
                </w:div>
                <w:div w:id="339815707">
                  <w:marLeft w:val="0"/>
                  <w:marRight w:val="0"/>
                  <w:marTop w:val="0"/>
                  <w:marBottom w:val="0"/>
                  <w:divBdr>
                    <w:top w:val="none" w:sz="0" w:space="0" w:color="auto"/>
                    <w:left w:val="none" w:sz="0" w:space="0" w:color="auto"/>
                    <w:bottom w:val="none" w:sz="0" w:space="0" w:color="auto"/>
                    <w:right w:val="none" w:sz="0" w:space="0" w:color="auto"/>
                  </w:divBdr>
                  <w:divsChild>
                    <w:div w:id="445469178">
                      <w:marLeft w:val="0"/>
                      <w:marRight w:val="0"/>
                      <w:marTop w:val="0"/>
                      <w:marBottom w:val="0"/>
                      <w:divBdr>
                        <w:top w:val="none" w:sz="0" w:space="0" w:color="auto"/>
                        <w:left w:val="none" w:sz="0" w:space="0" w:color="auto"/>
                        <w:bottom w:val="none" w:sz="0" w:space="0" w:color="auto"/>
                        <w:right w:val="none" w:sz="0" w:space="0" w:color="auto"/>
                      </w:divBdr>
                    </w:div>
                  </w:divsChild>
                </w:div>
                <w:div w:id="1413044979">
                  <w:marLeft w:val="0"/>
                  <w:marRight w:val="0"/>
                  <w:marTop w:val="0"/>
                  <w:marBottom w:val="0"/>
                  <w:divBdr>
                    <w:top w:val="none" w:sz="0" w:space="0" w:color="auto"/>
                    <w:left w:val="none" w:sz="0" w:space="0" w:color="auto"/>
                    <w:bottom w:val="none" w:sz="0" w:space="0" w:color="auto"/>
                    <w:right w:val="none" w:sz="0" w:space="0" w:color="auto"/>
                  </w:divBdr>
                  <w:divsChild>
                    <w:div w:id="174463790">
                      <w:marLeft w:val="0"/>
                      <w:marRight w:val="0"/>
                      <w:marTop w:val="0"/>
                      <w:marBottom w:val="0"/>
                      <w:divBdr>
                        <w:top w:val="none" w:sz="0" w:space="0" w:color="auto"/>
                        <w:left w:val="none" w:sz="0" w:space="0" w:color="auto"/>
                        <w:bottom w:val="none" w:sz="0" w:space="0" w:color="auto"/>
                        <w:right w:val="none" w:sz="0" w:space="0" w:color="auto"/>
                      </w:divBdr>
                    </w:div>
                    <w:div w:id="1436753988">
                      <w:marLeft w:val="0"/>
                      <w:marRight w:val="0"/>
                      <w:marTop w:val="0"/>
                      <w:marBottom w:val="0"/>
                      <w:divBdr>
                        <w:top w:val="none" w:sz="0" w:space="0" w:color="auto"/>
                        <w:left w:val="none" w:sz="0" w:space="0" w:color="auto"/>
                        <w:bottom w:val="none" w:sz="0" w:space="0" w:color="auto"/>
                        <w:right w:val="none" w:sz="0" w:space="0" w:color="auto"/>
                      </w:divBdr>
                    </w:div>
                  </w:divsChild>
                </w:div>
                <w:div w:id="443228703">
                  <w:marLeft w:val="0"/>
                  <w:marRight w:val="0"/>
                  <w:marTop w:val="0"/>
                  <w:marBottom w:val="0"/>
                  <w:divBdr>
                    <w:top w:val="none" w:sz="0" w:space="0" w:color="auto"/>
                    <w:left w:val="none" w:sz="0" w:space="0" w:color="auto"/>
                    <w:bottom w:val="none" w:sz="0" w:space="0" w:color="auto"/>
                    <w:right w:val="none" w:sz="0" w:space="0" w:color="auto"/>
                  </w:divBdr>
                  <w:divsChild>
                    <w:div w:id="1279222998">
                      <w:marLeft w:val="0"/>
                      <w:marRight w:val="0"/>
                      <w:marTop w:val="0"/>
                      <w:marBottom w:val="0"/>
                      <w:divBdr>
                        <w:top w:val="none" w:sz="0" w:space="0" w:color="auto"/>
                        <w:left w:val="none" w:sz="0" w:space="0" w:color="auto"/>
                        <w:bottom w:val="none" w:sz="0" w:space="0" w:color="auto"/>
                        <w:right w:val="none" w:sz="0" w:space="0" w:color="auto"/>
                      </w:divBdr>
                    </w:div>
                  </w:divsChild>
                </w:div>
                <w:div w:id="267809889">
                  <w:marLeft w:val="0"/>
                  <w:marRight w:val="0"/>
                  <w:marTop w:val="0"/>
                  <w:marBottom w:val="0"/>
                  <w:divBdr>
                    <w:top w:val="none" w:sz="0" w:space="0" w:color="auto"/>
                    <w:left w:val="none" w:sz="0" w:space="0" w:color="auto"/>
                    <w:bottom w:val="none" w:sz="0" w:space="0" w:color="auto"/>
                    <w:right w:val="none" w:sz="0" w:space="0" w:color="auto"/>
                  </w:divBdr>
                  <w:divsChild>
                    <w:div w:id="302928955">
                      <w:marLeft w:val="0"/>
                      <w:marRight w:val="0"/>
                      <w:marTop w:val="0"/>
                      <w:marBottom w:val="0"/>
                      <w:divBdr>
                        <w:top w:val="none" w:sz="0" w:space="0" w:color="auto"/>
                        <w:left w:val="none" w:sz="0" w:space="0" w:color="auto"/>
                        <w:bottom w:val="none" w:sz="0" w:space="0" w:color="auto"/>
                        <w:right w:val="none" w:sz="0" w:space="0" w:color="auto"/>
                      </w:divBdr>
                    </w:div>
                    <w:div w:id="80372333">
                      <w:marLeft w:val="0"/>
                      <w:marRight w:val="0"/>
                      <w:marTop w:val="0"/>
                      <w:marBottom w:val="0"/>
                      <w:divBdr>
                        <w:top w:val="none" w:sz="0" w:space="0" w:color="auto"/>
                        <w:left w:val="none" w:sz="0" w:space="0" w:color="auto"/>
                        <w:bottom w:val="none" w:sz="0" w:space="0" w:color="auto"/>
                        <w:right w:val="none" w:sz="0" w:space="0" w:color="auto"/>
                      </w:divBdr>
                    </w:div>
                  </w:divsChild>
                </w:div>
                <w:div w:id="745961124">
                  <w:marLeft w:val="0"/>
                  <w:marRight w:val="0"/>
                  <w:marTop w:val="0"/>
                  <w:marBottom w:val="0"/>
                  <w:divBdr>
                    <w:top w:val="none" w:sz="0" w:space="0" w:color="auto"/>
                    <w:left w:val="none" w:sz="0" w:space="0" w:color="auto"/>
                    <w:bottom w:val="none" w:sz="0" w:space="0" w:color="auto"/>
                    <w:right w:val="none" w:sz="0" w:space="0" w:color="auto"/>
                  </w:divBdr>
                  <w:divsChild>
                    <w:div w:id="1441946224">
                      <w:marLeft w:val="0"/>
                      <w:marRight w:val="0"/>
                      <w:marTop w:val="0"/>
                      <w:marBottom w:val="0"/>
                      <w:divBdr>
                        <w:top w:val="none" w:sz="0" w:space="0" w:color="auto"/>
                        <w:left w:val="none" w:sz="0" w:space="0" w:color="auto"/>
                        <w:bottom w:val="none" w:sz="0" w:space="0" w:color="auto"/>
                        <w:right w:val="none" w:sz="0" w:space="0" w:color="auto"/>
                      </w:divBdr>
                    </w:div>
                  </w:divsChild>
                </w:div>
                <w:div w:id="953049928">
                  <w:marLeft w:val="0"/>
                  <w:marRight w:val="0"/>
                  <w:marTop w:val="0"/>
                  <w:marBottom w:val="0"/>
                  <w:divBdr>
                    <w:top w:val="none" w:sz="0" w:space="0" w:color="auto"/>
                    <w:left w:val="none" w:sz="0" w:space="0" w:color="auto"/>
                    <w:bottom w:val="none" w:sz="0" w:space="0" w:color="auto"/>
                    <w:right w:val="none" w:sz="0" w:space="0" w:color="auto"/>
                  </w:divBdr>
                  <w:divsChild>
                    <w:div w:id="650134974">
                      <w:marLeft w:val="0"/>
                      <w:marRight w:val="0"/>
                      <w:marTop w:val="0"/>
                      <w:marBottom w:val="0"/>
                      <w:divBdr>
                        <w:top w:val="none" w:sz="0" w:space="0" w:color="auto"/>
                        <w:left w:val="none" w:sz="0" w:space="0" w:color="auto"/>
                        <w:bottom w:val="none" w:sz="0" w:space="0" w:color="auto"/>
                        <w:right w:val="none" w:sz="0" w:space="0" w:color="auto"/>
                      </w:divBdr>
                    </w:div>
                    <w:div w:id="606277554">
                      <w:marLeft w:val="0"/>
                      <w:marRight w:val="0"/>
                      <w:marTop w:val="0"/>
                      <w:marBottom w:val="0"/>
                      <w:divBdr>
                        <w:top w:val="none" w:sz="0" w:space="0" w:color="auto"/>
                        <w:left w:val="none" w:sz="0" w:space="0" w:color="auto"/>
                        <w:bottom w:val="none" w:sz="0" w:space="0" w:color="auto"/>
                        <w:right w:val="none" w:sz="0" w:space="0" w:color="auto"/>
                      </w:divBdr>
                    </w:div>
                  </w:divsChild>
                </w:div>
                <w:div w:id="1914048480">
                  <w:marLeft w:val="0"/>
                  <w:marRight w:val="0"/>
                  <w:marTop w:val="0"/>
                  <w:marBottom w:val="0"/>
                  <w:divBdr>
                    <w:top w:val="none" w:sz="0" w:space="0" w:color="auto"/>
                    <w:left w:val="none" w:sz="0" w:space="0" w:color="auto"/>
                    <w:bottom w:val="none" w:sz="0" w:space="0" w:color="auto"/>
                    <w:right w:val="none" w:sz="0" w:space="0" w:color="auto"/>
                  </w:divBdr>
                  <w:divsChild>
                    <w:div w:id="1686588391">
                      <w:marLeft w:val="0"/>
                      <w:marRight w:val="0"/>
                      <w:marTop w:val="0"/>
                      <w:marBottom w:val="0"/>
                      <w:divBdr>
                        <w:top w:val="none" w:sz="0" w:space="0" w:color="auto"/>
                        <w:left w:val="none" w:sz="0" w:space="0" w:color="auto"/>
                        <w:bottom w:val="none" w:sz="0" w:space="0" w:color="auto"/>
                        <w:right w:val="none" w:sz="0" w:space="0" w:color="auto"/>
                      </w:divBdr>
                    </w:div>
                  </w:divsChild>
                </w:div>
                <w:div w:id="1716074572">
                  <w:marLeft w:val="0"/>
                  <w:marRight w:val="0"/>
                  <w:marTop w:val="0"/>
                  <w:marBottom w:val="0"/>
                  <w:divBdr>
                    <w:top w:val="none" w:sz="0" w:space="0" w:color="auto"/>
                    <w:left w:val="none" w:sz="0" w:space="0" w:color="auto"/>
                    <w:bottom w:val="none" w:sz="0" w:space="0" w:color="auto"/>
                    <w:right w:val="none" w:sz="0" w:space="0" w:color="auto"/>
                  </w:divBdr>
                  <w:divsChild>
                    <w:div w:id="533619140">
                      <w:marLeft w:val="0"/>
                      <w:marRight w:val="0"/>
                      <w:marTop w:val="0"/>
                      <w:marBottom w:val="0"/>
                      <w:divBdr>
                        <w:top w:val="none" w:sz="0" w:space="0" w:color="auto"/>
                        <w:left w:val="none" w:sz="0" w:space="0" w:color="auto"/>
                        <w:bottom w:val="none" w:sz="0" w:space="0" w:color="auto"/>
                        <w:right w:val="none" w:sz="0" w:space="0" w:color="auto"/>
                      </w:divBdr>
                    </w:div>
                    <w:div w:id="947658139">
                      <w:marLeft w:val="0"/>
                      <w:marRight w:val="0"/>
                      <w:marTop w:val="0"/>
                      <w:marBottom w:val="0"/>
                      <w:divBdr>
                        <w:top w:val="none" w:sz="0" w:space="0" w:color="auto"/>
                        <w:left w:val="none" w:sz="0" w:space="0" w:color="auto"/>
                        <w:bottom w:val="none" w:sz="0" w:space="0" w:color="auto"/>
                        <w:right w:val="none" w:sz="0" w:space="0" w:color="auto"/>
                      </w:divBdr>
                    </w:div>
                  </w:divsChild>
                </w:div>
                <w:div w:id="1431972480">
                  <w:marLeft w:val="0"/>
                  <w:marRight w:val="0"/>
                  <w:marTop w:val="0"/>
                  <w:marBottom w:val="0"/>
                  <w:divBdr>
                    <w:top w:val="none" w:sz="0" w:space="0" w:color="auto"/>
                    <w:left w:val="none" w:sz="0" w:space="0" w:color="auto"/>
                    <w:bottom w:val="none" w:sz="0" w:space="0" w:color="auto"/>
                    <w:right w:val="none" w:sz="0" w:space="0" w:color="auto"/>
                  </w:divBdr>
                  <w:divsChild>
                    <w:div w:id="1573542123">
                      <w:marLeft w:val="0"/>
                      <w:marRight w:val="0"/>
                      <w:marTop w:val="0"/>
                      <w:marBottom w:val="0"/>
                      <w:divBdr>
                        <w:top w:val="none" w:sz="0" w:space="0" w:color="auto"/>
                        <w:left w:val="none" w:sz="0" w:space="0" w:color="auto"/>
                        <w:bottom w:val="none" w:sz="0" w:space="0" w:color="auto"/>
                        <w:right w:val="none" w:sz="0" w:space="0" w:color="auto"/>
                      </w:divBdr>
                    </w:div>
                  </w:divsChild>
                </w:div>
                <w:div w:id="591935924">
                  <w:marLeft w:val="0"/>
                  <w:marRight w:val="0"/>
                  <w:marTop w:val="0"/>
                  <w:marBottom w:val="0"/>
                  <w:divBdr>
                    <w:top w:val="none" w:sz="0" w:space="0" w:color="auto"/>
                    <w:left w:val="none" w:sz="0" w:space="0" w:color="auto"/>
                    <w:bottom w:val="none" w:sz="0" w:space="0" w:color="auto"/>
                    <w:right w:val="none" w:sz="0" w:space="0" w:color="auto"/>
                  </w:divBdr>
                  <w:divsChild>
                    <w:div w:id="2044864731">
                      <w:marLeft w:val="0"/>
                      <w:marRight w:val="0"/>
                      <w:marTop w:val="0"/>
                      <w:marBottom w:val="0"/>
                      <w:divBdr>
                        <w:top w:val="none" w:sz="0" w:space="0" w:color="auto"/>
                        <w:left w:val="none" w:sz="0" w:space="0" w:color="auto"/>
                        <w:bottom w:val="none" w:sz="0" w:space="0" w:color="auto"/>
                        <w:right w:val="none" w:sz="0" w:space="0" w:color="auto"/>
                      </w:divBdr>
                    </w:div>
                    <w:div w:id="1891069297">
                      <w:marLeft w:val="0"/>
                      <w:marRight w:val="0"/>
                      <w:marTop w:val="0"/>
                      <w:marBottom w:val="0"/>
                      <w:divBdr>
                        <w:top w:val="none" w:sz="0" w:space="0" w:color="auto"/>
                        <w:left w:val="none" w:sz="0" w:space="0" w:color="auto"/>
                        <w:bottom w:val="none" w:sz="0" w:space="0" w:color="auto"/>
                        <w:right w:val="none" w:sz="0" w:space="0" w:color="auto"/>
                      </w:divBdr>
                    </w:div>
                  </w:divsChild>
                </w:div>
                <w:div w:id="1930037047">
                  <w:marLeft w:val="0"/>
                  <w:marRight w:val="0"/>
                  <w:marTop w:val="0"/>
                  <w:marBottom w:val="0"/>
                  <w:divBdr>
                    <w:top w:val="none" w:sz="0" w:space="0" w:color="auto"/>
                    <w:left w:val="none" w:sz="0" w:space="0" w:color="auto"/>
                    <w:bottom w:val="none" w:sz="0" w:space="0" w:color="auto"/>
                    <w:right w:val="none" w:sz="0" w:space="0" w:color="auto"/>
                  </w:divBdr>
                  <w:divsChild>
                    <w:div w:id="1483305878">
                      <w:marLeft w:val="0"/>
                      <w:marRight w:val="0"/>
                      <w:marTop w:val="0"/>
                      <w:marBottom w:val="0"/>
                      <w:divBdr>
                        <w:top w:val="none" w:sz="0" w:space="0" w:color="auto"/>
                        <w:left w:val="none" w:sz="0" w:space="0" w:color="auto"/>
                        <w:bottom w:val="none" w:sz="0" w:space="0" w:color="auto"/>
                        <w:right w:val="none" w:sz="0" w:space="0" w:color="auto"/>
                      </w:divBdr>
                    </w:div>
                  </w:divsChild>
                </w:div>
                <w:div w:id="1268855882">
                  <w:marLeft w:val="0"/>
                  <w:marRight w:val="0"/>
                  <w:marTop w:val="0"/>
                  <w:marBottom w:val="0"/>
                  <w:divBdr>
                    <w:top w:val="none" w:sz="0" w:space="0" w:color="auto"/>
                    <w:left w:val="none" w:sz="0" w:space="0" w:color="auto"/>
                    <w:bottom w:val="none" w:sz="0" w:space="0" w:color="auto"/>
                    <w:right w:val="none" w:sz="0" w:space="0" w:color="auto"/>
                  </w:divBdr>
                  <w:divsChild>
                    <w:div w:id="1222788716">
                      <w:marLeft w:val="0"/>
                      <w:marRight w:val="0"/>
                      <w:marTop w:val="0"/>
                      <w:marBottom w:val="0"/>
                      <w:divBdr>
                        <w:top w:val="none" w:sz="0" w:space="0" w:color="auto"/>
                        <w:left w:val="none" w:sz="0" w:space="0" w:color="auto"/>
                        <w:bottom w:val="none" w:sz="0" w:space="0" w:color="auto"/>
                        <w:right w:val="none" w:sz="0" w:space="0" w:color="auto"/>
                      </w:divBdr>
                    </w:div>
                    <w:div w:id="689112837">
                      <w:marLeft w:val="0"/>
                      <w:marRight w:val="0"/>
                      <w:marTop w:val="0"/>
                      <w:marBottom w:val="0"/>
                      <w:divBdr>
                        <w:top w:val="none" w:sz="0" w:space="0" w:color="auto"/>
                        <w:left w:val="none" w:sz="0" w:space="0" w:color="auto"/>
                        <w:bottom w:val="none" w:sz="0" w:space="0" w:color="auto"/>
                        <w:right w:val="none" w:sz="0" w:space="0" w:color="auto"/>
                      </w:divBdr>
                    </w:div>
                  </w:divsChild>
                </w:div>
                <w:div w:id="904803348">
                  <w:marLeft w:val="0"/>
                  <w:marRight w:val="0"/>
                  <w:marTop w:val="0"/>
                  <w:marBottom w:val="0"/>
                  <w:divBdr>
                    <w:top w:val="none" w:sz="0" w:space="0" w:color="auto"/>
                    <w:left w:val="none" w:sz="0" w:space="0" w:color="auto"/>
                    <w:bottom w:val="none" w:sz="0" w:space="0" w:color="auto"/>
                    <w:right w:val="none" w:sz="0" w:space="0" w:color="auto"/>
                  </w:divBdr>
                  <w:divsChild>
                    <w:div w:id="384181976">
                      <w:marLeft w:val="0"/>
                      <w:marRight w:val="0"/>
                      <w:marTop w:val="0"/>
                      <w:marBottom w:val="0"/>
                      <w:divBdr>
                        <w:top w:val="none" w:sz="0" w:space="0" w:color="auto"/>
                        <w:left w:val="none" w:sz="0" w:space="0" w:color="auto"/>
                        <w:bottom w:val="none" w:sz="0" w:space="0" w:color="auto"/>
                        <w:right w:val="none" w:sz="0" w:space="0" w:color="auto"/>
                      </w:divBdr>
                    </w:div>
                  </w:divsChild>
                </w:div>
                <w:div w:id="1493524620">
                  <w:marLeft w:val="0"/>
                  <w:marRight w:val="0"/>
                  <w:marTop w:val="0"/>
                  <w:marBottom w:val="0"/>
                  <w:divBdr>
                    <w:top w:val="none" w:sz="0" w:space="0" w:color="auto"/>
                    <w:left w:val="none" w:sz="0" w:space="0" w:color="auto"/>
                    <w:bottom w:val="none" w:sz="0" w:space="0" w:color="auto"/>
                    <w:right w:val="none" w:sz="0" w:space="0" w:color="auto"/>
                  </w:divBdr>
                  <w:divsChild>
                    <w:div w:id="1938824243">
                      <w:marLeft w:val="0"/>
                      <w:marRight w:val="0"/>
                      <w:marTop w:val="0"/>
                      <w:marBottom w:val="0"/>
                      <w:divBdr>
                        <w:top w:val="none" w:sz="0" w:space="0" w:color="auto"/>
                        <w:left w:val="none" w:sz="0" w:space="0" w:color="auto"/>
                        <w:bottom w:val="none" w:sz="0" w:space="0" w:color="auto"/>
                        <w:right w:val="none" w:sz="0" w:space="0" w:color="auto"/>
                      </w:divBdr>
                    </w:div>
                    <w:div w:id="1370913459">
                      <w:marLeft w:val="0"/>
                      <w:marRight w:val="0"/>
                      <w:marTop w:val="0"/>
                      <w:marBottom w:val="0"/>
                      <w:divBdr>
                        <w:top w:val="none" w:sz="0" w:space="0" w:color="auto"/>
                        <w:left w:val="none" w:sz="0" w:space="0" w:color="auto"/>
                        <w:bottom w:val="none" w:sz="0" w:space="0" w:color="auto"/>
                        <w:right w:val="none" w:sz="0" w:space="0" w:color="auto"/>
                      </w:divBdr>
                    </w:div>
                  </w:divsChild>
                </w:div>
                <w:div w:id="1669019471">
                  <w:marLeft w:val="0"/>
                  <w:marRight w:val="0"/>
                  <w:marTop w:val="0"/>
                  <w:marBottom w:val="0"/>
                  <w:divBdr>
                    <w:top w:val="none" w:sz="0" w:space="0" w:color="auto"/>
                    <w:left w:val="none" w:sz="0" w:space="0" w:color="auto"/>
                    <w:bottom w:val="none" w:sz="0" w:space="0" w:color="auto"/>
                    <w:right w:val="none" w:sz="0" w:space="0" w:color="auto"/>
                  </w:divBdr>
                  <w:divsChild>
                    <w:div w:id="2102293681">
                      <w:marLeft w:val="0"/>
                      <w:marRight w:val="0"/>
                      <w:marTop w:val="0"/>
                      <w:marBottom w:val="0"/>
                      <w:divBdr>
                        <w:top w:val="none" w:sz="0" w:space="0" w:color="auto"/>
                        <w:left w:val="none" w:sz="0" w:space="0" w:color="auto"/>
                        <w:bottom w:val="none" w:sz="0" w:space="0" w:color="auto"/>
                        <w:right w:val="none" w:sz="0" w:space="0" w:color="auto"/>
                      </w:divBdr>
                    </w:div>
                  </w:divsChild>
                </w:div>
                <w:div w:id="1232929874">
                  <w:marLeft w:val="0"/>
                  <w:marRight w:val="0"/>
                  <w:marTop w:val="0"/>
                  <w:marBottom w:val="0"/>
                  <w:divBdr>
                    <w:top w:val="none" w:sz="0" w:space="0" w:color="auto"/>
                    <w:left w:val="none" w:sz="0" w:space="0" w:color="auto"/>
                    <w:bottom w:val="none" w:sz="0" w:space="0" w:color="auto"/>
                    <w:right w:val="none" w:sz="0" w:space="0" w:color="auto"/>
                  </w:divBdr>
                  <w:divsChild>
                    <w:div w:id="1538735319">
                      <w:marLeft w:val="0"/>
                      <w:marRight w:val="0"/>
                      <w:marTop w:val="0"/>
                      <w:marBottom w:val="0"/>
                      <w:divBdr>
                        <w:top w:val="none" w:sz="0" w:space="0" w:color="auto"/>
                        <w:left w:val="none" w:sz="0" w:space="0" w:color="auto"/>
                        <w:bottom w:val="none" w:sz="0" w:space="0" w:color="auto"/>
                        <w:right w:val="none" w:sz="0" w:space="0" w:color="auto"/>
                      </w:divBdr>
                    </w:div>
                    <w:div w:id="574126974">
                      <w:marLeft w:val="0"/>
                      <w:marRight w:val="0"/>
                      <w:marTop w:val="0"/>
                      <w:marBottom w:val="0"/>
                      <w:divBdr>
                        <w:top w:val="none" w:sz="0" w:space="0" w:color="auto"/>
                        <w:left w:val="none" w:sz="0" w:space="0" w:color="auto"/>
                        <w:bottom w:val="none" w:sz="0" w:space="0" w:color="auto"/>
                        <w:right w:val="none" w:sz="0" w:space="0" w:color="auto"/>
                      </w:divBdr>
                    </w:div>
                  </w:divsChild>
                </w:div>
                <w:div w:id="1779106356">
                  <w:marLeft w:val="0"/>
                  <w:marRight w:val="0"/>
                  <w:marTop w:val="0"/>
                  <w:marBottom w:val="0"/>
                  <w:divBdr>
                    <w:top w:val="none" w:sz="0" w:space="0" w:color="auto"/>
                    <w:left w:val="none" w:sz="0" w:space="0" w:color="auto"/>
                    <w:bottom w:val="none" w:sz="0" w:space="0" w:color="auto"/>
                    <w:right w:val="none" w:sz="0" w:space="0" w:color="auto"/>
                  </w:divBdr>
                  <w:divsChild>
                    <w:div w:id="970356910">
                      <w:marLeft w:val="0"/>
                      <w:marRight w:val="0"/>
                      <w:marTop w:val="0"/>
                      <w:marBottom w:val="0"/>
                      <w:divBdr>
                        <w:top w:val="none" w:sz="0" w:space="0" w:color="auto"/>
                        <w:left w:val="none" w:sz="0" w:space="0" w:color="auto"/>
                        <w:bottom w:val="none" w:sz="0" w:space="0" w:color="auto"/>
                        <w:right w:val="none" w:sz="0" w:space="0" w:color="auto"/>
                      </w:divBdr>
                    </w:div>
                  </w:divsChild>
                </w:div>
                <w:div w:id="1388214703">
                  <w:marLeft w:val="0"/>
                  <w:marRight w:val="0"/>
                  <w:marTop w:val="0"/>
                  <w:marBottom w:val="0"/>
                  <w:divBdr>
                    <w:top w:val="none" w:sz="0" w:space="0" w:color="auto"/>
                    <w:left w:val="none" w:sz="0" w:space="0" w:color="auto"/>
                    <w:bottom w:val="none" w:sz="0" w:space="0" w:color="auto"/>
                    <w:right w:val="none" w:sz="0" w:space="0" w:color="auto"/>
                  </w:divBdr>
                  <w:divsChild>
                    <w:div w:id="233008373">
                      <w:marLeft w:val="0"/>
                      <w:marRight w:val="0"/>
                      <w:marTop w:val="0"/>
                      <w:marBottom w:val="0"/>
                      <w:divBdr>
                        <w:top w:val="none" w:sz="0" w:space="0" w:color="auto"/>
                        <w:left w:val="none" w:sz="0" w:space="0" w:color="auto"/>
                        <w:bottom w:val="none" w:sz="0" w:space="0" w:color="auto"/>
                        <w:right w:val="none" w:sz="0" w:space="0" w:color="auto"/>
                      </w:divBdr>
                    </w:div>
                    <w:div w:id="151218199">
                      <w:marLeft w:val="0"/>
                      <w:marRight w:val="0"/>
                      <w:marTop w:val="0"/>
                      <w:marBottom w:val="0"/>
                      <w:divBdr>
                        <w:top w:val="none" w:sz="0" w:space="0" w:color="auto"/>
                        <w:left w:val="none" w:sz="0" w:space="0" w:color="auto"/>
                        <w:bottom w:val="none" w:sz="0" w:space="0" w:color="auto"/>
                        <w:right w:val="none" w:sz="0" w:space="0" w:color="auto"/>
                      </w:divBdr>
                    </w:div>
                  </w:divsChild>
                </w:div>
                <w:div w:id="1692029125">
                  <w:marLeft w:val="0"/>
                  <w:marRight w:val="0"/>
                  <w:marTop w:val="0"/>
                  <w:marBottom w:val="0"/>
                  <w:divBdr>
                    <w:top w:val="none" w:sz="0" w:space="0" w:color="auto"/>
                    <w:left w:val="none" w:sz="0" w:space="0" w:color="auto"/>
                    <w:bottom w:val="none" w:sz="0" w:space="0" w:color="auto"/>
                    <w:right w:val="none" w:sz="0" w:space="0" w:color="auto"/>
                  </w:divBdr>
                  <w:divsChild>
                    <w:div w:id="1637029655">
                      <w:marLeft w:val="0"/>
                      <w:marRight w:val="0"/>
                      <w:marTop w:val="0"/>
                      <w:marBottom w:val="0"/>
                      <w:divBdr>
                        <w:top w:val="none" w:sz="0" w:space="0" w:color="auto"/>
                        <w:left w:val="none" w:sz="0" w:space="0" w:color="auto"/>
                        <w:bottom w:val="none" w:sz="0" w:space="0" w:color="auto"/>
                        <w:right w:val="none" w:sz="0" w:space="0" w:color="auto"/>
                      </w:divBdr>
                    </w:div>
                  </w:divsChild>
                </w:div>
                <w:div w:id="1955942614">
                  <w:marLeft w:val="0"/>
                  <w:marRight w:val="0"/>
                  <w:marTop w:val="0"/>
                  <w:marBottom w:val="0"/>
                  <w:divBdr>
                    <w:top w:val="none" w:sz="0" w:space="0" w:color="auto"/>
                    <w:left w:val="none" w:sz="0" w:space="0" w:color="auto"/>
                    <w:bottom w:val="none" w:sz="0" w:space="0" w:color="auto"/>
                    <w:right w:val="none" w:sz="0" w:space="0" w:color="auto"/>
                  </w:divBdr>
                  <w:divsChild>
                    <w:div w:id="1099105829">
                      <w:marLeft w:val="0"/>
                      <w:marRight w:val="0"/>
                      <w:marTop w:val="0"/>
                      <w:marBottom w:val="0"/>
                      <w:divBdr>
                        <w:top w:val="none" w:sz="0" w:space="0" w:color="auto"/>
                        <w:left w:val="none" w:sz="0" w:space="0" w:color="auto"/>
                        <w:bottom w:val="none" w:sz="0" w:space="0" w:color="auto"/>
                        <w:right w:val="none" w:sz="0" w:space="0" w:color="auto"/>
                      </w:divBdr>
                    </w:div>
                    <w:div w:id="809976106">
                      <w:marLeft w:val="0"/>
                      <w:marRight w:val="0"/>
                      <w:marTop w:val="0"/>
                      <w:marBottom w:val="0"/>
                      <w:divBdr>
                        <w:top w:val="none" w:sz="0" w:space="0" w:color="auto"/>
                        <w:left w:val="none" w:sz="0" w:space="0" w:color="auto"/>
                        <w:bottom w:val="none" w:sz="0" w:space="0" w:color="auto"/>
                        <w:right w:val="none" w:sz="0" w:space="0" w:color="auto"/>
                      </w:divBdr>
                    </w:div>
                  </w:divsChild>
                </w:div>
                <w:div w:id="1682127691">
                  <w:marLeft w:val="0"/>
                  <w:marRight w:val="0"/>
                  <w:marTop w:val="0"/>
                  <w:marBottom w:val="0"/>
                  <w:divBdr>
                    <w:top w:val="none" w:sz="0" w:space="0" w:color="auto"/>
                    <w:left w:val="none" w:sz="0" w:space="0" w:color="auto"/>
                    <w:bottom w:val="none" w:sz="0" w:space="0" w:color="auto"/>
                    <w:right w:val="none" w:sz="0" w:space="0" w:color="auto"/>
                  </w:divBdr>
                  <w:divsChild>
                    <w:div w:id="837309035">
                      <w:marLeft w:val="0"/>
                      <w:marRight w:val="0"/>
                      <w:marTop w:val="0"/>
                      <w:marBottom w:val="0"/>
                      <w:divBdr>
                        <w:top w:val="none" w:sz="0" w:space="0" w:color="auto"/>
                        <w:left w:val="none" w:sz="0" w:space="0" w:color="auto"/>
                        <w:bottom w:val="none" w:sz="0" w:space="0" w:color="auto"/>
                        <w:right w:val="none" w:sz="0" w:space="0" w:color="auto"/>
                      </w:divBdr>
                    </w:div>
                  </w:divsChild>
                </w:div>
                <w:div w:id="690180612">
                  <w:marLeft w:val="0"/>
                  <w:marRight w:val="0"/>
                  <w:marTop w:val="0"/>
                  <w:marBottom w:val="0"/>
                  <w:divBdr>
                    <w:top w:val="none" w:sz="0" w:space="0" w:color="auto"/>
                    <w:left w:val="none" w:sz="0" w:space="0" w:color="auto"/>
                    <w:bottom w:val="none" w:sz="0" w:space="0" w:color="auto"/>
                    <w:right w:val="none" w:sz="0" w:space="0" w:color="auto"/>
                  </w:divBdr>
                  <w:divsChild>
                    <w:div w:id="1379083672">
                      <w:marLeft w:val="0"/>
                      <w:marRight w:val="0"/>
                      <w:marTop w:val="0"/>
                      <w:marBottom w:val="0"/>
                      <w:divBdr>
                        <w:top w:val="none" w:sz="0" w:space="0" w:color="auto"/>
                        <w:left w:val="none" w:sz="0" w:space="0" w:color="auto"/>
                        <w:bottom w:val="none" w:sz="0" w:space="0" w:color="auto"/>
                        <w:right w:val="none" w:sz="0" w:space="0" w:color="auto"/>
                      </w:divBdr>
                    </w:div>
                    <w:div w:id="1460996808">
                      <w:marLeft w:val="0"/>
                      <w:marRight w:val="0"/>
                      <w:marTop w:val="0"/>
                      <w:marBottom w:val="0"/>
                      <w:divBdr>
                        <w:top w:val="none" w:sz="0" w:space="0" w:color="auto"/>
                        <w:left w:val="none" w:sz="0" w:space="0" w:color="auto"/>
                        <w:bottom w:val="none" w:sz="0" w:space="0" w:color="auto"/>
                        <w:right w:val="none" w:sz="0" w:space="0" w:color="auto"/>
                      </w:divBdr>
                    </w:div>
                  </w:divsChild>
                </w:div>
                <w:div w:id="1065570267">
                  <w:marLeft w:val="0"/>
                  <w:marRight w:val="0"/>
                  <w:marTop w:val="0"/>
                  <w:marBottom w:val="0"/>
                  <w:divBdr>
                    <w:top w:val="none" w:sz="0" w:space="0" w:color="auto"/>
                    <w:left w:val="none" w:sz="0" w:space="0" w:color="auto"/>
                    <w:bottom w:val="none" w:sz="0" w:space="0" w:color="auto"/>
                    <w:right w:val="none" w:sz="0" w:space="0" w:color="auto"/>
                  </w:divBdr>
                  <w:divsChild>
                    <w:div w:id="296490260">
                      <w:marLeft w:val="0"/>
                      <w:marRight w:val="0"/>
                      <w:marTop w:val="0"/>
                      <w:marBottom w:val="0"/>
                      <w:divBdr>
                        <w:top w:val="none" w:sz="0" w:space="0" w:color="auto"/>
                        <w:left w:val="none" w:sz="0" w:space="0" w:color="auto"/>
                        <w:bottom w:val="none" w:sz="0" w:space="0" w:color="auto"/>
                        <w:right w:val="none" w:sz="0" w:space="0" w:color="auto"/>
                      </w:divBdr>
                    </w:div>
                  </w:divsChild>
                </w:div>
                <w:div w:id="785122085">
                  <w:marLeft w:val="0"/>
                  <w:marRight w:val="0"/>
                  <w:marTop w:val="0"/>
                  <w:marBottom w:val="0"/>
                  <w:divBdr>
                    <w:top w:val="none" w:sz="0" w:space="0" w:color="auto"/>
                    <w:left w:val="none" w:sz="0" w:space="0" w:color="auto"/>
                    <w:bottom w:val="none" w:sz="0" w:space="0" w:color="auto"/>
                    <w:right w:val="none" w:sz="0" w:space="0" w:color="auto"/>
                  </w:divBdr>
                  <w:divsChild>
                    <w:div w:id="353117514">
                      <w:marLeft w:val="0"/>
                      <w:marRight w:val="0"/>
                      <w:marTop w:val="0"/>
                      <w:marBottom w:val="0"/>
                      <w:divBdr>
                        <w:top w:val="none" w:sz="0" w:space="0" w:color="auto"/>
                        <w:left w:val="none" w:sz="0" w:space="0" w:color="auto"/>
                        <w:bottom w:val="none" w:sz="0" w:space="0" w:color="auto"/>
                        <w:right w:val="none" w:sz="0" w:space="0" w:color="auto"/>
                      </w:divBdr>
                    </w:div>
                    <w:div w:id="685786418">
                      <w:marLeft w:val="0"/>
                      <w:marRight w:val="0"/>
                      <w:marTop w:val="0"/>
                      <w:marBottom w:val="0"/>
                      <w:divBdr>
                        <w:top w:val="none" w:sz="0" w:space="0" w:color="auto"/>
                        <w:left w:val="none" w:sz="0" w:space="0" w:color="auto"/>
                        <w:bottom w:val="none" w:sz="0" w:space="0" w:color="auto"/>
                        <w:right w:val="none" w:sz="0" w:space="0" w:color="auto"/>
                      </w:divBdr>
                    </w:div>
                  </w:divsChild>
                </w:div>
                <w:div w:id="104158302">
                  <w:marLeft w:val="0"/>
                  <w:marRight w:val="0"/>
                  <w:marTop w:val="0"/>
                  <w:marBottom w:val="0"/>
                  <w:divBdr>
                    <w:top w:val="none" w:sz="0" w:space="0" w:color="auto"/>
                    <w:left w:val="none" w:sz="0" w:space="0" w:color="auto"/>
                    <w:bottom w:val="none" w:sz="0" w:space="0" w:color="auto"/>
                    <w:right w:val="none" w:sz="0" w:space="0" w:color="auto"/>
                  </w:divBdr>
                  <w:divsChild>
                    <w:div w:id="923076829">
                      <w:marLeft w:val="0"/>
                      <w:marRight w:val="0"/>
                      <w:marTop w:val="0"/>
                      <w:marBottom w:val="0"/>
                      <w:divBdr>
                        <w:top w:val="none" w:sz="0" w:space="0" w:color="auto"/>
                        <w:left w:val="none" w:sz="0" w:space="0" w:color="auto"/>
                        <w:bottom w:val="none" w:sz="0" w:space="0" w:color="auto"/>
                        <w:right w:val="none" w:sz="0" w:space="0" w:color="auto"/>
                      </w:divBdr>
                    </w:div>
                  </w:divsChild>
                </w:div>
                <w:div w:id="1649475626">
                  <w:marLeft w:val="0"/>
                  <w:marRight w:val="0"/>
                  <w:marTop w:val="0"/>
                  <w:marBottom w:val="0"/>
                  <w:divBdr>
                    <w:top w:val="none" w:sz="0" w:space="0" w:color="auto"/>
                    <w:left w:val="none" w:sz="0" w:space="0" w:color="auto"/>
                    <w:bottom w:val="none" w:sz="0" w:space="0" w:color="auto"/>
                    <w:right w:val="none" w:sz="0" w:space="0" w:color="auto"/>
                  </w:divBdr>
                  <w:divsChild>
                    <w:div w:id="797795189">
                      <w:marLeft w:val="0"/>
                      <w:marRight w:val="0"/>
                      <w:marTop w:val="0"/>
                      <w:marBottom w:val="0"/>
                      <w:divBdr>
                        <w:top w:val="none" w:sz="0" w:space="0" w:color="auto"/>
                        <w:left w:val="none" w:sz="0" w:space="0" w:color="auto"/>
                        <w:bottom w:val="none" w:sz="0" w:space="0" w:color="auto"/>
                        <w:right w:val="none" w:sz="0" w:space="0" w:color="auto"/>
                      </w:divBdr>
                    </w:div>
                    <w:div w:id="843857610">
                      <w:marLeft w:val="0"/>
                      <w:marRight w:val="0"/>
                      <w:marTop w:val="0"/>
                      <w:marBottom w:val="0"/>
                      <w:divBdr>
                        <w:top w:val="none" w:sz="0" w:space="0" w:color="auto"/>
                        <w:left w:val="none" w:sz="0" w:space="0" w:color="auto"/>
                        <w:bottom w:val="none" w:sz="0" w:space="0" w:color="auto"/>
                        <w:right w:val="none" w:sz="0" w:space="0" w:color="auto"/>
                      </w:divBdr>
                    </w:div>
                  </w:divsChild>
                </w:div>
                <w:div w:id="802574892">
                  <w:marLeft w:val="0"/>
                  <w:marRight w:val="0"/>
                  <w:marTop w:val="0"/>
                  <w:marBottom w:val="0"/>
                  <w:divBdr>
                    <w:top w:val="none" w:sz="0" w:space="0" w:color="auto"/>
                    <w:left w:val="none" w:sz="0" w:space="0" w:color="auto"/>
                    <w:bottom w:val="none" w:sz="0" w:space="0" w:color="auto"/>
                    <w:right w:val="none" w:sz="0" w:space="0" w:color="auto"/>
                  </w:divBdr>
                  <w:divsChild>
                    <w:div w:id="1492059281">
                      <w:marLeft w:val="0"/>
                      <w:marRight w:val="0"/>
                      <w:marTop w:val="0"/>
                      <w:marBottom w:val="0"/>
                      <w:divBdr>
                        <w:top w:val="none" w:sz="0" w:space="0" w:color="auto"/>
                        <w:left w:val="none" w:sz="0" w:space="0" w:color="auto"/>
                        <w:bottom w:val="none" w:sz="0" w:space="0" w:color="auto"/>
                        <w:right w:val="none" w:sz="0" w:space="0" w:color="auto"/>
                      </w:divBdr>
                    </w:div>
                  </w:divsChild>
                </w:div>
                <w:div w:id="112722486">
                  <w:marLeft w:val="0"/>
                  <w:marRight w:val="0"/>
                  <w:marTop w:val="0"/>
                  <w:marBottom w:val="0"/>
                  <w:divBdr>
                    <w:top w:val="none" w:sz="0" w:space="0" w:color="auto"/>
                    <w:left w:val="none" w:sz="0" w:space="0" w:color="auto"/>
                    <w:bottom w:val="none" w:sz="0" w:space="0" w:color="auto"/>
                    <w:right w:val="none" w:sz="0" w:space="0" w:color="auto"/>
                  </w:divBdr>
                  <w:divsChild>
                    <w:div w:id="1974094590">
                      <w:marLeft w:val="0"/>
                      <w:marRight w:val="0"/>
                      <w:marTop w:val="0"/>
                      <w:marBottom w:val="0"/>
                      <w:divBdr>
                        <w:top w:val="none" w:sz="0" w:space="0" w:color="auto"/>
                        <w:left w:val="none" w:sz="0" w:space="0" w:color="auto"/>
                        <w:bottom w:val="none" w:sz="0" w:space="0" w:color="auto"/>
                        <w:right w:val="none" w:sz="0" w:space="0" w:color="auto"/>
                      </w:divBdr>
                    </w:div>
                    <w:div w:id="254562400">
                      <w:marLeft w:val="0"/>
                      <w:marRight w:val="0"/>
                      <w:marTop w:val="0"/>
                      <w:marBottom w:val="0"/>
                      <w:divBdr>
                        <w:top w:val="none" w:sz="0" w:space="0" w:color="auto"/>
                        <w:left w:val="none" w:sz="0" w:space="0" w:color="auto"/>
                        <w:bottom w:val="none" w:sz="0" w:space="0" w:color="auto"/>
                        <w:right w:val="none" w:sz="0" w:space="0" w:color="auto"/>
                      </w:divBdr>
                    </w:div>
                  </w:divsChild>
                </w:div>
                <w:div w:id="971904419">
                  <w:marLeft w:val="0"/>
                  <w:marRight w:val="0"/>
                  <w:marTop w:val="0"/>
                  <w:marBottom w:val="0"/>
                  <w:divBdr>
                    <w:top w:val="none" w:sz="0" w:space="0" w:color="auto"/>
                    <w:left w:val="none" w:sz="0" w:space="0" w:color="auto"/>
                    <w:bottom w:val="none" w:sz="0" w:space="0" w:color="auto"/>
                    <w:right w:val="none" w:sz="0" w:space="0" w:color="auto"/>
                  </w:divBdr>
                  <w:divsChild>
                    <w:div w:id="1565944170">
                      <w:marLeft w:val="0"/>
                      <w:marRight w:val="0"/>
                      <w:marTop w:val="0"/>
                      <w:marBottom w:val="0"/>
                      <w:divBdr>
                        <w:top w:val="none" w:sz="0" w:space="0" w:color="auto"/>
                        <w:left w:val="none" w:sz="0" w:space="0" w:color="auto"/>
                        <w:bottom w:val="none" w:sz="0" w:space="0" w:color="auto"/>
                        <w:right w:val="none" w:sz="0" w:space="0" w:color="auto"/>
                      </w:divBdr>
                    </w:div>
                  </w:divsChild>
                </w:div>
                <w:div w:id="1522545599">
                  <w:marLeft w:val="0"/>
                  <w:marRight w:val="0"/>
                  <w:marTop w:val="0"/>
                  <w:marBottom w:val="0"/>
                  <w:divBdr>
                    <w:top w:val="none" w:sz="0" w:space="0" w:color="auto"/>
                    <w:left w:val="none" w:sz="0" w:space="0" w:color="auto"/>
                    <w:bottom w:val="none" w:sz="0" w:space="0" w:color="auto"/>
                    <w:right w:val="none" w:sz="0" w:space="0" w:color="auto"/>
                  </w:divBdr>
                  <w:divsChild>
                    <w:div w:id="780801235">
                      <w:marLeft w:val="0"/>
                      <w:marRight w:val="0"/>
                      <w:marTop w:val="0"/>
                      <w:marBottom w:val="0"/>
                      <w:divBdr>
                        <w:top w:val="none" w:sz="0" w:space="0" w:color="auto"/>
                        <w:left w:val="none" w:sz="0" w:space="0" w:color="auto"/>
                        <w:bottom w:val="none" w:sz="0" w:space="0" w:color="auto"/>
                        <w:right w:val="none" w:sz="0" w:space="0" w:color="auto"/>
                      </w:divBdr>
                    </w:div>
                    <w:div w:id="189689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11247">
          <w:marLeft w:val="0"/>
          <w:marRight w:val="0"/>
          <w:marTop w:val="0"/>
          <w:marBottom w:val="0"/>
          <w:divBdr>
            <w:top w:val="none" w:sz="0" w:space="0" w:color="auto"/>
            <w:left w:val="none" w:sz="0" w:space="0" w:color="auto"/>
            <w:bottom w:val="none" w:sz="0" w:space="0" w:color="auto"/>
            <w:right w:val="none" w:sz="0" w:space="0" w:color="auto"/>
          </w:divBdr>
        </w:div>
      </w:divsChild>
    </w:div>
    <w:div w:id="1829712638">
      <w:bodyDiv w:val="1"/>
      <w:marLeft w:val="0"/>
      <w:marRight w:val="0"/>
      <w:marTop w:val="0"/>
      <w:marBottom w:val="0"/>
      <w:divBdr>
        <w:top w:val="none" w:sz="0" w:space="0" w:color="auto"/>
        <w:left w:val="none" w:sz="0" w:space="0" w:color="auto"/>
        <w:bottom w:val="none" w:sz="0" w:space="0" w:color="auto"/>
        <w:right w:val="none" w:sz="0" w:space="0" w:color="auto"/>
      </w:divBdr>
    </w:div>
    <w:div w:id="1873417409">
      <w:bodyDiv w:val="1"/>
      <w:marLeft w:val="0"/>
      <w:marRight w:val="0"/>
      <w:marTop w:val="0"/>
      <w:marBottom w:val="0"/>
      <w:divBdr>
        <w:top w:val="none" w:sz="0" w:space="0" w:color="auto"/>
        <w:left w:val="none" w:sz="0" w:space="0" w:color="auto"/>
        <w:bottom w:val="none" w:sz="0" w:space="0" w:color="auto"/>
        <w:right w:val="none" w:sz="0" w:space="0" w:color="auto"/>
      </w:divBdr>
      <w:divsChild>
        <w:div w:id="2032755240">
          <w:marLeft w:val="0"/>
          <w:marRight w:val="0"/>
          <w:marTop w:val="0"/>
          <w:marBottom w:val="0"/>
          <w:divBdr>
            <w:top w:val="none" w:sz="0" w:space="0" w:color="auto"/>
            <w:left w:val="none" w:sz="0" w:space="0" w:color="auto"/>
            <w:bottom w:val="none" w:sz="0" w:space="0" w:color="auto"/>
            <w:right w:val="none" w:sz="0" w:space="0" w:color="auto"/>
          </w:divBdr>
        </w:div>
        <w:div w:id="759303151">
          <w:marLeft w:val="0"/>
          <w:marRight w:val="0"/>
          <w:marTop w:val="0"/>
          <w:marBottom w:val="0"/>
          <w:divBdr>
            <w:top w:val="none" w:sz="0" w:space="0" w:color="auto"/>
            <w:left w:val="none" w:sz="0" w:space="0" w:color="auto"/>
            <w:bottom w:val="none" w:sz="0" w:space="0" w:color="auto"/>
            <w:right w:val="none" w:sz="0" w:space="0" w:color="auto"/>
          </w:divBdr>
        </w:div>
        <w:div w:id="141897025">
          <w:marLeft w:val="0"/>
          <w:marRight w:val="0"/>
          <w:marTop w:val="0"/>
          <w:marBottom w:val="0"/>
          <w:divBdr>
            <w:top w:val="none" w:sz="0" w:space="0" w:color="auto"/>
            <w:left w:val="none" w:sz="0" w:space="0" w:color="auto"/>
            <w:bottom w:val="none" w:sz="0" w:space="0" w:color="auto"/>
            <w:right w:val="none" w:sz="0" w:space="0" w:color="auto"/>
          </w:divBdr>
          <w:divsChild>
            <w:div w:id="1576814075">
              <w:marLeft w:val="0"/>
              <w:marRight w:val="0"/>
              <w:marTop w:val="0"/>
              <w:marBottom w:val="0"/>
              <w:divBdr>
                <w:top w:val="none" w:sz="0" w:space="0" w:color="auto"/>
                <w:left w:val="none" w:sz="0" w:space="0" w:color="auto"/>
                <w:bottom w:val="none" w:sz="0" w:space="0" w:color="auto"/>
                <w:right w:val="none" w:sz="0" w:space="0" w:color="auto"/>
              </w:divBdr>
            </w:div>
            <w:div w:id="1087380654">
              <w:marLeft w:val="0"/>
              <w:marRight w:val="0"/>
              <w:marTop w:val="0"/>
              <w:marBottom w:val="0"/>
              <w:divBdr>
                <w:top w:val="none" w:sz="0" w:space="0" w:color="auto"/>
                <w:left w:val="none" w:sz="0" w:space="0" w:color="auto"/>
                <w:bottom w:val="none" w:sz="0" w:space="0" w:color="auto"/>
                <w:right w:val="none" w:sz="0" w:space="0" w:color="auto"/>
              </w:divBdr>
            </w:div>
            <w:div w:id="1106341851">
              <w:marLeft w:val="0"/>
              <w:marRight w:val="0"/>
              <w:marTop w:val="0"/>
              <w:marBottom w:val="0"/>
              <w:divBdr>
                <w:top w:val="none" w:sz="0" w:space="0" w:color="auto"/>
                <w:left w:val="none" w:sz="0" w:space="0" w:color="auto"/>
                <w:bottom w:val="none" w:sz="0" w:space="0" w:color="auto"/>
                <w:right w:val="none" w:sz="0" w:space="0" w:color="auto"/>
              </w:divBdr>
            </w:div>
            <w:div w:id="1512329869">
              <w:marLeft w:val="0"/>
              <w:marRight w:val="0"/>
              <w:marTop w:val="0"/>
              <w:marBottom w:val="0"/>
              <w:divBdr>
                <w:top w:val="none" w:sz="0" w:space="0" w:color="auto"/>
                <w:left w:val="none" w:sz="0" w:space="0" w:color="auto"/>
                <w:bottom w:val="none" w:sz="0" w:space="0" w:color="auto"/>
                <w:right w:val="none" w:sz="0" w:space="0" w:color="auto"/>
              </w:divBdr>
            </w:div>
          </w:divsChild>
        </w:div>
        <w:div w:id="11687882">
          <w:marLeft w:val="0"/>
          <w:marRight w:val="0"/>
          <w:marTop w:val="0"/>
          <w:marBottom w:val="0"/>
          <w:divBdr>
            <w:top w:val="none" w:sz="0" w:space="0" w:color="auto"/>
            <w:left w:val="none" w:sz="0" w:space="0" w:color="auto"/>
            <w:bottom w:val="none" w:sz="0" w:space="0" w:color="auto"/>
            <w:right w:val="none" w:sz="0" w:space="0" w:color="auto"/>
          </w:divBdr>
          <w:divsChild>
            <w:div w:id="574315852">
              <w:marLeft w:val="0"/>
              <w:marRight w:val="0"/>
              <w:marTop w:val="0"/>
              <w:marBottom w:val="0"/>
              <w:divBdr>
                <w:top w:val="none" w:sz="0" w:space="0" w:color="auto"/>
                <w:left w:val="none" w:sz="0" w:space="0" w:color="auto"/>
                <w:bottom w:val="none" w:sz="0" w:space="0" w:color="auto"/>
                <w:right w:val="none" w:sz="0" w:space="0" w:color="auto"/>
              </w:divBdr>
            </w:div>
            <w:div w:id="1242451357">
              <w:marLeft w:val="0"/>
              <w:marRight w:val="0"/>
              <w:marTop w:val="0"/>
              <w:marBottom w:val="0"/>
              <w:divBdr>
                <w:top w:val="none" w:sz="0" w:space="0" w:color="auto"/>
                <w:left w:val="none" w:sz="0" w:space="0" w:color="auto"/>
                <w:bottom w:val="none" w:sz="0" w:space="0" w:color="auto"/>
                <w:right w:val="none" w:sz="0" w:space="0" w:color="auto"/>
              </w:divBdr>
            </w:div>
            <w:div w:id="346177657">
              <w:marLeft w:val="0"/>
              <w:marRight w:val="0"/>
              <w:marTop w:val="0"/>
              <w:marBottom w:val="0"/>
              <w:divBdr>
                <w:top w:val="none" w:sz="0" w:space="0" w:color="auto"/>
                <w:left w:val="none" w:sz="0" w:space="0" w:color="auto"/>
                <w:bottom w:val="none" w:sz="0" w:space="0" w:color="auto"/>
                <w:right w:val="none" w:sz="0" w:space="0" w:color="auto"/>
              </w:divBdr>
            </w:div>
            <w:div w:id="11825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32960">
      <w:bodyDiv w:val="1"/>
      <w:marLeft w:val="0"/>
      <w:marRight w:val="0"/>
      <w:marTop w:val="0"/>
      <w:marBottom w:val="0"/>
      <w:divBdr>
        <w:top w:val="none" w:sz="0" w:space="0" w:color="auto"/>
        <w:left w:val="none" w:sz="0" w:space="0" w:color="auto"/>
        <w:bottom w:val="none" w:sz="0" w:space="0" w:color="auto"/>
        <w:right w:val="none" w:sz="0" w:space="0" w:color="auto"/>
      </w:divBdr>
    </w:div>
    <w:div w:id="1968654614">
      <w:bodyDiv w:val="1"/>
      <w:marLeft w:val="0"/>
      <w:marRight w:val="0"/>
      <w:marTop w:val="0"/>
      <w:marBottom w:val="0"/>
      <w:divBdr>
        <w:top w:val="none" w:sz="0" w:space="0" w:color="auto"/>
        <w:left w:val="none" w:sz="0" w:space="0" w:color="auto"/>
        <w:bottom w:val="none" w:sz="0" w:space="0" w:color="auto"/>
        <w:right w:val="none" w:sz="0" w:space="0" w:color="auto"/>
      </w:divBdr>
      <w:divsChild>
        <w:div w:id="488910146">
          <w:marLeft w:val="0"/>
          <w:marRight w:val="0"/>
          <w:marTop w:val="0"/>
          <w:marBottom w:val="0"/>
          <w:divBdr>
            <w:top w:val="none" w:sz="0" w:space="0" w:color="auto"/>
            <w:left w:val="none" w:sz="0" w:space="0" w:color="auto"/>
            <w:bottom w:val="none" w:sz="0" w:space="0" w:color="auto"/>
            <w:right w:val="none" w:sz="0" w:space="0" w:color="auto"/>
          </w:divBdr>
        </w:div>
        <w:div w:id="1609042369">
          <w:marLeft w:val="0"/>
          <w:marRight w:val="0"/>
          <w:marTop w:val="0"/>
          <w:marBottom w:val="0"/>
          <w:divBdr>
            <w:top w:val="none" w:sz="0" w:space="0" w:color="auto"/>
            <w:left w:val="none" w:sz="0" w:space="0" w:color="auto"/>
            <w:bottom w:val="none" w:sz="0" w:space="0" w:color="auto"/>
            <w:right w:val="none" w:sz="0" w:space="0" w:color="auto"/>
          </w:divBdr>
        </w:div>
        <w:div w:id="1040783164">
          <w:marLeft w:val="0"/>
          <w:marRight w:val="0"/>
          <w:marTop w:val="0"/>
          <w:marBottom w:val="0"/>
          <w:divBdr>
            <w:top w:val="none" w:sz="0" w:space="0" w:color="auto"/>
            <w:left w:val="none" w:sz="0" w:space="0" w:color="auto"/>
            <w:bottom w:val="none" w:sz="0" w:space="0" w:color="auto"/>
            <w:right w:val="none" w:sz="0" w:space="0" w:color="auto"/>
          </w:divBdr>
        </w:div>
        <w:div w:id="2015647127">
          <w:marLeft w:val="0"/>
          <w:marRight w:val="0"/>
          <w:marTop w:val="0"/>
          <w:marBottom w:val="0"/>
          <w:divBdr>
            <w:top w:val="none" w:sz="0" w:space="0" w:color="auto"/>
            <w:left w:val="none" w:sz="0" w:space="0" w:color="auto"/>
            <w:bottom w:val="none" w:sz="0" w:space="0" w:color="auto"/>
            <w:right w:val="none" w:sz="0" w:space="0" w:color="auto"/>
          </w:divBdr>
        </w:div>
        <w:div w:id="873537235">
          <w:marLeft w:val="0"/>
          <w:marRight w:val="0"/>
          <w:marTop w:val="0"/>
          <w:marBottom w:val="0"/>
          <w:divBdr>
            <w:top w:val="none" w:sz="0" w:space="0" w:color="auto"/>
            <w:left w:val="none" w:sz="0" w:space="0" w:color="auto"/>
            <w:bottom w:val="none" w:sz="0" w:space="0" w:color="auto"/>
            <w:right w:val="none" w:sz="0" w:space="0" w:color="auto"/>
          </w:divBdr>
        </w:div>
        <w:div w:id="245462400">
          <w:marLeft w:val="0"/>
          <w:marRight w:val="0"/>
          <w:marTop w:val="0"/>
          <w:marBottom w:val="0"/>
          <w:divBdr>
            <w:top w:val="none" w:sz="0" w:space="0" w:color="auto"/>
            <w:left w:val="none" w:sz="0" w:space="0" w:color="auto"/>
            <w:bottom w:val="none" w:sz="0" w:space="0" w:color="auto"/>
            <w:right w:val="none" w:sz="0" w:space="0" w:color="auto"/>
          </w:divBdr>
        </w:div>
        <w:div w:id="1456946717">
          <w:marLeft w:val="0"/>
          <w:marRight w:val="0"/>
          <w:marTop w:val="0"/>
          <w:marBottom w:val="0"/>
          <w:divBdr>
            <w:top w:val="none" w:sz="0" w:space="0" w:color="auto"/>
            <w:left w:val="none" w:sz="0" w:space="0" w:color="auto"/>
            <w:bottom w:val="none" w:sz="0" w:space="0" w:color="auto"/>
            <w:right w:val="none" w:sz="0" w:space="0" w:color="auto"/>
          </w:divBdr>
        </w:div>
        <w:div w:id="513956126">
          <w:marLeft w:val="0"/>
          <w:marRight w:val="0"/>
          <w:marTop w:val="0"/>
          <w:marBottom w:val="0"/>
          <w:divBdr>
            <w:top w:val="none" w:sz="0" w:space="0" w:color="auto"/>
            <w:left w:val="none" w:sz="0" w:space="0" w:color="auto"/>
            <w:bottom w:val="none" w:sz="0" w:space="0" w:color="auto"/>
            <w:right w:val="none" w:sz="0" w:space="0" w:color="auto"/>
          </w:divBdr>
          <w:divsChild>
            <w:div w:id="123548442">
              <w:marLeft w:val="0"/>
              <w:marRight w:val="0"/>
              <w:marTop w:val="0"/>
              <w:marBottom w:val="0"/>
              <w:divBdr>
                <w:top w:val="none" w:sz="0" w:space="0" w:color="auto"/>
                <w:left w:val="none" w:sz="0" w:space="0" w:color="auto"/>
                <w:bottom w:val="none" w:sz="0" w:space="0" w:color="auto"/>
                <w:right w:val="none" w:sz="0" w:space="0" w:color="auto"/>
              </w:divBdr>
            </w:div>
            <w:div w:id="2006587115">
              <w:marLeft w:val="0"/>
              <w:marRight w:val="0"/>
              <w:marTop w:val="0"/>
              <w:marBottom w:val="0"/>
              <w:divBdr>
                <w:top w:val="none" w:sz="0" w:space="0" w:color="auto"/>
                <w:left w:val="none" w:sz="0" w:space="0" w:color="auto"/>
                <w:bottom w:val="none" w:sz="0" w:space="0" w:color="auto"/>
                <w:right w:val="none" w:sz="0" w:space="0" w:color="auto"/>
              </w:divBdr>
            </w:div>
            <w:div w:id="893465136">
              <w:marLeft w:val="0"/>
              <w:marRight w:val="0"/>
              <w:marTop w:val="0"/>
              <w:marBottom w:val="0"/>
              <w:divBdr>
                <w:top w:val="none" w:sz="0" w:space="0" w:color="auto"/>
                <w:left w:val="none" w:sz="0" w:space="0" w:color="auto"/>
                <w:bottom w:val="none" w:sz="0" w:space="0" w:color="auto"/>
                <w:right w:val="none" w:sz="0" w:space="0" w:color="auto"/>
              </w:divBdr>
            </w:div>
            <w:div w:id="186333679">
              <w:marLeft w:val="0"/>
              <w:marRight w:val="0"/>
              <w:marTop w:val="0"/>
              <w:marBottom w:val="0"/>
              <w:divBdr>
                <w:top w:val="none" w:sz="0" w:space="0" w:color="auto"/>
                <w:left w:val="none" w:sz="0" w:space="0" w:color="auto"/>
                <w:bottom w:val="none" w:sz="0" w:space="0" w:color="auto"/>
                <w:right w:val="none" w:sz="0" w:space="0" w:color="auto"/>
              </w:divBdr>
            </w:div>
          </w:divsChild>
        </w:div>
        <w:div w:id="51930575">
          <w:marLeft w:val="0"/>
          <w:marRight w:val="0"/>
          <w:marTop w:val="0"/>
          <w:marBottom w:val="0"/>
          <w:divBdr>
            <w:top w:val="none" w:sz="0" w:space="0" w:color="auto"/>
            <w:left w:val="none" w:sz="0" w:space="0" w:color="auto"/>
            <w:bottom w:val="none" w:sz="0" w:space="0" w:color="auto"/>
            <w:right w:val="none" w:sz="0" w:space="0" w:color="auto"/>
          </w:divBdr>
          <w:divsChild>
            <w:div w:id="2024895752">
              <w:marLeft w:val="0"/>
              <w:marRight w:val="0"/>
              <w:marTop w:val="0"/>
              <w:marBottom w:val="0"/>
              <w:divBdr>
                <w:top w:val="none" w:sz="0" w:space="0" w:color="auto"/>
                <w:left w:val="none" w:sz="0" w:space="0" w:color="auto"/>
                <w:bottom w:val="none" w:sz="0" w:space="0" w:color="auto"/>
                <w:right w:val="none" w:sz="0" w:space="0" w:color="auto"/>
              </w:divBdr>
            </w:div>
            <w:div w:id="1627272043">
              <w:marLeft w:val="0"/>
              <w:marRight w:val="0"/>
              <w:marTop w:val="0"/>
              <w:marBottom w:val="0"/>
              <w:divBdr>
                <w:top w:val="none" w:sz="0" w:space="0" w:color="auto"/>
                <w:left w:val="none" w:sz="0" w:space="0" w:color="auto"/>
                <w:bottom w:val="none" w:sz="0" w:space="0" w:color="auto"/>
                <w:right w:val="none" w:sz="0" w:space="0" w:color="auto"/>
              </w:divBdr>
            </w:div>
            <w:div w:id="970331303">
              <w:marLeft w:val="0"/>
              <w:marRight w:val="0"/>
              <w:marTop w:val="0"/>
              <w:marBottom w:val="0"/>
              <w:divBdr>
                <w:top w:val="none" w:sz="0" w:space="0" w:color="auto"/>
                <w:left w:val="none" w:sz="0" w:space="0" w:color="auto"/>
                <w:bottom w:val="none" w:sz="0" w:space="0" w:color="auto"/>
                <w:right w:val="none" w:sz="0" w:space="0" w:color="auto"/>
              </w:divBdr>
            </w:div>
            <w:div w:id="1770546151">
              <w:marLeft w:val="0"/>
              <w:marRight w:val="0"/>
              <w:marTop w:val="0"/>
              <w:marBottom w:val="0"/>
              <w:divBdr>
                <w:top w:val="none" w:sz="0" w:space="0" w:color="auto"/>
                <w:left w:val="none" w:sz="0" w:space="0" w:color="auto"/>
                <w:bottom w:val="none" w:sz="0" w:space="0" w:color="auto"/>
                <w:right w:val="none" w:sz="0" w:space="0" w:color="auto"/>
              </w:divBdr>
            </w:div>
            <w:div w:id="1079523555">
              <w:marLeft w:val="0"/>
              <w:marRight w:val="0"/>
              <w:marTop w:val="0"/>
              <w:marBottom w:val="0"/>
              <w:divBdr>
                <w:top w:val="none" w:sz="0" w:space="0" w:color="auto"/>
                <w:left w:val="none" w:sz="0" w:space="0" w:color="auto"/>
                <w:bottom w:val="none" w:sz="0" w:space="0" w:color="auto"/>
                <w:right w:val="none" w:sz="0" w:space="0" w:color="auto"/>
              </w:divBdr>
            </w:div>
          </w:divsChild>
        </w:div>
        <w:div w:id="1634140875">
          <w:marLeft w:val="0"/>
          <w:marRight w:val="0"/>
          <w:marTop w:val="0"/>
          <w:marBottom w:val="0"/>
          <w:divBdr>
            <w:top w:val="none" w:sz="0" w:space="0" w:color="auto"/>
            <w:left w:val="none" w:sz="0" w:space="0" w:color="auto"/>
            <w:bottom w:val="none" w:sz="0" w:space="0" w:color="auto"/>
            <w:right w:val="none" w:sz="0" w:space="0" w:color="auto"/>
          </w:divBdr>
        </w:div>
        <w:div w:id="873465404">
          <w:marLeft w:val="0"/>
          <w:marRight w:val="0"/>
          <w:marTop w:val="0"/>
          <w:marBottom w:val="0"/>
          <w:divBdr>
            <w:top w:val="none" w:sz="0" w:space="0" w:color="auto"/>
            <w:left w:val="none" w:sz="0" w:space="0" w:color="auto"/>
            <w:bottom w:val="none" w:sz="0" w:space="0" w:color="auto"/>
            <w:right w:val="none" w:sz="0" w:space="0" w:color="auto"/>
          </w:divBdr>
        </w:div>
        <w:div w:id="774325863">
          <w:marLeft w:val="0"/>
          <w:marRight w:val="0"/>
          <w:marTop w:val="0"/>
          <w:marBottom w:val="0"/>
          <w:divBdr>
            <w:top w:val="none" w:sz="0" w:space="0" w:color="auto"/>
            <w:left w:val="none" w:sz="0" w:space="0" w:color="auto"/>
            <w:bottom w:val="none" w:sz="0" w:space="0" w:color="auto"/>
            <w:right w:val="none" w:sz="0" w:space="0" w:color="auto"/>
          </w:divBdr>
        </w:div>
        <w:div w:id="1967815091">
          <w:marLeft w:val="0"/>
          <w:marRight w:val="0"/>
          <w:marTop w:val="0"/>
          <w:marBottom w:val="0"/>
          <w:divBdr>
            <w:top w:val="none" w:sz="0" w:space="0" w:color="auto"/>
            <w:left w:val="none" w:sz="0" w:space="0" w:color="auto"/>
            <w:bottom w:val="none" w:sz="0" w:space="0" w:color="auto"/>
            <w:right w:val="none" w:sz="0" w:space="0" w:color="auto"/>
          </w:divBdr>
        </w:div>
        <w:div w:id="1671369762">
          <w:marLeft w:val="0"/>
          <w:marRight w:val="0"/>
          <w:marTop w:val="0"/>
          <w:marBottom w:val="0"/>
          <w:divBdr>
            <w:top w:val="none" w:sz="0" w:space="0" w:color="auto"/>
            <w:left w:val="none" w:sz="0" w:space="0" w:color="auto"/>
            <w:bottom w:val="none" w:sz="0" w:space="0" w:color="auto"/>
            <w:right w:val="none" w:sz="0" w:space="0" w:color="auto"/>
          </w:divBdr>
        </w:div>
        <w:div w:id="1916821280">
          <w:marLeft w:val="0"/>
          <w:marRight w:val="0"/>
          <w:marTop w:val="0"/>
          <w:marBottom w:val="0"/>
          <w:divBdr>
            <w:top w:val="none" w:sz="0" w:space="0" w:color="auto"/>
            <w:left w:val="none" w:sz="0" w:space="0" w:color="auto"/>
            <w:bottom w:val="none" w:sz="0" w:space="0" w:color="auto"/>
            <w:right w:val="none" w:sz="0" w:space="0" w:color="auto"/>
          </w:divBdr>
        </w:div>
        <w:div w:id="2139180434">
          <w:marLeft w:val="0"/>
          <w:marRight w:val="0"/>
          <w:marTop w:val="0"/>
          <w:marBottom w:val="0"/>
          <w:divBdr>
            <w:top w:val="none" w:sz="0" w:space="0" w:color="auto"/>
            <w:left w:val="none" w:sz="0" w:space="0" w:color="auto"/>
            <w:bottom w:val="none" w:sz="0" w:space="0" w:color="auto"/>
            <w:right w:val="none" w:sz="0" w:space="0" w:color="auto"/>
          </w:divBdr>
        </w:div>
        <w:div w:id="2036496684">
          <w:marLeft w:val="0"/>
          <w:marRight w:val="0"/>
          <w:marTop w:val="0"/>
          <w:marBottom w:val="0"/>
          <w:divBdr>
            <w:top w:val="none" w:sz="0" w:space="0" w:color="auto"/>
            <w:left w:val="none" w:sz="0" w:space="0" w:color="auto"/>
            <w:bottom w:val="none" w:sz="0" w:space="0" w:color="auto"/>
            <w:right w:val="none" w:sz="0" w:space="0" w:color="auto"/>
          </w:divBdr>
        </w:div>
        <w:div w:id="1093865322">
          <w:marLeft w:val="0"/>
          <w:marRight w:val="0"/>
          <w:marTop w:val="0"/>
          <w:marBottom w:val="0"/>
          <w:divBdr>
            <w:top w:val="none" w:sz="0" w:space="0" w:color="auto"/>
            <w:left w:val="none" w:sz="0" w:space="0" w:color="auto"/>
            <w:bottom w:val="none" w:sz="0" w:space="0" w:color="auto"/>
            <w:right w:val="none" w:sz="0" w:space="0" w:color="auto"/>
          </w:divBdr>
        </w:div>
        <w:div w:id="1543590211">
          <w:marLeft w:val="0"/>
          <w:marRight w:val="0"/>
          <w:marTop w:val="0"/>
          <w:marBottom w:val="0"/>
          <w:divBdr>
            <w:top w:val="none" w:sz="0" w:space="0" w:color="auto"/>
            <w:left w:val="none" w:sz="0" w:space="0" w:color="auto"/>
            <w:bottom w:val="none" w:sz="0" w:space="0" w:color="auto"/>
            <w:right w:val="none" w:sz="0" w:space="0" w:color="auto"/>
          </w:divBdr>
        </w:div>
        <w:div w:id="509566652">
          <w:marLeft w:val="0"/>
          <w:marRight w:val="0"/>
          <w:marTop w:val="0"/>
          <w:marBottom w:val="0"/>
          <w:divBdr>
            <w:top w:val="none" w:sz="0" w:space="0" w:color="auto"/>
            <w:left w:val="none" w:sz="0" w:space="0" w:color="auto"/>
            <w:bottom w:val="none" w:sz="0" w:space="0" w:color="auto"/>
            <w:right w:val="none" w:sz="0" w:space="0" w:color="auto"/>
          </w:divBdr>
        </w:div>
        <w:div w:id="2071153632">
          <w:marLeft w:val="0"/>
          <w:marRight w:val="0"/>
          <w:marTop w:val="0"/>
          <w:marBottom w:val="0"/>
          <w:divBdr>
            <w:top w:val="none" w:sz="0" w:space="0" w:color="auto"/>
            <w:left w:val="none" w:sz="0" w:space="0" w:color="auto"/>
            <w:bottom w:val="none" w:sz="0" w:space="0" w:color="auto"/>
            <w:right w:val="none" w:sz="0" w:space="0" w:color="auto"/>
          </w:divBdr>
        </w:div>
        <w:div w:id="1958830257">
          <w:marLeft w:val="0"/>
          <w:marRight w:val="0"/>
          <w:marTop w:val="0"/>
          <w:marBottom w:val="0"/>
          <w:divBdr>
            <w:top w:val="none" w:sz="0" w:space="0" w:color="auto"/>
            <w:left w:val="none" w:sz="0" w:space="0" w:color="auto"/>
            <w:bottom w:val="none" w:sz="0" w:space="0" w:color="auto"/>
            <w:right w:val="none" w:sz="0" w:space="0" w:color="auto"/>
          </w:divBdr>
        </w:div>
        <w:div w:id="2027097460">
          <w:marLeft w:val="0"/>
          <w:marRight w:val="0"/>
          <w:marTop w:val="0"/>
          <w:marBottom w:val="0"/>
          <w:divBdr>
            <w:top w:val="none" w:sz="0" w:space="0" w:color="auto"/>
            <w:left w:val="none" w:sz="0" w:space="0" w:color="auto"/>
            <w:bottom w:val="none" w:sz="0" w:space="0" w:color="auto"/>
            <w:right w:val="none" w:sz="0" w:space="0" w:color="auto"/>
          </w:divBdr>
        </w:div>
        <w:div w:id="762724830">
          <w:marLeft w:val="0"/>
          <w:marRight w:val="0"/>
          <w:marTop w:val="0"/>
          <w:marBottom w:val="0"/>
          <w:divBdr>
            <w:top w:val="none" w:sz="0" w:space="0" w:color="auto"/>
            <w:left w:val="none" w:sz="0" w:space="0" w:color="auto"/>
            <w:bottom w:val="none" w:sz="0" w:space="0" w:color="auto"/>
            <w:right w:val="none" w:sz="0" w:space="0" w:color="auto"/>
          </w:divBdr>
        </w:div>
        <w:div w:id="628752399">
          <w:marLeft w:val="0"/>
          <w:marRight w:val="0"/>
          <w:marTop w:val="0"/>
          <w:marBottom w:val="0"/>
          <w:divBdr>
            <w:top w:val="none" w:sz="0" w:space="0" w:color="auto"/>
            <w:left w:val="none" w:sz="0" w:space="0" w:color="auto"/>
            <w:bottom w:val="none" w:sz="0" w:space="0" w:color="auto"/>
            <w:right w:val="none" w:sz="0" w:space="0" w:color="auto"/>
          </w:divBdr>
          <w:divsChild>
            <w:div w:id="150558795">
              <w:marLeft w:val="0"/>
              <w:marRight w:val="0"/>
              <w:marTop w:val="0"/>
              <w:marBottom w:val="0"/>
              <w:divBdr>
                <w:top w:val="none" w:sz="0" w:space="0" w:color="auto"/>
                <w:left w:val="none" w:sz="0" w:space="0" w:color="auto"/>
                <w:bottom w:val="none" w:sz="0" w:space="0" w:color="auto"/>
                <w:right w:val="none" w:sz="0" w:space="0" w:color="auto"/>
              </w:divBdr>
            </w:div>
            <w:div w:id="1714112295">
              <w:marLeft w:val="0"/>
              <w:marRight w:val="0"/>
              <w:marTop w:val="0"/>
              <w:marBottom w:val="0"/>
              <w:divBdr>
                <w:top w:val="none" w:sz="0" w:space="0" w:color="auto"/>
                <w:left w:val="none" w:sz="0" w:space="0" w:color="auto"/>
                <w:bottom w:val="none" w:sz="0" w:space="0" w:color="auto"/>
                <w:right w:val="none" w:sz="0" w:space="0" w:color="auto"/>
              </w:divBdr>
            </w:div>
            <w:div w:id="891886901">
              <w:marLeft w:val="0"/>
              <w:marRight w:val="0"/>
              <w:marTop w:val="0"/>
              <w:marBottom w:val="0"/>
              <w:divBdr>
                <w:top w:val="none" w:sz="0" w:space="0" w:color="auto"/>
                <w:left w:val="none" w:sz="0" w:space="0" w:color="auto"/>
                <w:bottom w:val="none" w:sz="0" w:space="0" w:color="auto"/>
                <w:right w:val="none" w:sz="0" w:space="0" w:color="auto"/>
              </w:divBdr>
            </w:div>
            <w:div w:id="681735801">
              <w:marLeft w:val="0"/>
              <w:marRight w:val="0"/>
              <w:marTop w:val="0"/>
              <w:marBottom w:val="0"/>
              <w:divBdr>
                <w:top w:val="none" w:sz="0" w:space="0" w:color="auto"/>
                <w:left w:val="none" w:sz="0" w:space="0" w:color="auto"/>
                <w:bottom w:val="none" w:sz="0" w:space="0" w:color="auto"/>
                <w:right w:val="none" w:sz="0" w:space="0" w:color="auto"/>
              </w:divBdr>
            </w:div>
          </w:divsChild>
        </w:div>
        <w:div w:id="614410515">
          <w:marLeft w:val="0"/>
          <w:marRight w:val="0"/>
          <w:marTop w:val="0"/>
          <w:marBottom w:val="0"/>
          <w:divBdr>
            <w:top w:val="none" w:sz="0" w:space="0" w:color="auto"/>
            <w:left w:val="none" w:sz="0" w:space="0" w:color="auto"/>
            <w:bottom w:val="none" w:sz="0" w:space="0" w:color="auto"/>
            <w:right w:val="none" w:sz="0" w:space="0" w:color="auto"/>
          </w:divBdr>
          <w:divsChild>
            <w:div w:id="1883708936">
              <w:marLeft w:val="0"/>
              <w:marRight w:val="0"/>
              <w:marTop w:val="0"/>
              <w:marBottom w:val="0"/>
              <w:divBdr>
                <w:top w:val="none" w:sz="0" w:space="0" w:color="auto"/>
                <w:left w:val="none" w:sz="0" w:space="0" w:color="auto"/>
                <w:bottom w:val="none" w:sz="0" w:space="0" w:color="auto"/>
                <w:right w:val="none" w:sz="0" w:space="0" w:color="auto"/>
              </w:divBdr>
            </w:div>
            <w:div w:id="410585885">
              <w:marLeft w:val="0"/>
              <w:marRight w:val="0"/>
              <w:marTop w:val="0"/>
              <w:marBottom w:val="0"/>
              <w:divBdr>
                <w:top w:val="none" w:sz="0" w:space="0" w:color="auto"/>
                <w:left w:val="none" w:sz="0" w:space="0" w:color="auto"/>
                <w:bottom w:val="none" w:sz="0" w:space="0" w:color="auto"/>
                <w:right w:val="none" w:sz="0" w:space="0" w:color="auto"/>
              </w:divBdr>
            </w:div>
            <w:div w:id="1903978608">
              <w:marLeft w:val="0"/>
              <w:marRight w:val="0"/>
              <w:marTop w:val="0"/>
              <w:marBottom w:val="0"/>
              <w:divBdr>
                <w:top w:val="none" w:sz="0" w:space="0" w:color="auto"/>
                <w:left w:val="none" w:sz="0" w:space="0" w:color="auto"/>
                <w:bottom w:val="none" w:sz="0" w:space="0" w:color="auto"/>
                <w:right w:val="none" w:sz="0" w:space="0" w:color="auto"/>
              </w:divBdr>
            </w:div>
            <w:div w:id="987125603">
              <w:marLeft w:val="0"/>
              <w:marRight w:val="0"/>
              <w:marTop w:val="0"/>
              <w:marBottom w:val="0"/>
              <w:divBdr>
                <w:top w:val="none" w:sz="0" w:space="0" w:color="auto"/>
                <w:left w:val="none" w:sz="0" w:space="0" w:color="auto"/>
                <w:bottom w:val="none" w:sz="0" w:space="0" w:color="auto"/>
                <w:right w:val="none" w:sz="0" w:space="0" w:color="auto"/>
              </w:divBdr>
            </w:div>
            <w:div w:id="223762032">
              <w:marLeft w:val="0"/>
              <w:marRight w:val="0"/>
              <w:marTop w:val="0"/>
              <w:marBottom w:val="0"/>
              <w:divBdr>
                <w:top w:val="none" w:sz="0" w:space="0" w:color="auto"/>
                <w:left w:val="none" w:sz="0" w:space="0" w:color="auto"/>
                <w:bottom w:val="none" w:sz="0" w:space="0" w:color="auto"/>
                <w:right w:val="none" w:sz="0" w:space="0" w:color="auto"/>
              </w:divBdr>
            </w:div>
          </w:divsChild>
        </w:div>
        <w:div w:id="1561164396">
          <w:marLeft w:val="0"/>
          <w:marRight w:val="0"/>
          <w:marTop w:val="0"/>
          <w:marBottom w:val="0"/>
          <w:divBdr>
            <w:top w:val="none" w:sz="0" w:space="0" w:color="auto"/>
            <w:left w:val="none" w:sz="0" w:space="0" w:color="auto"/>
            <w:bottom w:val="none" w:sz="0" w:space="0" w:color="auto"/>
            <w:right w:val="none" w:sz="0" w:space="0" w:color="auto"/>
          </w:divBdr>
        </w:div>
        <w:div w:id="596720587">
          <w:marLeft w:val="0"/>
          <w:marRight w:val="0"/>
          <w:marTop w:val="0"/>
          <w:marBottom w:val="0"/>
          <w:divBdr>
            <w:top w:val="none" w:sz="0" w:space="0" w:color="auto"/>
            <w:left w:val="none" w:sz="0" w:space="0" w:color="auto"/>
            <w:bottom w:val="none" w:sz="0" w:space="0" w:color="auto"/>
            <w:right w:val="none" w:sz="0" w:space="0" w:color="auto"/>
          </w:divBdr>
        </w:div>
        <w:div w:id="1809129636">
          <w:marLeft w:val="0"/>
          <w:marRight w:val="0"/>
          <w:marTop w:val="0"/>
          <w:marBottom w:val="0"/>
          <w:divBdr>
            <w:top w:val="none" w:sz="0" w:space="0" w:color="auto"/>
            <w:left w:val="none" w:sz="0" w:space="0" w:color="auto"/>
            <w:bottom w:val="none" w:sz="0" w:space="0" w:color="auto"/>
            <w:right w:val="none" w:sz="0" w:space="0" w:color="auto"/>
          </w:divBdr>
        </w:div>
        <w:div w:id="1053970553">
          <w:marLeft w:val="0"/>
          <w:marRight w:val="0"/>
          <w:marTop w:val="0"/>
          <w:marBottom w:val="0"/>
          <w:divBdr>
            <w:top w:val="none" w:sz="0" w:space="0" w:color="auto"/>
            <w:left w:val="none" w:sz="0" w:space="0" w:color="auto"/>
            <w:bottom w:val="none" w:sz="0" w:space="0" w:color="auto"/>
            <w:right w:val="none" w:sz="0" w:space="0" w:color="auto"/>
          </w:divBdr>
        </w:div>
        <w:div w:id="1604336821">
          <w:marLeft w:val="0"/>
          <w:marRight w:val="0"/>
          <w:marTop w:val="0"/>
          <w:marBottom w:val="0"/>
          <w:divBdr>
            <w:top w:val="none" w:sz="0" w:space="0" w:color="auto"/>
            <w:left w:val="none" w:sz="0" w:space="0" w:color="auto"/>
            <w:bottom w:val="none" w:sz="0" w:space="0" w:color="auto"/>
            <w:right w:val="none" w:sz="0" w:space="0" w:color="auto"/>
          </w:divBdr>
        </w:div>
        <w:div w:id="34090031">
          <w:marLeft w:val="0"/>
          <w:marRight w:val="0"/>
          <w:marTop w:val="0"/>
          <w:marBottom w:val="0"/>
          <w:divBdr>
            <w:top w:val="none" w:sz="0" w:space="0" w:color="auto"/>
            <w:left w:val="none" w:sz="0" w:space="0" w:color="auto"/>
            <w:bottom w:val="none" w:sz="0" w:space="0" w:color="auto"/>
            <w:right w:val="none" w:sz="0" w:space="0" w:color="auto"/>
          </w:divBdr>
        </w:div>
        <w:div w:id="507713069">
          <w:marLeft w:val="0"/>
          <w:marRight w:val="0"/>
          <w:marTop w:val="0"/>
          <w:marBottom w:val="0"/>
          <w:divBdr>
            <w:top w:val="none" w:sz="0" w:space="0" w:color="auto"/>
            <w:left w:val="none" w:sz="0" w:space="0" w:color="auto"/>
            <w:bottom w:val="none" w:sz="0" w:space="0" w:color="auto"/>
            <w:right w:val="none" w:sz="0" w:space="0" w:color="auto"/>
          </w:divBdr>
        </w:div>
        <w:div w:id="1290478244">
          <w:marLeft w:val="0"/>
          <w:marRight w:val="0"/>
          <w:marTop w:val="0"/>
          <w:marBottom w:val="0"/>
          <w:divBdr>
            <w:top w:val="none" w:sz="0" w:space="0" w:color="auto"/>
            <w:left w:val="none" w:sz="0" w:space="0" w:color="auto"/>
            <w:bottom w:val="none" w:sz="0" w:space="0" w:color="auto"/>
            <w:right w:val="none" w:sz="0" w:space="0" w:color="auto"/>
          </w:divBdr>
        </w:div>
        <w:div w:id="1960070369">
          <w:marLeft w:val="0"/>
          <w:marRight w:val="0"/>
          <w:marTop w:val="0"/>
          <w:marBottom w:val="0"/>
          <w:divBdr>
            <w:top w:val="none" w:sz="0" w:space="0" w:color="auto"/>
            <w:left w:val="none" w:sz="0" w:space="0" w:color="auto"/>
            <w:bottom w:val="none" w:sz="0" w:space="0" w:color="auto"/>
            <w:right w:val="none" w:sz="0" w:space="0" w:color="auto"/>
          </w:divBdr>
        </w:div>
        <w:div w:id="53742587">
          <w:marLeft w:val="0"/>
          <w:marRight w:val="0"/>
          <w:marTop w:val="0"/>
          <w:marBottom w:val="0"/>
          <w:divBdr>
            <w:top w:val="none" w:sz="0" w:space="0" w:color="auto"/>
            <w:left w:val="none" w:sz="0" w:space="0" w:color="auto"/>
            <w:bottom w:val="none" w:sz="0" w:space="0" w:color="auto"/>
            <w:right w:val="none" w:sz="0" w:space="0" w:color="auto"/>
          </w:divBdr>
        </w:div>
        <w:div w:id="691609429">
          <w:marLeft w:val="0"/>
          <w:marRight w:val="0"/>
          <w:marTop w:val="0"/>
          <w:marBottom w:val="0"/>
          <w:divBdr>
            <w:top w:val="none" w:sz="0" w:space="0" w:color="auto"/>
            <w:left w:val="none" w:sz="0" w:space="0" w:color="auto"/>
            <w:bottom w:val="none" w:sz="0" w:space="0" w:color="auto"/>
            <w:right w:val="none" w:sz="0" w:space="0" w:color="auto"/>
          </w:divBdr>
        </w:div>
        <w:div w:id="80026533">
          <w:marLeft w:val="0"/>
          <w:marRight w:val="0"/>
          <w:marTop w:val="0"/>
          <w:marBottom w:val="0"/>
          <w:divBdr>
            <w:top w:val="none" w:sz="0" w:space="0" w:color="auto"/>
            <w:left w:val="none" w:sz="0" w:space="0" w:color="auto"/>
            <w:bottom w:val="none" w:sz="0" w:space="0" w:color="auto"/>
            <w:right w:val="none" w:sz="0" w:space="0" w:color="auto"/>
          </w:divBdr>
        </w:div>
        <w:div w:id="720058325">
          <w:marLeft w:val="0"/>
          <w:marRight w:val="0"/>
          <w:marTop w:val="0"/>
          <w:marBottom w:val="0"/>
          <w:divBdr>
            <w:top w:val="none" w:sz="0" w:space="0" w:color="auto"/>
            <w:left w:val="none" w:sz="0" w:space="0" w:color="auto"/>
            <w:bottom w:val="none" w:sz="0" w:space="0" w:color="auto"/>
            <w:right w:val="none" w:sz="0" w:space="0" w:color="auto"/>
          </w:divBdr>
        </w:div>
        <w:div w:id="276569069">
          <w:marLeft w:val="0"/>
          <w:marRight w:val="0"/>
          <w:marTop w:val="0"/>
          <w:marBottom w:val="0"/>
          <w:divBdr>
            <w:top w:val="none" w:sz="0" w:space="0" w:color="auto"/>
            <w:left w:val="none" w:sz="0" w:space="0" w:color="auto"/>
            <w:bottom w:val="none" w:sz="0" w:space="0" w:color="auto"/>
            <w:right w:val="none" w:sz="0" w:space="0" w:color="auto"/>
          </w:divBdr>
        </w:div>
      </w:divsChild>
    </w:div>
    <w:div w:id="2134781784">
      <w:bodyDiv w:val="1"/>
      <w:marLeft w:val="0"/>
      <w:marRight w:val="0"/>
      <w:marTop w:val="0"/>
      <w:marBottom w:val="0"/>
      <w:divBdr>
        <w:top w:val="none" w:sz="0" w:space="0" w:color="auto"/>
        <w:left w:val="none" w:sz="0" w:space="0" w:color="auto"/>
        <w:bottom w:val="none" w:sz="0" w:space="0" w:color="auto"/>
        <w:right w:val="none" w:sz="0" w:space="0" w:color="auto"/>
      </w:divBdr>
      <w:divsChild>
        <w:div w:id="915625525">
          <w:marLeft w:val="0"/>
          <w:marRight w:val="0"/>
          <w:marTop w:val="0"/>
          <w:marBottom w:val="0"/>
          <w:divBdr>
            <w:top w:val="none" w:sz="0" w:space="0" w:color="auto"/>
            <w:left w:val="none" w:sz="0" w:space="0" w:color="auto"/>
            <w:bottom w:val="none" w:sz="0" w:space="0" w:color="auto"/>
            <w:right w:val="none" w:sz="0" w:space="0" w:color="auto"/>
          </w:divBdr>
        </w:div>
        <w:div w:id="1338190426">
          <w:marLeft w:val="0"/>
          <w:marRight w:val="0"/>
          <w:marTop w:val="0"/>
          <w:marBottom w:val="0"/>
          <w:divBdr>
            <w:top w:val="none" w:sz="0" w:space="0" w:color="auto"/>
            <w:left w:val="none" w:sz="0" w:space="0" w:color="auto"/>
            <w:bottom w:val="none" w:sz="0" w:space="0" w:color="auto"/>
            <w:right w:val="none" w:sz="0" w:space="0" w:color="auto"/>
          </w:divBdr>
        </w:div>
        <w:div w:id="1217355288">
          <w:marLeft w:val="0"/>
          <w:marRight w:val="0"/>
          <w:marTop w:val="0"/>
          <w:marBottom w:val="0"/>
          <w:divBdr>
            <w:top w:val="none" w:sz="0" w:space="0" w:color="auto"/>
            <w:left w:val="none" w:sz="0" w:space="0" w:color="auto"/>
            <w:bottom w:val="none" w:sz="0" w:space="0" w:color="auto"/>
            <w:right w:val="none" w:sz="0" w:space="0" w:color="auto"/>
          </w:divBdr>
        </w:div>
        <w:div w:id="1804302017">
          <w:marLeft w:val="0"/>
          <w:marRight w:val="0"/>
          <w:marTop w:val="0"/>
          <w:marBottom w:val="0"/>
          <w:divBdr>
            <w:top w:val="none" w:sz="0" w:space="0" w:color="auto"/>
            <w:left w:val="none" w:sz="0" w:space="0" w:color="auto"/>
            <w:bottom w:val="none" w:sz="0" w:space="0" w:color="auto"/>
            <w:right w:val="none" w:sz="0" w:space="0" w:color="auto"/>
          </w:divBdr>
        </w:div>
        <w:div w:id="48652039">
          <w:marLeft w:val="0"/>
          <w:marRight w:val="0"/>
          <w:marTop w:val="0"/>
          <w:marBottom w:val="0"/>
          <w:divBdr>
            <w:top w:val="none" w:sz="0" w:space="0" w:color="auto"/>
            <w:left w:val="none" w:sz="0" w:space="0" w:color="auto"/>
            <w:bottom w:val="none" w:sz="0" w:space="0" w:color="auto"/>
            <w:right w:val="none" w:sz="0" w:space="0" w:color="auto"/>
          </w:divBdr>
        </w:div>
        <w:div w:id="1041445193">
          <w:marLeft w:val="0"/>
          <w:marRight w:val="0"/>
          <w:marTop w:val="0"/>
          <w:marBottom w:val="0"/>
          <w:divBdr>
            <w:top w:val="none" w:sz="0" w:space="0" w:color="auto"/>
            <w:left w:val="none" w:sz="0" w:space="0" w:color="auto"/>
            <w:bottom w:val="none" w:sz="0" w:space="0" w:color="auto"/>
            <w:right w:val="none" w:sz="0" w:space="0" w:color="auto"/>
          </w:divBdr>
        </w:div>
        <w:div w:id="1357001660">
          <w:marLeft w:val="0"/>
          <w:marRight w:val="0"/>
          <w:marTop w:val="0"/>
          <w:marBottom w:val="0"/>
          <w:divBdr>
            <w:top w:val="none" w:sz="0" w:space="0" w:color="auto"/>
            <w:left w:val="none" w:sz="0" w:space="0" w:color="auto"/>
            <w:bottom w:val="none" w:sz="0" w:space="0" w:color="auto"/>
            <w:right w:val="none" w:sz="0" w:space="0" w:color="auto"/>
          </w:divBdr>
        </w:div>
        <w:div w:id="964238408">
          <w:marLeft w:val="0"/>
          <w:marRight w:val="0"/>
          <w:marTop w:val="0"/>
          <w:marBottom w:val="0"/>
          <w:divBdr>
            <w:top w:val="none" w:sz="0" w:space="0" w:color="auto"/>
            <w:left w:val="none" w:sz="0" w:space="0" w:color="auto"/>
            <w:bottom w:val="none" w:sz="0" w:space="0" w:color="auto"/>
            <w:right w:val="none" w:sz="0" w:space="0" w:color="auto"/>
          </w:divBdr>
        </w:div>
        <w:div w:id="404423562">
          <w:marLeft w:val="0"/>
          <w:marRight w:val="0"/>
          <w:marTop w:val="0"/>
          <w:marBottom w:val="0"/>
          <w:divBdr>
            <w:top w:val="none" w:sz="0" w:space="0" w:color="auto"/>
            <w:left w:val="none" w:sz="0" w:space="0" w:color="auto"/>
            <w:bottom w:val="none" w:sz="0" w:space="0" w:color="auto"/>
            <w:right w:val="none" w:sz="0" w:space="0" w:color="auto"/>
          </w:divBdr>
        </w:div>
        <w:div w:id="1198541749">
          <w:marLeft w:val="0"/>
          <w:marRight w:val="0"/>
          <w:marTop w:val="0"/>
          <w:marBottom w:val="0"/>
          <w:divBdr>
            <w:top w:val="none" w:sz="0" w:space="0" w:color="auto"/>
            <w:left w:val="none" w:sz="0" w:space="0" w:color="auto"/>
            <w:bottom w:val="none" w:sz="0" w:space="0" w:color="auto"/>
            <w:right w:val="none" w:sz="0" w:space="0" w:color="auto"/>
          </w:divBdr>
        </w:div>
        <w:div w:id="1876111708">
          <w:marLeft w:val="0"/>
          <w:marRight w:val="0"/>
          <w:marTop w:val="0"/>
          <w:marBottom w:val="0"/>
          <w:divBdr>
            <w:top w:val="none" w:sz="0" w:space="0" w:color="auto"/>
            <w:left w:val="none" w:sz="0" w:space="0" w:color="auto"/>
            <w:bottom w:val="none" w:sz="0" w:space="0" w:color="auto"/>
            <w:right w:val="none" w:sz="0" w:space="0" w:color="auto"/>
          </w:divBdr>
        </w:div>
        <w:div w:id="753861332">
          <w:marLeft w:val="0"/>
          <w:marRight w:val="0"/>
          <w:marTop w:val="0"/>
          <w:marBottom w:val="0"/>
          <w:divBdr>
            <w:top w:val="none" w:sz="0" w:space="0" w:color="auto"/>
            <w:left w:val="none" w:sz="0" w:space="0" w:color="auto"/>
            <w:bottom w:val="none" w:sz="0" w:space="0" w:color="auto"/>
            <w:right w:val="none" w:sz="0" w:space="0" w:color="auto"/>
          </w:divBdr>
        </w:div>
        <w:div w:id="119955544">
          <w:marLeft w:val="0"/>
          <w:marRight w:val="0"/>
          <w:marTop w:val="0"/>
          <w:marBottom w:val="0"/>
          <w:divBdr>
            <w:top w:val="none" w:sz="0" w:space="0" w:color="auto"/>
            <w:left w:val="none" w:sz="0" w:space="0" w:color="auto"/>
            <w:bottom w:val="none" w:sz="0" w:space="0" w:color="auto"/>
            <w:right w:val="none" w:sz="0" w:space="0" w:color="auto"/>
          </w:divBdr>
        </w:div>
        <w:div w:id="1028219232">
          <w:marLeft w:val="0"/>
          <w:marRight w:val="0"/>
          <w:marTop w:val="0"/>
          <w:marBottom w:val="0"/>
          <w:divBdr>
            <w:top w:val="none" w:sz="0" w:space="0" w:color="auto"/>
            <w:left w:val="none" w:sz="0" w:space="0" w:color="auto"/>
            <w:bottom w:val="none" w:sz="0" w:space="0" w:color="auto"/>
            <w:right w:val="none" w:sz="0" w:space="0" w:color="auto"/>
          </w:divBdr>
        </w:div>
        <w:div w:id="1482767044">
          <w:marLeft w:val="0"/>
          <w:marRight w:val="0"/>
          <w:marTop w:val="0"/>
          <w:marBottom w:val="0"/>
          <w:divBdr>
            <w:top w:val="none" w:sz="0" w:space="0" w:color="auto"/>
            <w:left w:val="none" w:sz="0" w:space="0" w:color="auto"/>
            <w:bottom w:val="none" w:sz="0" w:space="0" w:color="auto"/>
            <w:right w:val="none" w:sz="0" w:space="0" w:color="auto"/>
          </w:divBdr>
          <w:divsChild>
            <w:div w:id="1284926136">
              <w:marLeft w:val="0"/>
              <w:marRight w:val="0"/>
              <w:marTop w:val="0"/>
              <w:marBottom w:val="0"/>
              <w:divBdr>
                <w:top w:val="none" w:sz="0" w:space="0" w:color="auto"/>
                <w:left w:val="none" w:sz="0" w:space="0" w:color="auto"/>
                <w:bottom w:val="none" w:sz="0" w:space="0" w:color="auto"/>
                <w:right w:val="none" w:sz="0" w:space="0" w:color="auto"/>
              </w:divBdr>
            </w:div>
            <w:div w:id="991371635">
              <w:marLeft w:val="0"/>
              <w:marRight w:val="0"/>
              <w:marTop w:val="0"/>
              <w:marBottom w:val="0"/>
              <w:divBdr>
                <w:top w:val="none" w:sz="0" w:space="0" w:color="auto"/>
                <w:left w:val="none" w:sz="0" w:space="0" w:color="auto"/>
                <w:bottom w:val="none" w:sz="0" w:space="0" w:color="auto"/>
                <w:right w:val="none" w:sz="0" w:space="0" w:color="auto"/>
              </w:divBdr>
            </w:div>
          </w:divsChild>
        </w:div>
        <w:div w:id="25841767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ducation.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theirm.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education.gov.u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30699BA8347345926BC5B59CF74AED" ma:contentTypeVersion="17" ma:contentTypeDescription="Create a new document." ma:contentTypeScope="" ma:versionID="7f5f9cc88b13a29d15877d7c234c3ba1">
  <xsd:schema xmlns:xsd="http://www.w3.org/2001/XMLSchema" xmlns:xs="http://www.w3.org/2001/XMLSchema" xmlns:p="http://schemas.microsoft.com/office/2006/metadata/properties" xmlns:ns2="134be21d-baf6-4128-a558-9f860ad34d58" xmlns:ns3="7890cca5-657a-4001-91d8-70900c08f551" targetNamespace="http://schemas.microsoft.com/office/2006/metadata/properties" ma:root="true" ma:fieldsID="0a6de81c0a7a5c496f0981214d9aba6c" ns2:_="" ns3:_="">
    <xsd:import namespace="134be21d-baf6-4128-a558-9f860ad34d58"/>
    <xsd:import namespace="7890cca5-657a-4001-91d8-70900c08f5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be21d-baf6-4128-a558-9f860ad34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90cca5-657a-4001-91d8-70900c08f5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3667d33-ca74-49e7-89b8-39544e8f7bb9}" ma:internalName="TaxCatchAll" ma:showField="CatchAllData" ma:web="7890cca5-657a-4001-91d8-70900c08f5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4be21d-baf6-4128-a558-9f860ad34d58">
      <Terms xmlns="http://schemas.microsoft.com/office/infopath/2007/PartnerControls"/>
    </lcf76f155ced4ddcb4097134ff3c332f>
    <TaxCatchAll xmlns="7890cca5-657a-4001-91d8-70900c08f551" xsi:nil="true"/>
  </documentManagement>
</p:properties>
</file>

<file path=customXml/itemProps1.xml><?xml version="1.0" encoding="utf-8"?>
<ds:datastoreItem xmlns:ds="http://schemas.openxmlformats.org/officeDocument/2006/customXml" ds:itemID="{70AA6BB4-F1D6-4401-ABB2-91D0755BF203}">
  <ds:schemaRefs>
    <ds:schemaRef ds:uri="http://schemas.microsoft.com/sharepoint/v3/contenttype/forms"/>
  </ds:schemaRefs>
</ds:datastoreItem>
</file>

<file path=customXml/itemProps2.xml><?xml version="1.0" encoding="utf-8"?>
<ds:datastoreItem xmlns:ds="http://schemas.openxmlformats.org/officeDocument/2006/customXml" ds:itemID="{A5663C92-2A5A-4532-8604-3B229E06A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be21d-baf6-4128-a558-9f860ad34d58"/>
    <ds:schemaRef ds:uri="7890cca5-657a-4001-91d8-70900c08f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459899-B7A1-49E6-8247-B0A99AF82B5F}">
  <ds:schemaRefs>
    <ds:schemaRef ds:uri="http://schemas.openxmlformats.org/officeDocument/2006/bibliography"/>
  </ds:schemaRefs>
</ds:datastoreItem>
</file>

<file path=customXml/itemProps4.xml><?xml version="1.0" encoding="utf-8"?>
<ds:datastoreItem xmlns:ds="http://schemas.openxmlformats.org/officeDocument/2006/customXml" ds:itemID="{C20F06CA-0A82-4E51-86EC-93B96326B496}">
  <ds:schemaRefs>
    <ds:schemaRef ds:uri="http://purl.org/dc/elements/1.1/"/>
    <ds:schemaRef ds:uri="134be21d-baf6-4128-a558-9f860ad34d58"/>
    <ds:schemaRef ds:uri="http://schemas.openxmlformats.org/package/2006/metadata/core-properties"/>
    <ds:schemaRef ds:uri="7890cca5-657a-4001-91d8-70900c08f551"/>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4950</Words>
  <Characters>28220</Characters>
  <Application>Microsoft Office Word</Application>
  <DocSecurity>0</DocSecurity>
  <Lines>235</Lines>
  <Paragraphs>66</Paragraphs>
  <ScaleCrop>false</ScaleCrop>
  <Company>Shropshire Council</Company>
  <LinksUpToDate>false</LinksUpToDate>
  <CharactersWithSpaces>33104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Hall-Salter</dc:creator>
  <cp:keywords/>
  <dc:description/>
  <cp:lastModifiedBy>Kay Griffiths</cp:lastModifiedBy>
  <cp:revision>2</cp:revision>
  <cp:lastPrinted>2022-04-21T17:11:00Z</cp:lastPrinted>
  <dcterms:created xsi:type="dcterms:W3CDTF">2023-11-24T12:36:00Z</dcterms:created>
  <dcterms:modified xsi:type="dcterms:W3CDTF">2023-11-24T12:36:00Z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0x0101008C30699BA8347345926BC5B59CF74AED</vt:lpwstr>
  </property>
  <property fmtid="{D5CDD505-2E9C-101B-9397-08002B2CF9AE}" pid="3" name="MediaServiceImageTags">
    <vt:lpwstr/>
  </property>
</Properties>
</file>