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6407" w14:textId="77777777" w:rsidR="00504E44" w:rsidRPr="00D23CBC" w:rsidRDefault="00D02038" w:rsidP="0031547A">
      <w:pPr>
        <w:pStyle w:val="Heading5"/>
      </w:pPr>
      <w:bookmarkStart w:id="0" w:name="_GoBack"/>
      <w:bookmarkEnd w:id="0"/>
      <w:r>
        <w:rPr>
          <w:noProof/>
          <w:lang w:eastAsia="en-GB"/>
        </w:rPr>
        <w:drawing>
          <wp:anchor distT="0" distB="0" distL="114300" distR="114300" simplePos="0" relativeHeight="251656190" behindDoc="1" locked="1" layoutInCell="1" allowOverlap="1" wp14:anchorId="09BBD3D6" wp14:editId="62373CB4">
            <wp:simplePos x="0" y="0"/>
            <wp:positionH relativeFrom="margin">
              <wp:posOffset>3750945</wp:posOffset>
            </wp:positionH>
            <wp:positionV relativeFrom="margin">
              <wp:posOffset>9287510</wp:posOffset>
            </wp:positionV>
            <wp:extent cx="2360930" cy="191135"/>
            <wp:effectExtent l="0" t="0" r="1270" b="0"/>
            <wp:wrapNone/>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GA web address-01.png"/>
                    <pic:cNvPicPr/>
                  </pic:nvPicPr>
                  <pic:blipFill>
                    <a:blip r:embed="rId9">
                      <a:extLst>
                        <a:ext uri="{28A0092B-C50C-407E-A947-70E740481C1C}">
                          <a14:useLocalDpi xmlns:a14="http://schemas.microsoft.com/office/drawing/2010/main" val="0"/>
                        </a:ext>
                      </a:extLst>
                    </a:blip>
                    <a:stretch>
                      <a:fillRect/>
                    </a:stretch>
                  </pic:blipFill>
                  <pic:spPr>
                    <a:xfrm>
                      <a:off x="0" y="0"/>
                      <a:ext cx="2360930" cy="1911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5" behindDoc="1" locked="1" layoutInCell="1" allowOverlap="1" wp14:anchorId="5D8B5E5B" wp14:editId="0647E39D">
            <wp:simplePos x="0" y="0"/>
            <wp:positionH relativeFrom="column">
              <wp:posOffset>19050</wp:posOffset>
            </wp:positionH>
            <wp:positionV relativeFrom="page">
              <wp:posOffset>640080</wp:posOffset>
            </wp:positionV>
            <wp:extent cx="6119495" cy="902208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GA cover page-01-01.png"/>
                    <pic:cNvPicPr/>
                  </pic:nvPicPr>
                  <pic:blipFill>
                    <a:blip r:embed="rId10">
                      <a:extLst>
                        <a:ext uri="{28A0092B-C50C-407E-A947-70E740481C1C}">
                          <a14:useLocalDpi xmlns:a14="http://schemas.microsoft.com/office/drawing/2010/main" val="0"/>
                        </a:ext>
                      </a:extLst>
                    </a:blip>
                    <a:stretch>
                      <a:fillRect/>
                    </a:stretch>
                  </pic:blipFill>
                  <pic:spPr>
                    <a:xfrm>
                      <a:off x="0" y="0"/>
                      <a:ext cx="6119495" cy="9022080"/>
                    </a:xfrm>
                    <a:prstGeom prst="rect">
                      <a:avLst/>
                    </a:prstGeom>
                  </pic:spPr>
                </pic:pic>
              </a:graphicData>
            </a:graphic>
            <wp14:sizeRelH relativeFrom="margin">
              <wp14:pctWidth>0</wp14:pctWidth>
            </wp14:sizeRelH>
            <wp14:sizeRelV relativeFrom="margin">
              <wp14:pctHeight>0</wp14:pctHeight>
            </wp14:sizeRelV>
          </wp:anchor>
        </w:drawing>
      </w:r>
    </w:p>
    <w:p w14:paraId="74B12D7E" w14:textId="77777777" w:rsidR="00504E44" w:rsidRPr="00946B80" w:rsidRDefault="00504E44" w:rsidP="00D23CBC">
      <w:pPr>
        <w:spacing w:after="0"/>
        <w:jc w:val="right"/>
      </w:pPr>
    </w:p>
    <w:p w14:paraId="4C2B2984" w14:textId="77777777" w:rsidR="00D02038" w:rsidRPr="00946B80" w:rsidRDefault="00D02038" w:rsidP="00D02038">
      <w:pPr>
        <w:spacing w:after="0"/>
        <w:rPr>
          <w:rFonts w:asciiTheme="minorHAnsi" w:hAnsiTheme="minorHAnsi"/>
        </w:rPr>
      </w:pPr>
    </w:p>
    <w:p w14:paraId="2EE498C7" w14:textId="77777777" w:rsidR="00D02038" w:rsidRPr="00946B80" w:rsidRDefault="00D02038" w:rsidP="00D02038">
      <w:pPr>
        <w:spacing w:after="0"/>
        <w:rPr>
          <w:rFonts w:asciiTheme="minorHAnsi" w:hAnsiTheme="minorHAnsi"/>
        </w:rPr>
      </w:pPr>
    </w:p>
    <w:p w14:paraId="12C5CC62" w14:textId="77777777" w:rsidR="00D02038" w:rsidRPr="00946B80" w:rsidRDefault="00D02038" w:rsidP="00D02038">
      <w:pPr>
        <w:spacing w:after="0"/>
        <w:rPr>
          <w:rFonts w:asciiTheme="minorHAnsi" w:hAnsiTheme="minorHAnsi"/>
        </w:rPr>
      </w:pPr>
    </w:p>
    <w:p w14:paraId="493E8705" w14:textId="77777777" w:rsidR="00D02038" w:rsidRPr="00946B80" w:rsidRDefault="00D02038" w:rsidP="00D02038">
      <w:pPr>
        <w:spacing w:after="0"/>
        <w:rPr>
          <w:rFonts w:asciiTheme="minorHAnsi" w:hAnsiTheme="minorHAnsi"/>
        </w:rPr>
      </w:pPr>
    </w:p>
    <w:p w14:paraId="7ECEA63A" w14:textId="77777777" w:rsidR="00D02038" w:rsidRPr="00946B80" w:rsidRDefault="00D02038" w:rsidP="00D02038">
      <w:pPr>
        <w:spacing w:after="0"/>
        <w:rPr>
          <w:rFonts w:asciiTheme="minorHAnsi" w:hAnsiTheme="minorHAnsi"/>
        </w:rPr>
      </w:pPr>
    </w:p>
    <w:p w14:paraId="58CBEFFC" w14:textId="77777777" w:rsidR="00D02038" w:rsidRPr="00946B80" w:rsidRDefault="00D02038" w:rsidP="00D02038">
      <w:pPr>
        <w:spacing w:after="0"/>
        <w:rPr>
          <w:rFonts w:asciiTheme="minorHAnsi" w:hAnsiTheme="minorHAnsi"/>
        </w:rPr>
      </w:pPr>
    </w:p>
    <w:p w14:paraId="22C28C90" w14:textId="77777777" w:rsidR="00D02038" w:rsidRDefault="00D02038" w:rsidP="00D02038">
      <w:pPr>
        <w:spacing w:after="0"/>
        <w:rPr>
          <w:rFonts w:ascii="Calibri" w:hAnsi="Calibri"/>
          <w:b/>
          <w:sz w:val="36"/>
          <w:szCs w:val="36"/>
        </w:rPr>
      </w:pPr>
    </w:p>
    <w:p w14:paraId="1C972703" w14:textId="064CF3A8" w:rsidR="00D02038" w:rsidRPr="00D02038" w:rsidRDefault="00ED1A4D" w:rsidP="00D02038">
      <w:pPr>
        <w:spacing w:after="0"/>
        <w:rPr>
          <w:rFonts w:ascii="Calibri" w:hAnsi="Calibri"/>
          <w:b/>
          <w:sz w:val="40"/>
          <w:szCs w:val="40"/>
        </w:rPr>
      </w:pPr>
      <w:r>
        <w:rPr>
          <w:rFonts w:ascii="Calibri" w:hAnsi="Calibri"/>
          <w:b/>
          <w:sz w:val="36"/>
          <w:szCs w:val="36"/>
        </w:rPr>
        <w:t>Model Procedures</w:t>
      </w:r>
      <w:r w:rsidRPr="00866DB9">
        <w:rPr>
          <w:rFonts w:ascii="Calibri" w:hAnsi="Calibri"/>
          <w:b/>
          <w:sz w:val="36"/>
          <w:szCs w:val="36"/>
        </w:rPr>
        <w:t>:</w:t>
      </w:r>
      <w:r w:rsidR="00D02038" w:rsidRPr="00D02038">
        <w:rPr>
          <w:rFonts w:ascii="Calibri" w:hAnsi="Calibri"/>
          <w:b/>
          <w:sz w:val="40"/>
          <w:szCs w:val="40"/>
        </w:rPr>
        <w:t xml:space="preserve"> </w:t>
      </w:r>
    </w:p>
    <w:p w14:paraId="0F966BB0" w14:textId="77777777" w:rsidR="00ED1A4D" w:rsidRPr="00C72F08" w:rsidRDefault="00ED1A4D" w:rsidP="00ED1A4D">
      <w:pPr>
        <w:spacing w:after="0"/>
        <w:rPr>
          <w:rFonts w:ascii="Calibri" w:hAnsi="Calibri"/>
          <w:b/>
          <w:color w:val="5B9BD5"/>
          <w:sz w:val="52"/>
          <w:szCs w:val="52"/>
        </w:rPr>
      </w:pPr>
      <w:r w:rsidRPr="00C72F08">
        <w:rPr>
          <w:rFonts w:ascii="Calibri" w:hAnsi="Calibri"/>
          <w:b/>
          <w:color w:val="5B9BD5"/>
          <w:sz w:val="52"/>
          <w:szCs w:val="52"/>
        </w:rPr>
        <w:t xml:space="preserve">Code of Conduct  </w:t>
      </w:r>
    </w:p>
    <w:p w14:paraId="18ADF843" w14:textId="77777777" w:rsidR="00ED1A4D" w:rsidRDefault="00ED1A4D" w:rsidP="00ED1A4D">
      <w:pPr>
        <w:tabs>
          <w:tab w:val="left" w:pos="1552"/>
        </w:tabs>
        <w:rPr>
          <w:rFonts w:ascii="Calibri" w:hAnsi="Calibri"/>
          <w:sz w:val="32"/>
          <w:szCs w:val="32"/>
        </w:rPr>
      </w:pPr>
      <w:r>
        <w:rPr>
          <w:rFonts w:ascii="Calibri" w:hAnsi="Calibri"/>
          <w:noProof/>
          <w:sz w:val="36"/>
          <w:szCs w:val="36"/>
          <w:lang w:eastAsia="en-GB"/>
        </w:rPr>
        <mc:AlternateContent>
          <mc:Choice Requires="wps">
            <w:drawing>
              <wp:anchor distT="0" distB="0" distL="114300" distR="114300" simplePos="0" relativeHeight="251666432" behindDoc="0" locked="0" layoutInCell="1" allowOverlap="1" wp14:anchorId="6519D417" wp14:editId="2AEA6793">
                <wp:simplePos x="0" y="0"/>
                <wp:positionH relativeFrom="column">
                  <wp:posOffset>631825</wp:posOffset>
                </wp:positionH>
                <wp:positionV relativeFrom="paragraph">
                  <wp:posOffset>7317740</wp:posOffset>
                </wp:positionV>
                <wp:extent cx="5129530" cy="8782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29530" cy="878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8EEFA" w14:textId="77777777" w:rsidR="00ED1A4D" w:rsidRPr="00696759" w:rsidRDefault="00ED1A4D" w:rsidP="00ED1A4D">
                            <w:pPr>
                              <w:spacing w:after="0"/>
                              <w:rPr>
                                <w:b/>
                                <w:color w:val="FFFFFF" w:themeColor="background1"/>
                                <w:sz w:val="32"/>
                                <w:szCs w:val="32"/>
                              </w:rPr>
                            </w:pPr>
                            <w:r w:rsidRPr="00696759">
                              <w:rPr>
                                <w:b/>
                                <w:color w:val="FFFFFF" w:themeColor="background1"/>
                                <w:sz w:val="32"/>
                                <w:szCs w:val="32"/>
                              </w:rPr>
                              <w:t>Need advice?</w:t>
                            </w:r>
                          </w:p>
                          <w:p w14:paraId="79A4CF1F" w14:textId="77777777" w:rsidR="00ED1A4D" w:rsidRPr="00696759" w:rsidRDefault="00ED1A4D" w:rsidP="00ED1A4D">
                            <w:pPr>
                              <w:spacing w:after="0"/>
                              <w:rPr>
                                <w:color w:val="FFFFFF" w:themeColor="background1"/>
                                <w:sz w:val="24"/>
                                <w:szCs w:val="24"/>
                              </w:rPr>
                            </w:pPr>
                            <w:r w:rsidRPr="00696759">
                              <w:rPr>
                                <w:color w:val="FFFFFF" w:themeColor="background1"/>
                                <w:sz w:val="24"/>
                                <w:szCs w:val="24"/>
                              </w:rPr>
                              <w:t xml:space="preserve">For advice on any issue, Gold members have access to GOLDline legal advice </w:t>
                            </w:r>
                            <w:r w:rsidRPr="00696759">
                              <w:rPr>
                                <w:color w:val="FFFFFF" w:themeColor="background1"/>
                                <w:sz w:val="24"/>
                                <w:szCs w:val="24"/>
                              </w:rPr>
                              <w:br/>
                              <w:t xml:space="preserve">9 –5pm weekdays. Find out more   T: 0121 237 3782   </w:t>
                            </w:r>
                            <w:hyperlink r:id="rId11" w:history="1">
                              <w:r w:rsidRPr="00696759">
                                <w:rPr>
                                  <w:rStyle w:val="Hyperlink"/>
                                  <w:color w:val="FFFFFF" w:themeColor="background1"/>
                                  <w:sz w:val="24"/>
                                  <w:szCs w:val="24"/>
                                </w:rPr>
                                <w:t>www.nga.org.uk/goldline</w:t>
                              </w:r>
                            </w:hyperlink>
                            <w:r w:rsidRPr="00696759">
                              <w:rPr>
                                <w:color w:val="FFFFFF" w:themeColor="background1"/>
                                <w:sz w:val="24"/>
                                <w:szCs w:val="24"/>
                              </w:rPr>
                              <w:t xml:space="preserve"> </w:t>
                            </w:r>
                          </w:p>
                          <w:p w14:paraId="42AAE474" w14:textId="77777777" w:rsidR="00ED1A4D" w:rsidRPr="00E66A04" w:rsidRDefault="00ED1A4D" w:rsidP="00ED1A4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19D417" id="_x0000_t202" coordsize="21600,21600" o:spt="202" path="m,l,21600r21600,l21600,xe">
                <v:stroke joinstyle="miter"/>
                <v:path gradientshapeok="t" o:connecttype="rect"/>
              </v:shapetype>
              <v:shape id="Text Box 1" o:spid="_x0000_s1026" type="#_x0000_t202" style="position:absolute;margin-left:49.75pt;margin-top:576.2pt;width:403.9pt;height:6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" filled="f" stroked="f" strokeweight=".5pt">
                <v:textbox>
                  <w:txbxContent>
                    <w:p w14:paraId="6968EEFA" w14:textId="77777777" w:rsidR="00ED1A4D" w:rsidRPr="00696759" w:rsidRDefault="00ED1A4D" w:rsidP="00ED1A4D">
                      <w:pPr>
                        <w:spacing w:after="0"/>
                        <w:rPr>
                          <w:b/>
                          <w:color w:val="FFFFFF" w:themeColor="background1"/>
                          <w:sz w:val="32"/>
                          <w:szCs w:val="32"/>
                        </w:rPr>
                      </w:pPr>
                      <w:r w:rsidRPr="00696759">
                        <w:rPr>
                          <w:b/>
                          <w:color w:val="FFFFFF" w:themeColor="background1"/>
                          <w:sz w:val="32"/>
                          <w:szCs w:val="32"/>
                        </w:rPr>
                        <w:t>Need advice?</w:t>
                      </w:r>
                    </w:p>
                    <w:p w14:paraId="79A4CF1F" w14:textId="77777777" w:rsidR="00ED1A4D" w:rsidRPr="00696759" w:rsidRDefault="00ED1A4D" w:rsidP="00ED1A4D">
                      <w:pPr>
                        <w:spacing w:after="0"/>
                        <w:rPr>
                          <w:color w:val="FFFFFF" w:themeColor="background1"/>
                          <w:sz w:val="24"/>
                          <w:szCs w:val="24"/>
                        </w:rPr>
                      </w:pPr>
                      <w:r w:rsidRPr="00696759">
                        <w:rPr>
                          <w:color w:val="FFFFFF" w:themeColor="background1"/>
                          <w:sz w:val="24"/>
                          <w:szCs w:val="24"/>
                        </w:rPr>
                        <w:t xml:space="preserve">For advice on any issue, Gold members have access to GOLDline legal advice </w:t>
                      </w:r>
                      <w:r w:rsidRPr="00696759">
                        <w:rPr>
                          <w:color w:val="FFFFFF" w:themeColor="background1"/>
                          <w:sz w:val="24"/>
                          <w:szCs w:val="24"/>
                        </w:rPr>
                        <w:br/>
                        <w:t xml:space="preserve">9 –5pm weekdays. Find out more   T: 0121 237 3782   </w:t>
                      </w:r>
                      <w:hyperlink r:id="rId12" w:history="1">
                        <w:r w:rsidRPr="00696759">
                          <w:rPr>
                            <w:rStyle w:val="Hyperlink"/>
                            <w:color w:val="FFFFFF" w:themeColor="background1"/>
                            <w:sz w:val="24"/>
                            <w:szCs w:val="24"/>
                          </w:rPr>
                          <w:t>www.nga.org.uk/goldline</w:t>
                        </w:r>
                      </w:hyperlink>
                      <w:r w:rsidRPr="00696759">
                        <w:rPr>
                          <w:color w:val="FFFFFF" w:themeColor="background1"/>
                          <w:sz w:val="24"/>
                          <w:szCs w:val="24"/>
                        </w:rPr>
                        <w:t xml:space="preserve"> </w:t>
                      </w:r>
                    </w:p>
                    <w:p w14:paraId="42AAE474" w14:textId="77777777" w:rsidR="00ED1A4D" w:rsidRPr="00E66A04" w:rsidRDefault="00ED1A4D" w:rsidP="00ED1A4D">
                      <w:pPr>
                        <w:spacing w:after="0"/>
                      </w:pPr>
                    </w:p>
                  </w:txbxContent>
                </v:textbox>
              </v:shape>
            </w:pict>
          </mc:Fallback>
        </mc:AlternateContent>
      </w:r>
      <w:r>
        <w:rPr>
          <w:rFonts w:ascii="Calibri" w:hAnsi="Calibri"/>
          <w:sz w:val="32"/>
          <w:szCs w:val="32"/>
        </w:rPr>
        <w:t xml:space="preserve">Legislation, policies and procedures </w:t>
      </w:r>
    </w:p>
    <w:p w14:paraId="1E6A4248" w14:textId="77777777" w:rsidR="00ED1A4D" w:rsidRDefault="00ED1A4D" w:rsidP="00D02038">
      <w:pPr>
        <w:spacing w:after="0"/>
        <w:rPr>
          <w:rFonts w:ascii="Calibri" w:hAnsi="Calibri"/>
          <w:b/>
          <w:sz w:val="32"/>
          <w:szCs w:val="32"/>
        </w:rPr>
      </w:pPr>
    </w:p>
    <w:p w14:paraId="097591C7" w14:textId="77777777" w:rsidR="00D02038" w:rsidRPr="00D02038" w:rsidRDefault="00D02038" w:rsidP="00D02038">
      <w:pPr>
        <w:spacing w:after="0"/>
        <w:rPr>
          <w:rFonts w:ascii="Calibri" w:hAnsi="Calibri"/>
          <w:sz w:val="32"/>
          <w:szCs w:val="32"/>
        </w:rPr>
      </w:pPr>
    </w:p>
    <w:p w14:paraId="2F291770" w14:textId="77777777" w:rsidR="00ED1A4D" w:rsidRDefault="00ED1A4D" w:rsidP="003A5D25">
      <w:pPr>
        <w:tabs>
          <w:tab w:val="left" w:pos="1552"/>
        </w:tabs>
        <w:rPr>
          <w:sz w:val="28"/>
          <w:szCs w:val="28"/>
        </w:rPr>
      </w:pPr>
    </w:p>
    <w:p w14:paraId="5EF5CF52" w14:textId="77777777" w:rsidR="00ED1A4D" w:rsidRDefault="00ED1A4D" w:rsidP="003A5D25">
      <w:pPr>
        <w:tabs>
          <w:tab w:val="left" w:pos="1552"/>
        </w:tabs>
        <w:rPr>
          <w:sz w:val="28"/>
          <w:szCs w:val="28"/>
        </w:rPr>
      </w:pPr>
    </w:p>
    <w:p w14:paraId="29C69F17" w14:textId="77777777" w:rsidR="00ED1A4D" w:rsidRDefault="00ED1A4D" w:rsidP="003A5D25">
      <w:pPr>
        <w:tabs>
          <w:tab w:val="left" w:pos="1552"/>
        </w:tabs>
        <w:rPr>
          <w:sz w:val="28"/>
          <w:szCs w:val="28"/>
        </w:rPr>
      </w:pPr>
    </w:p>
    <w:p w14:paraId="6B840F82" w14:textId="77777777" w:rsidR="00ED1A4D" w:rsidRDefault="00ED1A4D" w:rsidP="003A5D25">
      <w:pPr>
        <w:tabs>
          <w:tab w:val="left" w:pos="1552"/>
        </w:tabs>
        <w:rPr>
          <w:sz w:val="28"/>
          <w:szCs w:val="28"/>
        </w:rPr>
      </w:pPr>
    </w:p>
    <w:p w14:paraId="6025E3C7" w14:textId="77777777" w:rsidR="00ED1A4D" w:rsidRDefault="00ED1A4D" w:rsidP="003A5D25">
      <w:pPr>
        <w:tabs>
          <w:tab w:val="left" w:pos="1552"/>
        </w:tabs>
        <w:rPr>
          <w:sz w:val="28"/>
          <w:szCs w:val="28"/>
        </w:rPr>
      </w:pPr>
    </w:p>
    <w:p w14:paraId="52156650" w14:textId="77777777" w:rsidR="00ED1A4D" w:rsidRDefault="00ED1A4D" w:rsidP="003A5D25">
      <w:pPr>
        <w:tabs>
          <w:tab w:val="left" w:pos="1552"/>
        </w:tabs>
        <w:rPr>
          <w:sz w:val="28"/>
          <w:szCs w:val="28"/>
        </w:rPr>
      </w:pPr>
    </w:p>
    <w:p w14:paraId="0013958E" w14:textId="77777777" w:rsidR="00ED1A4D" w:rsidRDefault="00ED1A4D" w:rsidP="003A5D25">
      <w:pPr>
        <w:tabs>
          <w:tab w:val="left" w:pos="1552"/>
        </w:tabs>
        <w:rPr>
          <w:sz w:val="28"/>
          <w:szCs w:val="28"/>
        </w:rPr>
      </w:pPr>
    </w:p>
    <w:p w14:paraId="2F94B44D" w14:textId="77777777" w:rsidR="00ED1A4D" w:rsidRDefault="00ED1A4D" w:rsidP="003A5D25">
      <w:pPr>
        <w:tabs>
          <w:tab w:val="left" w:pos="1552"/>
        </w:tabs>
        <w:rPr>
          <w:sz w:val="28"/>
          <w:szCs w:val="28"/>
        </w:rPr>
      </w:pPr>
    </w:p>
    <w:p w14:paraId="7E666DF6" w14:textId="77777777" w:rsidR="00ED1A4D" w:rsidRDefault="00ED1A4D" w:rsidP="003A5D25">
      <w:pPr>
        <w:tabs>
          <w:tab w:val="left" w:pos="1552"/>
        </w:tabs>
        <w:rPr>
          <w:sz w:val="28"/>
          <w:szCs w:val="28"/>
        </w:rPr>
      </w:pPr>
    </w:p>
    <w:p w14:paraId="12A21469" w14:textId="77777777" w:rsidR="00ED1A4D" w:rsidRDefault="00ED1A4D" w:rsidP="003A5D25">
      <w:pPr>
        <w:tabs>
          <w:tab w:val="left" w:pos="1552"/>
        </w:tabs>
        <w:rPr>
          <w:sz w:val="28"/>
          <w:szCs w:val="28"/>
        </w:rPr>
      </w:pPr>
    </w:p>
    <w:p w14:paraId="63FE40AA" w14:textId="77777777" w:rsidR="00ED1A4D" w:rsidRDefault="00ED1A4D" w:rsidP="003A5D25">
      <w:pPr>
        <w:tabs>
          <w:tab w:val="left" w:pos="1552"/>
        </w:tabs>
        <w:rPr>
          <w:sz w:val="28"/>
          <w:szCs w:val="28"/>
        </w:rPr>
      </w:pPr>
    </w:p>
    <w:p w14:paraId="03FEB55D" w14:textId="77777777" w:rsidR="00ED1A4D" w:rsidRDefault="00ED1A4D" w:rsidP="003A5D25">
      <w:pPr>
        <w:tabs>
          <w:tab w:val="left" w:pos="1552"/>
        </w:tabs>
        <w:rPr>
          <w:sz w:val="28"/>
          <w:szCs w:val="28"/>
        </w:rPr>
      </w:pPr>
    </w:p>
    <w:p w14:paraId="1F03CD80" w14:textId="77777777" w:rsidR="00ED1A4D" w:rsidRDefault="00ED1A4D" w:rsidP="003A5D25">
      <w:pPr>
        <w:tabs>
          <w:tab w:val="left" w:pos="1552"/>
        </w:tabs>
        <w:rPr>
          <w:sz w:val="28"/>
          <w:szCs w:val="28"/>
        </w:rPr>
      </w:pPr>
    </w:p>
    <w:p w14:paraId="4F451AAD" w14:textId="3A8CD23C" w:rsidR="00ED1A4D" w:rsidRDefault="000C3EE7" w:rsidP="003A5D25">
      <w:pPr>
        <w:tabs>
          <w:tab w:val="left" w:pos="1552"/>
        </w:tabs>
        <w:rPr>
          <w:sz w:val="28"/>
          <w:szCs w:val="28"/>
        </w:rPr>
      </w:pPr>
      <w:r w:rsidRPr="0036649A">
        <w:rPr>
          <w:b/>
          <w:sz w:val="28"/>
          <w:szCs w:val="28"/>
        </w:rPr>
        <w:t>Author: Steve Edmonds, Director of Advice and Guidance</w:t>
      </w:r>
    </w:p>
    <w:p w14:paraId="018F77C8" w14:textId="23C16BE7" w:rsidR="00567BFA" w:rsidRPr="00ED1A4D" w:rsidRDefault="00ED1A4D" w:rsidP="003A5D25">
      <w:pPr>
        <w:tabs>
          <w:tab w:val="left" w:pos="1552"/>
        </w:tabs>
        <w:rPr>
          <w:b/>
          <w:sz w:val="28"/>
          <w:szCs w:val="28"/>
        </w:rPr>
      </w:pPr>
      <w:r w:rsidRPr="00ED1A4D">
        <w:rPr>
          <w:b/>
          <w:sz w:val="28"/>
          <w:szCs w:val="28"/>
        </w:rPr>
        <w:t>September 2019</w:t>
      </w:r>
    </w:p>
    <w:p w14:paraId="3E5A40DA" w14:textId="77777777" w:rsidR="00567BFA" w:rsidRDefault="00567BFA" w:rsidP="003A5D25">
      <w:pPr>
        <w:tabs>
          <w:tab w:val="left" w:pos="1552"/>
        </w:tabs>
        <w:rPr>
          <w:sz w:val="28"/>
          <w:szCs w:val="28"/>
        </w:rPr>
      </w:pPr>
    </w:p>
    <w:p w14:paraId="3262F97B" w14:textId="67B93FCA" w:rsidR="001A7EAA" w:rsidRPr="003A5D25" w:rsidRDefault="001A7EAA" w:rsidP="00567BFA">
      <w:pPr>
        <w:pStyle w:val="Heading4"/>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73394D" w:rsidRPr="00934D52" w14:paraId="6DD1CEFF" w14:textId="77777777" w:rsidTr="003A1DF8">
        <w:tc>
          <w:tcPr>
            <w:tcW w:w="9628" w:type="dxa"/>
            <w:shd w:val="clear" w:color="auto" w:fill="DEEAF6" w:themeFill="accent1" w:themeFillTint="33"/>
          </w:tcPr>
          <w:p w14:paraId="1A09AC24" w14:textId="77777777" w:rsidR="0073394D" w:rsidRDefault="0073394D" w:rsidP="003A1DF8">
            <w:bookmarkStart w:id="1" w:name="_Toc424038248"/>
            <w:bookmarkStart w:id="2" w:name="_Toc424638688"/>
            <w:bookmarkStart w:id="3" w:name="_Toc424643283"/>
            <w:bookmarkStart w:id="4" w:name="_Toc424648437"/>
            <w:bookmarkStart w:id="5" w:name="_Toc426450434"/>
          </w:p>
          <w:p w14:paraId="001DAD5C" w14:textId="1C4F9922" w:rsidR="0073394D" w:rsidRPr="00D36B54" w:rsidRDefault="00C20B74" w:rsidP="003A1DF8">
            <w:pPr>
              <w:rPr>
                <w:b/>
                <w:color w:val="5090CD"/>
              </w:rPr>
            </w:pPr>
            <w:r>
              <w:rPr>
                <w:b/>
                <w:color w:val="5090CD"/>
              </w:rPr>
              <w:t>National Governance</w:t>
            </w:r>
            <w:r w:rsidR="0073394D" w:rsidRPr="00D36B54">
              <w:rPr>
                <w:b/>
                <w:color w:val="5090CD"/>
              </w:rPr>
              <w:t xml:space="preserve"> Association</w:t>
            </w:r>
          </w:p>
          <w:p w14:paraId="2437CF5C" w14:textId="77777777" w:rsidR="003E5521" w:rsidRPr="00A721DE" w:rsidRDefault="003E5521" w:rsidP="003E5521">
            <w:r w:rsidRPr="00A721DE">
              <w:t>The National Governance Association (NGA) is the leading membership organisation for governors, trustees and clerks in state-funded schools, academies and free schools in England.</w:t>
            </w:r>
          </w:p>
          <w:p w14:paraId="0C1AC063" w14:textId="77777777" w:rsidR="003E5521" w:rsidRPr="00A721DE" w:rsidRDefault="003E5521" w:rsidP="003E5521">
            <w:pPr>
              <w:ind w:left="720"/>
            </w:pPr>
          </w:p>
          <w:p w14:paraId="79533FC6" w14:textId="09C27669" w:rsidR="003E5521" w:rsidRDefault="003E5521" w:rsidP="003E5521">
            <w:pPr>
              <w:rPr>
                <w:rFonts w:asciiTheme="minorHAnsi" w:hAnsiTheme="minorHAnsi"/>
              </w:rPr>
            </w:pPr>
            <w:r w:rsidRPr="00A721DE">
              <w:t xml:space="preserve">We are an independent charity that aims to improve the educational standards and wellbeing of young people by increasing the effectiveness of governing boards and promoting high standards. We do this by providing information; guidance and advice; undertaking research; delivering face-to-face training, </w:t>
            </w:r>
            <w:r>
              <w:br/>
            </w:r>
            <w:r w:rsidRPr="00A721DE">
              <w:t>e-learning and consultancy; and holding national conferences and regional events. We ensure the views of governors are represented at the national level and work closely with, and lobby, UK government and educational bodies</w:t>
            </w:r>
            <w:r>
              <w:rPr>
                <w:rFonts w:asciiTheme="minorHAnsi" w:hAnsiTheme="minorHAnsi"/>
              </w:rPr>
              <w:t>.</w:t>
            </w:r>
          </w:p>
          <w:p w14:paraId="5C1D5EFC" w14:textId="77777777" w:rsidR="0073394D" w:rsidRPr="00934D52" w:rsidRDefault="0073394D" w:rsidP="003E5521"/>
        </w:tc>
      </w:tr>
    </w:tbl>
    <w:p w14:paraId="24FF0A98" w14:textId="77777777" w:rsidR="00142003" w:rsidRPr="00934D52" w:rsidRDefault="00142003" w:rsidP="0073394D">
      <w:pPr>
        <w:rPr>
          <w:rFonts w:ascii="Calibri" w:hAnsi="Calibri"/>
          <w:sz w:val="32"/>
          <w:szCs w:val="32"/>
        </w:rPr>
      </w:pPr>
    </w:p>
    <w:bookmarkEnd w:id="1"/>
    <w:bookmarkEnd w:id="2"/>
    <w:bookmarkEnd w:id="3"/>
    <w:bookmarkEnd w:id="4"/>
    <w:bookmarkEnd w:id="5"/>
    <w:p w14:paraId="61615B8D" w14:textId="0386FEC6" w:rsidR="003E5521" w:rsidRDefault="003E5521">
      <w:r>
        <w:br w:type="page"/>
      </w:r>
    </w:p>
    <w:p w14:paraId="350BCC9F" w14:textId="77777777" w:rsidR="00ED1A4D" w:rsidRPr="002112B2" w:rsidRDefault="00ED1A4D" w:rsidP="00ED1A4D">
      <w:pPr>
        <w:spacing w:after="0" w:line="240" w:lineRule="auto"/>
        <w:rPr>
          <w:rFonts w:cs="Arial"/>
          <w:b/>
          <w:color w:val="5B9BD5"/>
          <w:sz w:val="48"/>
          <w:szCs w:val="48"/>
        </w:rPr>
      </w:pPr>
      <w:r w:rsidRPr="002112B2">
        <w:rPr>
          <w:rFonts w:cs="Arial"/>
          <w:b/>
          <w:color w:val="5B9BD5"/>
          <w:sz w:val="48"/>
          <w:szCs w:val="48"/>
        </w:rPr>
        <w:lastRenderedPageBreak/>
        <w:t>Code of Conduct for School Governing Boards</w:t>
      </w:r>
    </w:p>
    <w:p w14:paraId="20B5BD04" w14:textId="77777777" w:rsidR="00ED1A4D" w:rsidRPr="00C72F08" w:rsidRDefault="00ED1A4D" w:rsidP="00ED1A4D">
      <w:pPr>
        <w:spacing w:after="0"/>
        <w:rPr>
          <w:rFonts w:cs="Arial"/>
          <w:color w:val="1F4E79"/>
          <w:sz w:val="24"/>
          <w:szCs w:val="24"/>
        </w:rPr>
      </w:pPr>
    </w:p>
    <w:p w14:paraId="77210057" w14:textId="77777777" w:rsidR="00ED1A4D" w:rsidRPr="002112B2" w:rsidRDefault="00ED1A4D" w:rsidP="00ED1A4D">
      <w:pPr>
        <w:spacing w:after="0"/>
        <w:rPr>
          <w:rFonts w:cs="Arial"/>
          <w:b/>
          <w:color w:val="1F4E79"/>
          <w:sz w:val="28"/>
          <w:szCs w:val="28"/>
        </w:rPr>
      </w:pPr>
      <w:r>
        <w:rPr>
          <w:rFonts w:cs="Arial"/>
          <w:b/>
          <w:color w:val="1F4E79"/>
          <w:sz w:val="28"/>
          <w:szCs w:val="28"/>
        </w:rPr>
        <w:t>2019</w:t>
      </w:r>
      <w:r w:rsidRPr="002112B2">
        <w:rPr>
          <w:rFonts w:cs="Arial"/>
          <w:b/>
          <w:color w:val="1F4E79"/>
          <w:sz w:val="28"/>
          <w:szCs w:val="28"/>
        </w:rPr>
        <w:t xml:space="preserve"> Version</w:t>
      </w:r>
    </w:p>
    <w:p w14:paraId="48170B28" w14:textId="77777777" w:rsidR="00ED1A4D" w:rsidRPr="00C72F08" w:rsidRDefault="00ED1A4D" w:rsidP="00ED1A4D">
      <w:pPr>
        <w:spacing w:after="0"/>
        <w:rPr>
          <w:rFonts w:cs="Arial"/>
          <w:sz w:val="24"/>
          <w:szCs w:val="24"/>
        </w:rPr>
      </w:pPr>
    </w:p>
    <w:p w14:paraId="3713D99E" w14:textId="77777777" w:rsidR="00ED1A4D" w:rsidRPr="002112B2" w:rsidRDefault="00ED1A4D" w:rsidP="00ED1A4D">
      <w:pPr>
        <w:spacing w:after="0"/>
        <w:rPr>
          <w:color w:val="1F4E79" w:themeColor="accent1" w:themeShade="80"/>
        </w:rPr>
      </w:pPr>
      <w:r w:rsidRPr="002112B2">
        <w:rPr>
          <w:rFonts w:cs="Arial"/>
          <w:color w:val="1F4E79" w:themeColor="accent1" w:themeShade="80"/>
          <w:sz w:val="24"/>
          <w:szCs w:val="24"/>
        </w:rPr>
        <w:t xml:space="preserve">This code sets out the expectations on and commitment required from school governors, trustees and academy committee members in order for the governing board to properly carry out its work within the school/s and the community.  It can be amended to include specific reference to the ethos of the particular school. Unless otherwise stated, ‘school’ includes academies, and it applies to all levels of school governance. </w:t>
      </w:r>
      <w:r w:rsidRPr="002112B2">
        <w:rPr>
          <w:color w:val="1F4E79" w:themeColor="accent1" w:themeShade="80"/>
        </w:rPr>
        <w:t xml:space="preserve"> </w:t>
      </w:r>
    </w:p>
    <w:p w14:paraId="0F90654F" w14:textId="77777777" w:rsidR="00ED1A4D" w:rsidRPr="002112B2" w:rsidRDefault="00ED1A4D" w:rsidP="00ED1A4D">
      <w:pPr>
        <w:spacing w:after="0"/>
        <w:rPr>
          <w:color w:val="1F4E79" w:themeColor="accent1" w:themeShade="80"/>
        </w:rPr>
      </w:pPr>
    </w:p>
    <w:p w14:paraId="318B322F" w14:textId="77777777" w:rsidR="00ED1A4D" w:rsidRPr="002112B2" w:rsidRDefault="00ED1A4D" w:rsidP="00ED1A4D">
      <w:pPr>
        <w:spacing w:after="0"/>
        <w:rPr>
          <w:rStyle w:val="CommentReference"/>
          <w:color w:val="1F4E79" w:themeColor="accent1" w:themeShade="80"/>
          <w:sz w:val="24"/>
          <w:szCs w:val="24"/>
        </w:rPr>
      </w:pPr>
      <w:r w:rsidRPr="002112B2">
        <w:rPr>
          <w:color w:val="1F4E79" w:themeColor="accent1" w:themeShade="80"/>
          <w:sz w:val="24"/>
          <w:szCs w:val="24"/>
        </w:rPr>
        <w:t>This code can also be tailored to reflect your specific governing board and school structure, whether that is as a maintained school or academy, either as a single school or group of schools</w:t>
      </w:r>
      <w:r w:rsidRPr="002112B2">
        <w:rPr>
          <w:rStyle w:val="CommentReference"/>
          <w:color w:val="1F4E79" w:themeColor="accent1" w:themeShade="80"/>
          <w:sz w:val="24"/>
          <w:szCs w:val="24"/>
        </w:rPr>
        <w:t xml:space="preserve">. Where multiple options are given, i.e. senior executive leader/headteacher and governor/trustee/academy committee member, please amend to leave the option relevant to your governing board.  </w:t>
      </w:r>
    </w:p>
    <w:p w14:paraId="44110E8A" w14:textId="77777777" w:rsidR="00ED1A4D" w:rsidRDefault="00ED1A4D" w:rsidP="00ED1A4D">
      <w:pPr>
        <w:spacing w:after="0"/>
        <w:rPr>
          <w:rFonts w:cs="Arial"/>
          <w:color w:val="1F4E79" w:themeColor="accent1" w:themeShade="80"/>
          <w:sz w:val="24"/>
          <w:szCs w:val="24"/>
        </w:rPr>
      </w:pPr>
    </w:p>
    <w:p w14:paraId="5D679953" w14:textId="77777777" w:rsidR="00ED1A4D" w:rsidRPr="00F452C9" w:rsidRDefault="00ED1A4D" w:rsidP="00ED1A4D">
      <w:pPr>
        <w:spacing w:after="0"/>
        <w:rPr>
          <w:rFonts w:asciiTheme="majorHAnsi" w:hAnsiTheme="majorHAnsi" w:cs="Arial"/>
          <w:b/>
          <w:color w:val="1F4E79" w:themeColor="accent1" w:themeShade="80"/>
          <w:sz w:val="24"/>
          <w:szCs w:val="24"/>
        </w:rPr>
      </w:pPr>
      <w:r w:rsidRPr="00F452C9">
        <w:rPr>
          <w:rFonts w:asciiTheme="majorHAnsi" w:hAnsiTheme="majorHAnsi" w:cs="Arial"/>
          <w:color w:val="1F4E79" w:themeColor="accent1" w:themeShade="80"/>
          <w:sz w:val="24"/>
          <w:szCs w:val="24"/>
        </w:rPr>
        <w:t>Once approved by the governing board, the Code will apply to all governors/trustees/academy committee members</w:t>
      </w:r>
      <w:r w:rsidRPr="002112B2">
        <w:rPr>
          <w:rFonts w:asciiTheme="majorHAnsi" w:hAnsiTheme="majorHAnsi" w:cs="Arial"/>
          <w:b/>
          <w:color w:val="1F4E79" w:themeColor="accent1" w:themeShade="80"/>
          <w:sz w:val="24"/>
          <w:szCs w:val="24"/>
        </w:rPr>
        <w:t xml:space="preserve">. </w:t>
      </w:r>
    </w:p>
    <w:p w14:paraId="6A71F325" w14:textId="77777777" w:rsidR="00ED1A4D" w:rsidRPr="002112B2" w:rsidRDefault="00ED1A4D" w:rsidP="00ED1A4D">
      <w:pPr>
        <w:spacing w:after="0"/>
        <w:rPr>
          <w:rFonts w:cs="Arial"/>
          <w:color w:val="1F4E79" w:themeColor="accent1" w:themeShade="80"/>
          <w:sz w:val="24"/>
          <w:szCs w:val="24"/>
        </w:rPr>
      </w:pPr>
    </w:p>
    <w:p w14:paraId="3089C528" w14:textId="77777777" w:rsidR="00ED1A4D" w:rsidRDefault="00ED1A4D" w:rsidP="00ED1A4D">
      <w:pPr>
        <w:pStyle w:val="CommentText"/>
        <w:rPr>
          <w:rFonts w:asciiTheme="majorHAnsi" w:hAnsiTheme="majorHAnsi"/>
          <w:b/>
          <w:color w:val="1F4E79" w:themeColor="accent1" w:themeShade="80"/>
          <w:sz w:val="24"/>
          <w:szCs w:val="24"/>
        </w:rPr>
      </w:pPr>
      <w:r w:rsidRPr="002112B2">
        <w:rPr>
          <w:rFonts w:asciiTheme="majorHAnsi" w:hAnsiTheme="majorHAnsi" w:cs="Arial"/>
          <w:b/>
          <w:color w:val="1F4E79" w:themeColor="accent1" w:themeShade="80"/>
          <w:sz w:val="24"/>
          <w:szCs w:val="24"/>
        </w:rPr>
        <w:t>This Code should be read in conjunction with the relevant law and for academies, their articles of association and agreed scheme of delegation.  It should be</w:t>
      </w:r>
      <w:r w:rsidRPr="002112B2">
        <w:rPr>
          <w:rFonts w:asciiTheme="majorHAnsi" w:hAnsiTheme="majorHAnsi"/>
          <w:b/>
          <w:color w:val="1F4E79" w:themeColor="accent1" w:themeShade="80"/>
          <w:sz w:val="24"/>
          <w:szCs w:val="24"/>
        </w:rPr>
        <w:t xml:space="preserve"> adapted as appropriate depending on the governance setting and level o</w:t>
      </w:r>
      <w:r>
        <w:rPr>
          <w:rFonts w:asciiTheme="majorHAnsi" w:hAnsiTheme="majorHAnsi"/>
          <w:b/>
          <w:color w:val="1F4E79" w:themeColor="accent1" w:themeShade="80"/>
          <w:sz w:val="24"/>
          <w:szCs w:val="24"/>
        </w:rPr>
        <w:t>f delegation</w:t>
      </w:r>
      <w:r w:rsidRPr="002112B2">
        <w:rPr>
          <w:rFonts w:asciiTheme="majorHAnsi" w:hAnsiTheme="majorHAnsi"/>
          <w:b/>
          <w:color w:val="1F4E79" w:themeColor="accent1" w:themeShade="80"/>
          <w:sz w:val="24"/>
          <w:szCs w:val="24"/>
        </w:rPr>
        <w:t xml:space="preserve">.  </w:t>
      </w:r>
      <w:r>
        <w:rPr>
          <w:rFonts w:asciiTheme="majorHAnsi" w:hAnsiTheme="majorHAnsi"/>
          <w:b/>
          <w:color w:val="1F4E79" w:themeColor="accent1" w:themeShade="80"/>
          <w:sz w:val="24"/>
          <w:szCs w:val="24"/>
        </w:rPr>
        <w:t xml:space="preserve">However, its guiding principles should be retained regardless of the governance setting and level of delegation afforded to it.   </w:t>
      </w:r>
    </w:p>
    <w:p w14:paraId="305D6CE5" w14:textId="77777777" w:rsidR="00ED1A4D" w:rsidRPr="0016743A" w:rsidRDefault="00ED1A4D" w:rsidP="00ED1A4D">
      <w:pPr>
        <w:pStyle w:val="CommentText"/>
        <w:rPr>
          <w:rFonts w:asciiTheme="majorHAnsi" w:hAnsiTheme="majorHAnsi"/>
          <w:b/>
          <w:color w:val="1F4E79" w:themeColor="accent1" w:themeShade="80"/>
          <w:sz w:val="10"/>
          <w:szCs w:val="10"/>
        </w:rPr>
      </w:pPr>
    </w:p>
    <w:p w14:paraId="0B274D1C" w14:textId="77777777" w:rsidR="00ED1A4D" w:rsidRPr="00C72F08" w:rsidRDefault="00ED1A4D" w:rsidP="00ED1A4D">
      <w:pPr>
        <w:shd w:val="clear" w:color="auto" w:fill="1F4E79"/>
        <w:spacing w:after="0"/>
        <w:rPr>
          <w:rFonts w:cs="Arial"/>
          <w:b/>
          <w:color w:val="FFFFFF" w:themeColor="background1"/>
          <w:sz w:val="28"/>
          <w:szCs w:val="28"/>
        </w:rPr>
      </w:pPr>
      <w:r w:rsidRPr="00C72F08">
        <w:rPr>
          <w:rFonts w:cs="Arial"/>
          <w:b/>
          <w:color w:val="FFFFFF" w:themeColor="background1"/>
          <w:sz w:val="28"/>
          <w:szCs w:val="28"/>
        </w:rPr>
        <w:t>The govern</w:t>
      </w:r>
      <w:r>
        <w:rPr>
          <w:rFonts w:cs="Arial"/>
          <w:b/>
          <w:color w:val="FFFFFF" w:themeColor="background1"/>
          <w:sz w:val="28"/>
          <w:szCs w:val="28"/>
        </w:rPr>
        <w:t>ing board has the following</w:t>
      </w:r>
      <w:r w:rsidRPr="00C72F08">
        <w:rPr>
          <w:rFonts w:cs="Arial"/>
          <w:b/>
          <w:color w:val="FFFFFF" w:themeColor="background1"/>
          <w:sz w:val="28"/>
          <w:szCs w:val="28"/>
        </w:rPr>
        <w:t xml:space="preserve"> </w:t>
      </w:r>
      <w:r>
        <w:rPr>
          <w:rFonts w:cs="Arial"/>
          <w:b/>
          <w:color w:val="FFFFFF" w:themeColor="background1"/>
          <w:sz w:val="28"/>
          <w:szCs w:val="28"/>
        </w:rPr>
        <w:t xml:space="preserve">3 </w:t>
      </w:r>
      <w:r w:rsidRPr="00C72F08">
        <w:rPr>
          <w:rFonts w:cs="Arial"/>
          <w:b/>
          <w:color w:val="FFFFFF" w:themeColor="background1"/>
          <w:sz w:val="28"/>
          <w:szCs w:val="28"/>
        </w:rPr>
        <w:t xml:space="preserve">strategic functions: </w:t>
      </w:r>
    </w:p>
    <w:p w14:paraId="7DC5DC52" w14:textId="77777777" w:rsidR="00ED1A4D" w:rsidRPr="002112B2" w:rsidRDefault="00ED1A4D" w:rsidP="00ED1A4D">
      <w:pPr>
        <w:spacing w:after="0"/>
        <w:rPr>
          <w:rFonts w:cs="Arial"/>
          <w:sz w:val="10"/>
          <w:szCs w:val="10"/>
        </w:rPr>
      </w:pPr>
    </w:p>
    <w:p w14:paraId="2AA23BFD" w14:textId="77777777" w:rsidR="00ED1A4D" w:rsidRPr="00C72F08" w:rsidRDefault="00ED1A4D" w:rsidP="00ED1A4D">
      <w:pPr>
        <w:spacing w:after="0"/>
        <w:rPr>
          <w:rFonts w:cs="Arial"/>
          <w:sz w:val="24"/>
          <w:szCs w:val="24"/>
        </w:rPr>
      </w:pPr>
      <w:r w:rsidRPr="00C72F08">
        <w:rPr>
          <w:rFonts w:cs="Arial"/>
          <w:sz w:val="24"/>
          <w:szCs w:val="24"/>
        </w:rPr>
        <w:t>Establishing the strategic direction, by:</w:t>
      </w:r>
    </w:p>
    <w:p w14:paraId="2CE418AD" w14:textId="77777777" w:rsidR="00ED1A4D" w:rsidRPr="00C72F08" w:rsidRDefault="00ED1A4D" w:rsidP="00ED1A4D">
      <w:pPr>
        <w:pStyle w:val="ListParagraph"/>
        <w:numPr>
          <w:ilvl w:val="0"/>
          <w:numId w:val="39"/>
        </w:numPr>
        <w:spacing w:after="0" w:line="276" w:lineRule="auto"/>
        <w:rPr>
          <w:rFonts w:cs="Arial"/>
          <w:sz w:val="24"/>
          <w:szCs w:val="24"/>
        </w:rPr>
      </w:pPr>
      <w:r w:rsidRPr="00C72F08">
        <w:rPr>
          <w:rFonts w:cs="Arial"/>
          <w:sz w:val="24"/>
          <w:szCs w:val="24"/>
        </w:rPr>
        <w:t>Setting</w:t>
      </w:r>
      <w:r>
        <w:rPr>
          <w:rFonts w:cs="Arial"/>
          <w:sz w:val="24"/>
          <w:szCs w:val="24"/>
        </w:rPr>
        <w:t xml:space="preserve"> and ensuring clarity of</w:t>
      </w:r>
      <w:r w:rsidRPr="00C72F08">
        <w:rPr>
          <w:rFonts w:cs="Arial"/>
          <w:sz w:val="24"/>
          <w:szCs w:val="24"/>
        </w:rPr>
        <w:t xml:space="preserve">  vision, values, and objectives for the </w:t>
      </w:r>
      <w:r w:rsidRPr="00F6230C">
        <w:rPr>
          <w:rFonts w:cs="Arial"/>
          <w:sz w:val="24"/>
          <w:szCs w:val="24"/>
        </w:rPr>
        <w:t>school(s)/trust</w:t>
      </w:r>
    </w:p>
    <w:p w14:paraId="45936E6D" w14:textId="77777777" w:rsidR="00ED1A4D" w:rsidRPr="00C72F08" w:rsidRDefault="00ED1A4D" w:rsidP="00ED1A4D">
      <w:pPr>
        <w:pStyle w:val="ListParagraph"/>
        <w:numPr>
          <w:ilvl w:val="0"/>
          <w:numId w:val="39"/>
        </w:numPr>
        <w:spacing w:after="0" w:line="276" w:lineRule="auto"/>
        <w:rPr>
          <w:rFonts w:cs="Arial"/>
          <w:sz w:val="24"/>
          <w:szCs w:val="24"/>
        </w:rPr>
      </w:pPr>
      <w:r w:rsidRPr="00C72F08">
        <w:rPr>
          <w:rFonts w:cs="Arial"/>
          <w:sz w:val="24"/>
          <w:szCs w:val="24"/>
        </w:rPr>
        <w:t>Agreeing the school improvement strategy with priorities and targets</w:t>
      </w:r>
    </w:p>
    <w:p w14:paraId="440033AC" w14:textId="77777777" w:rsidR="00ED1A4D" w:rsidRPr="00C72F08" w:rsidRDefault="00ED1A4D" w:rsidP="00ED1A4D">
      <w:pPr>
        <w:pStyle w:val="ListParagraph"/>
        <w:numPr>
          <w:ilvl w:val="0"/>
          <w:numId w:val="39"/>
        </w:numPr>
        <w:spacing w:after="0" w:line="276" w:lineRule="auto"/>
        <w:rPr>
          <w:rFonts w:cs="Arial"/>
          <w:sz w:val="24"/>
          <w:szCs w:val="24"/>
        </w:rPr>
      </w:pPr>
      <w:r w:rsidRPr="00C72F08">
        <w:rPr>
          <w:rFonts w:cs="Arial"/>
          <w:sz w:val="24"/>
          <w:szCs w:val="24"/>
        </w:rPr>
        <w:t>Meeting statutory duties</w:t>
      </w:r>
    </w:p>
    <w:p w14:paraId="56CB32C9" w14:textId="77777777" w:rsidR="00ED1A4D" w:rsidRPr="00C72F08" w:rsidRDefault="00ED1A4D" w:rsidP="00ED1A4D">
      <w:pPr>
        <w:spacing w:after="0"/>
        <w:rPr>
          <w:rFonts w:cs="Arial"/>
          <w:sz w:val="24"/>
          <w:szCs w:val="24"/>
        </w:rPr>
      </w:pPr>
    </w:p>
    <w:p w14:paraId="4C683909" w14:textId="77777777" w:rsidR="00ED1A4D" w:rsidRPr="00C72F08" w:rsidRDefault="00ED1A4D" w:rsidP="00ED1A4D">
      <w:pPr>
        <w:spacing w:after="0"/>
        <w:rPr>
          <w:rFonts w:cs="Arial"/>
          <w:sz w:val="24"/>
          <w:szCs w:val="24"/>
        </w:rPr>
      </w:pPr>
      <w:r w:rsidRPr="00C72F08">
        <w:rPr>
          <w:rFonts w:cs="Arial"/>
          <w:sz w:val="24"/>
          <w:szCs w:val="24"/>
        </w:rPr>
        <w:t>Ensuring accountability, by:</w:t>
      </w:r>
    </w:p>
    <w:p w14:paraId="5560FD50" w14:textId="77777777" w:rsidR="00ED1A4D" w:rsidRPr="00C72F08" w:rsidRDefault="00ED1A4D" w:rsidP="00ED1A4D">
      <w:pPr>
        <w:pStyle w:val="ListParagraph"/>
        <w:numPr>
          <w:ilvl w:val="0"/>
          <w:numId w:val="40"/>
        </w:numPr>
        <w:spacing w:after="0" w:line="276" w:lineRule="auto"/>
        <w:rPr>
          <w:rFonts w:cs="Arial"/>
          <w:sz w:val="24"/>
          <w:szCs w:val="24"/>
        </w:rPr>
      </w:pPr>
      <w:r w:rsidRPr="00C72F08">
        <w:rPr>
          <w:rFonts w:cs="Arial"/>
          <w:sz w:val="24"/>
          <w:szCs w:val="24"/>
        </w:rPr>
        <w:t xml:space="preserve">Appointing the </w:t>
      </w:r>
      <w:r w:rsidRPr="00F6230C">
        <w:rPr>
          <w:rFonts w:cs="Arial"/>
          <w:sz w:val="24"/>
          <w:szCs w:val="24"/>
        </w:rPr>
        <w:t>lead executive/headteacher</w:t>
      </w:r>
      <w:r>
        <w:rPr>
          <w:rFonts w:cs="Arial"/>
          <w:sz w:val="24"/>
          <w:szCs w:val="24"/>
        </w:rPr>
        <w:t xml:space="preserve"> (where delegated)</w:t>
      </w:r>
    </w:p>
    <w:p w14:paraId="04E2C740" w14:textId="77777777" w:rsidR="00ED1A4D" w:rsidRPr="00C72F08" w:rsidRDefault="00ED1A4D" w:rsidP="00ED1A4D">
      <w:pPr>
        <w:pStyle w:val="ListParagraph"/>
        <w:numPr>
          <w:ilvl w:val="0"/>
          <w:numId w:val="40"/>
        </w:numPr>
        <w:spacing w:after="0" w:line="276" w:lineRule="auto"/>
        <w:rPr>
          <w:rFonts w:cs="Arial"/>
          <w:sz w:val="24"/>
          <w:szCs w:val="24"/>
        </w:rPr>
      </w:pPr>
      <w:r w:rsidRPr="00C72F08">
        <w:rPr>
          <w:rFonts w:cs="Arial"/>
          <w:sz w:val="24"/>
          <w:szCs w:val="24"/>
        </w:rPr>
        <w:t>Monitoring</w:t>
      </w:r>
      <w:r>
        <w:rPr>
          <w:rFonts w:cs="Arial"/>
          <w:sz w:val="24"/>
          <w:szCs w:val="24"/>
        </w:rPr>
        <w:t xml:space="preserve"> the educational performance of the school/s and</w:t>
      </w:r>
      <w:r w:rsidRPr="00C72F08">
        <w:rPr>
          <w:rFonts w:cs="Arial"/>
          <w:sz w:val="24"/>
          <w:szCs w:val="24"/>
        </w:rPr>
        <w:t xml:space="preserve"> progress towards</w:t>
      </w:r>
      <w:r>
        <w:rPr>
          <w:rFonts w:cs="Arial"/>
          <w:sz w:val="24"/>
          <w:szCs w:val="24"/>
        </w:rPr>
        <w:t xml:space="preserve"> agreed</w:t>
      </w:r>
      <w:r w:rsidRPr="00C72F08">
        <w:rPr>
          <w:rFonts w:cs="Arial"/>
          <w:sz w:val="24"/>
          <w:szCs w:val="24"/>
        </w:rPr>
        <w:t xml:space="preserve"> targets</w:t>
      </w:r>
      <w:r>
        <w:rPr>
          <w:rFonts w:cs="Arial"/>
          <w:sz w:val="24"/>
          <w:szCs w:val="24"/>
        </w:rPr>
        <w:t xml:space="preserve"> </w:t>
      </w:r>
    </w:p>
    <w:p w14:paraId="0B0285EB" w14:textId="77777777" w:rsidR="00ED1A4D" w:rsidRPr="00C72F08" w:rsidRDefault="00ED1A4D" w:rsidP="00ED1A4D">
      <w:pPr>
        <w:pStyle w:val="ListParagraph"/>
        <w:numPr>
          <w:ilvl w:val="0"/>
          <w:numId w:val="40"/>
        </w:numPr>
        <w:spacing w:after="0" w:line="276" w:lineRule="auto"/>
        <w:rPr>
          <w:rFonts w:cs="Arial"/>
          <w:sz w:val="24"/>
          <w:szCs w:val="24"/>
        </w:rPr>
      </w:pPr>
      <w:r w:rsidRPr="00C72F08">
        <w:rPr>
          <w:rFonts w:cs="Arial"/>
          <w:sz w:val="24"/>
          <w:szCs w:val="24"/>
        </w:rPr>
        <w:t xml:space="preserve">Performance managing the </w:t>
      </w:r>
      <w:r w:rsidRPr="00F6230C">
        <w:rPr>
          <w:rFonts w:cs="Arial"/>
          <w:sz w:val="24"/>
          <w:szCs w:val="24"/>
        </w:rPr>
        <w:t>lead executive/headteacher</w:t>
      </w:r>
      <w:r w:rsidRPr="00C72F08">
        <w:rPr>
          <w:rFonts w:cs="Arial"/>
          <w:sz w:val="24"/>
          <w:szCs w:val="24"/>
        </w:rPr>
        <w:t xml:space="preserve"> </w:t>
      </w:r>
      <w:r>
        <w:rPr>
          <w:rFonts w:cs="Arial"/>
          <w:sz w:val="24"/>
          <w:szCs w:val="24"/>
        </w:rPr>
        <w:t>(where delegated)</w:t>
      </w:r>
    </w:p>
    <w:p w14:paraId="7AD84D87" w14:textId="77777777" w:rsidR="00ED1A4D" w:rsidRPr="00C72F08" w:rsidRDefault="00ED1A4D" w:rsidP="00ED1A4D">
      <w:pPr>
        <w:pStyle w:val="ListParagraph"/>
        <w:numPr>
          <w:ilvl w:val="0"/>
          <w:numId w:val="40"/>
        </w:numPr>
        <w:spacing w:after="0" w:line="276" w:lineRule="auto"/>
        <w:rPr>
          <w:rFonts w:cs="Arial"/>
          <w:sz w:val="24"/>
          <w:szCs w:val="24"/>
        </w:rPr>
      </w:pPr>
      <w:r w:rsidRPr="00C72F08">
        <w:rPr>
          <w:rFonts w:cs="Arial"/>
          <w:sz w:val="24"/>
          <w:szCs w:val="24"/>
        </w:rPr>
        <w:t>Engaging with stakeholders</w:t>
      </w:r>
    </w:p>
    <w:p w14:paraId="572326FB" w14:textId="77777777" w:rsidR="00ED1A4D" w:rsidRDefault="00ED1A4D" w:rsidP="00ED1A4D">
      <w:pPr>
        <w:pStyle w:val="ListParagraph"/>
        <w:numPr>
          <w:ilvl w:val="0"/>
          <w:numId w:val="40"/>
        </w:numPr>
        <w:spacing w:after="0" w:line="276" w:lineRule="auto"/>
        <w:rPr>
          <w:rFonts w:cs="Arial"/>
          <w:sz w:val="24"/>
          <w:szCs w:val="24"/>
        </w:rPr>
      </w:pPr>
      <w:r w:rsidRPr="00C72F08">
        <w:rPr>
          <w:rFonts w:cs="Arial"/>
          <w:sz w:val="24"/>
          <w:szCs w:val="24"/>
        </w:rPr>
        <w:t>Contributing to school self-evaluation</w:t>
      </w:r>
    </w:p>
    <w:p w14:paraId="7A9B5D99" w14:textId="77777777" w:rsidR="00ED1A4D" w:rsidRDefault="00ED1A4D" w:rsidP="00ED1A4D">
      <w:pPr>
        <w:spacing w:after="0"/>
        <w:rPr>
          <w:rFonts w:cs="Arial"/>
          <w:sz w:val="24"/>
          <w:szCs w:val="24"/>
        </w:rPr>
      </w:pPr>
    </w:p>
    <w:p w14:paraId="35629E6F" w14:textId="77777777" w:rsidR="00ED1A4D" w:rsidRPr="003856C8" w:rsidRDefault="00ED1A4D" w:rsidP="00ED1A4D">
      <w:pPr>
        <w:spacing w:after="0"/>
        <w:rPr>
          <w:rFonts w:cs="Arial"/>
          <w:sz w:val="24"/>
          <w:szCs w:val="24"/>
        </w:rPr>
      </w:pPr>
    </w:p>
    <w:p w14:paraId="2364D8E0" w14:textId="77777777" w:rsidR="00ED1A4D" w:rsidRPr="00C72F08" w:rsidRDefault="00ED1A4D" w:rsidP="00ED1A4D">
      <w:pPr>
        <w:spacing w:after="0"/>
        <w:rPr>
          <w:rFonts w:cs="Arial"/>
          <w:sz w:val="24"/>
          <w:szCs w:val="24"/>
        </w:rPr>
      </w:pPr>
    </w:p>
    <w:p w14:paraId="6EE0C6F7" w14:textId="77777777" w:rsidR="00ED1A4D" w:rsidRPr="00C72F08" w:rsidRDefault="00ED1A4D" w:rsidP="00ED1A4D">
      <w:pPr>
        <w:spacing w:after="0"/>
        <w:rPr>
          <w:rFonts w:cs="Arial"/>
          <w:sz w:val="24"/>
          <w:szCs w:val="24"/>
        </w:rPr>
      </w:pPr>
      <w:r>
        <w:rPr>
          <w:rFonts w:cs="Arial"/>
          <w:sz w:val="24"/>
          <w:szCs w:val="24"/>
        </w:rPr>
        <w:lastRenderedPageBreak/>
        <w:t>Overseeing financial performance</w:t>
      </w:r>
      <w:r w:rsidRPr="00C72F08">
        <w:rPr>
          <w:rFonts w:cs="Arial"/>
          <w:sz w:val="24"/>
          <w:szCs w:val="24"/>
        </w:rPr>
        <w:t>, by:</w:t>
      </w:r>
    </w:p>
    <w:p w14:paraId="403DD769" w14:textId="77777777" w:rsidR="00ED1A4D" w:rsidRPr="00C72F08" w:rsidRDefault="00ED1A4D" w:rsidP="00ED1A4D">
      <w:pPr>
        <w:pStyle w:val="ListParagraph"/>
        <w:numPr>
          <w:ilvl w:val="0"/>
          <w:numId w:val="41"/>
        </w:numPr>
        <w:spacing w:after="0" w:line="276" w:lineRule="auto"/>
        <w:rPr>
          <w:rFonts w:cs="Arial"/>
          <w:sz w:val="24"/>
          <w:szCs w:val="24"/>
        </w:rPr>
      </w:pPr>
      <w:r w:rsidRPr="00C72F08">
        <w:rPr>
          <w:rFonts w:cs="Arial"/>
          <w:sz w:val="24"/>
          <w:szCs w:val="24"/>
        </w:rPr>
        <w:t>Setting the budget</w:t>
      </w:r>
    </w:p>
    <w:p w14:paraId="1F7D9D5B" w14:textId="77777777" w:rsidR="00ED1A4D" w:rsidRPr="00C72F08" w:rsidRDefault="00ED1A4D" w:rsidP="00ED1A4D">
      <w:pPr>
        <w:pStyle w:val="ListParagraph"/>
        <w:numPr>
          <w:ilvl w:val="0"/>
          <w:numId w:val="41"/>
        </w:numPr>
        <w:spacing w:after="0" w:line="276" w:lineRule="auto"/>
        <w:rPr>
          <w:rFonts w:cs="Arial"/>
          <w:sz w:val="24"/>
          <w:szCs w:val="24"/>
        </w:rPr>
      </w:pPr>
      <w:r w:rsidRPr="00C72F08">
        <w:rPr>
          <w:rFonts w:cs="Arial"/>
          <w:sz w:val="24"/>
          <w:szCs w:val="24"/>
        </w:rPr>
        <w:t>Monitoring spending against the budget</w:t>
      </w:r>
    </w:p>
    <w:p w14:paraId="310A671A" w14:textId="77777777" w:rsidR="00ED1A4D" w:rsidRPr="00C72F08" w:rsidRDefault="00ED1A4D" w:rsidP="00ED1A4D">
      <w:pPr>
        <w:pStyle w:val="ListParagraph"/>
        <w:numPr>
          <w:ilvl w:val="0"/>
          <w:numId w:val="41"/>
        </w:numPr>
        <w:spacing w:after="0" w:line="276" w:lineRule="auto"/>
        <w:rPr>
          <w:rFonts w:cs="Arial"/>
          <w:sz w:val="24"/>
          <w:szCs w:val="24"/>
        </w:rPr>
      </w:pPr>
      <w:r w:rsidRPr="00C72F08">
        <w:rPr>
          <w:rFonts w:cs="Arial"/>
          <w:sz w:val="24"/>
          <w:szCs w:val="24"/>
        </w:rPr>
        <w:t>Ensuring</w:t>
      </w:r>
      <w:r>
        <w:rPr>
          <w:rFonts w:cs="Arial"/>
          <w:sz w:val="24"/>
          <w:szCs w:val="24"/>
        </w:rPr>
        <w:t xml:space="preserve"> money is well spent and</w:t>
      </w:r>
      <w:r w:rsidRPr="00C72F08">
        <w:rPr>
          <w:rFonts w:cs="Arial"/>
          <w:sz w:val="24"/>
          <w:szCs w:val="24"/>
        </w:rPr>
        <w:t xml:space="preserve"> value for money is obtained</w:t>
      </w:r>
    </w:p>
    <w:p w14:paraId="77222F60" w14:textId="77777777" w:rsidR="00ED1A4D" w:rsidRDefault="00ED1A4D" w:rsidP="00ED1A4D">
      <w:pPr>
        <w:pStyle w:val="ListParagraph"/>
        <w:numPr>
          <w:ilvl w:val="0"/>
          <w:numId w:val="41"/>
        </w:numPr>
        <w:spacing w:after="0" w:line="276" w:lineRule="auto"/>
        <w:rPr>
          <w:rFonts w:cs="Arial"/>
          <w:sz w:val="24"/>
          <w:szCs w:val="24"/>
        </w:rPr>
      </w:pPr>
      <w:r w:rsidRPr="00C72F08">
        <w:rPr>
          <w:rFonts w:cs="Arial"/>
          <w:sz w:val="24"/>
          <w:szCs w:val="24"/>
        </w:rPr>
        <w:t>Ensuring risks to the organisation are managed</w:t>
      </w:r>
    </w:p>
    <w:p w14:paraId="75807B65" w14:textId="77777777" w:rsidR="00ED1A4D" w:rsidRPr="00430794" w:rsidRDefault="00ED1A4D" w:rsidP="00ED1A4D">
      <w:pPr>
        <w:spacing w:after="0"/>
        <w:ind w:left="360"/>
        <w:rPr>
          <w:rFonts w:cs="Arial"/>
          <w:sz w:val="24"/>
          <w:szCs w:val="24"/>
        </w:rPr>
      </w:pPr>
    </w:p>
    <w:p w14:paraId="5D0AC5E7" w14:textId="77777777" w:rsidR="00ED1A4D" w:rsidRDefault="00ED1A4D" w:rsidP="00ED1A4D">
      <w:pPr>
        <w:spacing w:after="0"/>
        <w:rPr>
          <w:rFonts w:cs="Arial"/>
          <w:sz w:val="24"/>
          <w:szCs w:val="24"/>
        </w:rPr>
      </w:pPr>
      <w:r>
        <w:rPr>
          <w:rFonts w:cs="Arial"/>
          <w:sz w:val="24"/>
          <w:szCs w:val="24"/>
        </w:rPr>
        <w:t>NGA recognises the following as the fourth core function of governance:</w:t>
      </w:r>
    </w:p>
    <w:p w14:paraId="015724A2" w14:textId="77777777" w:rsidR="00ED1A4D" w:rsidRDefault="00ED1A4D" w:rsidP="00ED1A4D">
      <w:pPr>
        <w:spacing w:after="0"/>
        <w:rPr>
          <w:rFonts w:cs="Arial"/>
          <w:sz w:val="24"/>
          <w:szCs w:val="24"/>
        </w:rPr>
      </w:pPr>
      <w:r>
        <w:rPr>
          <w:rFonts w:cs="Arial"/>
          <w:sz w:val="24"/>
          <w:szCs w:val="24"/>
        </w:rPr>
        <w:t xml:space="preserve"> </w:t>
      </w:r>
    </w:p>
    <w:p w14:paraId="07251C0B" w14:textId="77777777" w:rsidR="00ED1A4D" w:rsidRPr="00430794" w:rsidRDefault="00ED1A4D" w:rsidP="00ED1A4D">
      <w:pPr>
        <w:spacing w:after="0"/>
        <w:rPr>
          <w:rFonts w:asciiTheme="majorHAnsi" w:hAnsiTheme="majorHAnsi" w:cstheme="majorHAnsi"/>
          <w:sz w:val="24"/>
          <w:szCs w:val="24"/>
        </w:rPr>
      </w:pPr>
      <w:r w:rsidRPr="00430794">
        <w:rPr>
          <w:rFonts w:asciiTheme="majorHAnsi" w:hAnsiTheme="majorHAnsi" w:cstheme="majorHAnsi"/>
          <w:sz w:val="24"/>
          <w:szCs w:val="24"/>
        </w:rPr>
        <w:t>Ensure that other key players with a stake in the organisation get their voices heard by:</w:t>
      </w:r>
    </w:p>
    <w:p w14:paraId="35B18686" w14:textId="77777777" w:rsidR="00ED1A4D" w:rsidRPr="003856C8" w:rsidRDefault="00ED1A4D" w:rsidP="00ED1A4D">
      <w:pPr>
        <w:pStyle w:val="ListParagraph"/>
        <w:numPr>
          <w:ilvl w:val="0"/>
          <w:numId w:val="48"/>
        </w:numPr>
        <w:spacing w:after="0" w:line="276" w:lineRule="auto"/>
        <w:rPr>
          <w:rFonts w:asciiTheme="majorHAnsi" w:hAnsiTheme="majorHAnsi" w:cstheme="majorHAnsi"/>
          <w:sz w:val="24"/>
          <w:szCs w:val="24"/>
        </w:rPr>
      </w:pPr>
      <w:r w:rsidRPr="003856C8">
        <w:rPr>
          <w:rFonts w:asciiTheme="majorHAnsi" w:hAnsiTheme="majorHAnsi" w:cstheme="majorHAnsi"/>
          <w:sz w:val="24"/>
          <w:szCs w:val="24"/>
        </w:rPr>
        <w:t>Gathering the views of pupils, parents and staff and reporting on the results.</w:t>
      </w:r>
    </w:p>
    <w:p w14:paraId="76828E51" w14:textId="77777777" w:rsidR="00ED1A4D" w:rsidRPr="003856C8" w:rsidRDefault="00ED1A4D" w:rsidP="00ED1A4D">
      <w:pPr>
        <w:pStyle w:val="ListParagraph"/>
        <w:numPr>
          <w:ilvl w:val="0"/>
          <w:numId w:val="48"/>
        </w:numPr>
        <w:spacing w:after="0" w:line="276" w:lineRule="auto"/>
        <w:rPr>
          <w:rFonts w:asciiTheme="majorHAnsi" w:hAnsiTheme="majorHAnsi" w:cstheme="majorHAnsi"/>
          <w:sz w:val="24"/>
          <w:szCs w:val="24"/>
        </w:rPr>
      </w:pPr>
      <w:r w:rsidRPr="003856C8">
        <w:rPr>
          <w:rFonts w:asciiTheme="majorHAnsi" w:hAnsiTheme="majorHAnsi" w:cstheme="majorHAnsi"/>
          <w:sz w:val="24"/>
          <w:szCs w:val="24"/>
        </w:rPr>
        <w:t>Reaching out to the school’s wider community and inviting them to play their part.</w:t>
      </w:r>
    </w:p>
    <w:p w14:paraId="099AB476" w14:textId="77777777" w:rsidR="00ED1A4D" w:rsidRPr="00430794" w:rsidRDefault="00ED1A4D" w:rsidP="00ED1A4D">
      <w:pPr>
        <w:pStyle w:val="ListParagraph"/>
        <w:numPr>
          <w:ilvl w:val="0"/>
          <w:numId w:val="48"/>
        </w:numPr>
        <w:spacing w:after="0" w:line="276" w:lineRule="auto"/>
        <w:rPr>
          <w:rFonts w:asciiTheme="majorHAnsi" w:hAnsiTheme="majorHAnsi" w:cstheme="majorHAnsi"/>
          <w:sz w:val="24"/>
          <w:szCs w:val="24"/>
        </w:rPr>
      </w:pPr>
      <w:r w:rsidRPr="003856C8">
        <w:rPr>
          <w:rFonts w:asciiTheme="majorHAnsi" w:hAnsiTheme="majorHAnsi" w:cstheme="majorHAnsi"/>
          <w:sz w:val="24"/>
          <w:szCs w:val="24"/>
        </w:rPr>
        <w:t>Using the views of stakeholders to shape the school’s culture and the underpinning strategy, policies and procedures.</w:t>
      </w:r>
    </w:p>
    <w:p w14:paraId="0F09D03D" w14:textId="77777777" w:rsidR="00ED1A4D" w:rsidRPr="00C72F08" w:rsidRDefault="00ED1A4D" w:rsidP="00ED1A4D">
      <w:pPr>
        <w:spacing w:after="0"/>
        <w:rPr>
          <w:rFonts w:cs="Arial"/>
          <w:sz w:val="24"/>
          <w:szCs w:val="24"/>
        </w:rPr>
      </w:pPr>
    </w:p>
    <w:p w14:paraId="06865E93" w14:textId="77777777" w:rsidR="00ED1A4D" w:rsidRPr="00C72F08" w:rsidRDefault="00ED1A4D" w:rsidP="00ED1A4D">
      <w:pPr>
        <w:shd w:val="clear" w:color="auto" w:fill="1F4E79"/>
        <w:spacing w:after="0"/>
        <w:rPr>
          <w:rFonts w:cs="Arial"/>
          <w:b/>
          <w:color w:val="FFFFFF" w:themeColor="background1"/>
          <w:sz w:val="28"/>
          <w:szCs w:val="28"/>
        </w:rPr>
      </w:pPr>
      <w:r w:rsidRPr="00C72F08">
        <w:rPr>
          <w:rFonts w:cs="Arial"/>
          <w:b/>
          <w:color w:val="FFFFFF" w:themeColor="background1"/>
          <w:sz w:val="28"/>
          <w:szCs w:val="28"/>
        </w:rPr>
        <w:t>As individuals on the board we agree to the following:</w:t>
      </w:r>
    </w:p>
    <w:p w14:paraId="6BE6D988" w14:textId="77777777" w:rsidR="00ED1A4D" w:rsidRPr="00C72F08" w:rsidRDefault="00ED1A4D" w:rsidP="00ED1A4D">
      <w:pPr>
        <w:spacing w:after="0"/>
        <w:rPr>
          <w:rFonts w:cs="Arial"/>
          <w:sz w:val="24"/>
          <w:szCs w:val="24"/>
        </w:rPr>
      </w:pPr>
    </w:p>
    <w:p w14:paraId="12343616" w14:textId="77777777" w:rsidR="00ED1A4D" w:rsidRPr="002F67C8" w:rsidRDefault="00ED1A4D" w:rsidP="00ED1A4D">
      <w:pPr>
        <w:spacing w:after="0"/>
        <w:rPr>
          <w:rFonts w:cs="Arial"/>
          <w:b/>
          <w:color w:val="1F4E79"/>
          <w:sz w:val="28"/>
          <w:szCs w:val="28"/>
        </w:rPr>
      </w:pPr>
      <w:r w:rsidRPr="002F67C8">
        <w:rPr>
          <w:rFonts w:cs="Arial"/>
          <w:b/>
          <w:color w:val="1F4E79"/>
          <w:sz w:val="28"/>
          <w:szCs w:val="28"/>
        </w:rPr>
        <w:t xml:space="preserve">Role &amp; Responsibilities  </w:t>
      </w:r>
    </w:p>
    <w:p w14:paraId="780BB13F" w14:textId="77777777" w:rsidR="00ED1A4D" w:rsidRDefault="00ED1A4D" w:rsidP="00ED1A4D">
      <w:pPr>
        <w:pStyle w:val="ListParagraph"/>
        <w:numPr>
          <w:ilvl w:val="0"/>
          <w:numId w:val="42"/>
        </w:numPr>
        <w:spacing w:after="0" w:line="276" w:lineRule="auto"/>
        <w:rPr>
          <w:rFonts w:cs="Arial"/>
          <w:sz w:val="24"/>
          <w:szCs w:val="24"/>
        </w:rPr>
      </w:pPr>
      <w:r w:rsidRPr="00F6230C">
        <w:rPr>
          <w:rFonts w:cs="Arial"/>
          <w:sz w:val="24"/>
          <w:szCs w:val="24"/>
        </w:rPr>
        <w:t xml:space="preserve">We understand the purpose of the board and </w:t>
      </w:r>
      <w:r>
        <w:rPr>
          <w:rFonts w:cs="Arial"/>
          <w:sz w:val="24"/>
          <w:szCs w:val="24"/>
        </w:rPr>
        <w:t>its strategic role.</w:t>
      </w:r>
    </w:p>
    <w:p w14:paraId="739BB41F" w14:textId="77777777" w:rsidR="00ED1A4D" w:rsidRPr="003856C8" w:rsidRDefault="00ED1A4D" w:rsidP="00ED1A4D">
      <w:pPr>
        <w:pStyle w:val="ListParagraph"/>
        <w:numPr>
          <w:ilvl w:val="0"/>
          <w:numId w:val="42"/>
        </w:numPr>
        <w:spacing w:after="0" w:line="276" w:lineRule="auto"/>
        <w:rPr>
          <w:rFonts w:cs="Arial"/>
          <w:sz w:val="24"/>
          <w:szCs w:val="24"/>
        </w:rPr>
      </w:pPr>
      <w:r w:rsidRPr="003856C8">
        <w:rPr>
          <w:rFonts w:cs="Arial"/>
          <w:sz w:val="24"/>
          <w:szCs w:val="24"/>
        </w:rPr>
        <w:t xml:space="preserve">We understand how the role of the board </w:t>
      </w:r>
      <w:r w:rsidRPr="003856C8">
        <w:rPr>
          <w:sz w:val="24"/>
          <w:szCs w:val="24"/>
        </w:rPr>
        <w:t>differs from and works with others including the headteacher and where appropriate, executive leaders, trust boards and academy committees.</w:t>
      </w:r>
      <w:r w:rsidRPr="003856C8">
        <w:rPr>
          <w:rFonts w:cs="Arial"/>
          <w:sz w:val="24"/>
          <w:szCs w:val="24"/>
        </w:rPr>
        <w:t xml:space="preserve"> </w:t>
      </w:r>
    </w:p>
    <w:p w14:paraId="3759FB61" w14:textId="77777777" w:rsidR="00ED1A4D" w:rsidRPr="00C72F08" w:rsidRDefault="00ED1A4D" w:rsidP="00ED1A4D">
      <w:pPr>
        <w:pStyle w:val="ListParagraph"/>
        <w:numPr>
          <w:ilvl w:val="0"/>
          <w:numId w:val="42"/>
        </w:numPr>
        <w:spacing w:after="0" w:line="276" w:lineRule="auto"/>
        <w:rPr>
          <w:rFonts w:cs="Arial"/>
          <w:sz w:val="24"/>
          <w:szCs w:val="24"/>
        </w:rPr>
      </w:pPr>
      <w:r w:rsidRPr="00C72F08">
        <w:rPr>
          <w:rFonts w:cs="Arial"/>
          <w:sz w:val="24"/>
          <w:szCs w:val="24"/>
        </w:rPr>
        <w:t xml:space="preserve">We accept that we have no legal authority to act individually, except when the board has given us delegated authority to do so, and therefore we will only speak on behalf of the governing board when we have been specifically authorised to do so. </w:t>
      </w:r>
    </w:p>
    <w:p w14:paraId="120D844B" w14:textId="77777777" w:rsidR="00ED1A4D" w:rsidRPr="00C72F08" w:rsidRDefault="00ED1A4D" w:rsidP="00ED1A4D">
      <w:pPr>
        <w:pStyle w:val="ListParagraph"/>
        <w:numPr>
          <w:ilvl w:val="0"/>
          <w:numId w:val="42"/>
        </w:numPr>
        <w:spacing w:after="0" w:line="276" w:lineRule="auto"/>
        <w:rPr>
          <w:rFonts w:cs="Arial"/>
          <w:sz w:val="24"/>
          <w:szCs w:val="24"/>
        </w:rPr>
      </w:pPr>
      <w:r w:rsidRPr="00C72F08">
        <w:rPr>
          <w:rFonts w:cs="Arial"/>
          <w:sz w:val="24"/>
          <w:szCs w:val="24"/>
        </w:rPr>
        <w:t>We accept collective responsibility for all decisions made by the board or its delegated agents. This means that we will not speak against majority decisions outside the governing board meeting.</w:t>
      </w:r>
    </w:p>
    <w:p w14:paraId="2B98F2BC" w14:textId="77777777" w:rsidR="00ED1A4D" w:rsidRPr="00C72F08" w:rsidRDefault="00ED1A4D" w:rsidP="00ED1A4D">
      <w:pPr>
        <w:pStyle w:val="ListParagraph"/>
        <w:numPr>
          <w:ilvl w:val="0"/>
          <w:numId w:val="42"/>
        </w:numPr>
        <w:spacing w:after="0" w:line="276" w:lineRule="auto"/>
        <w:rPr>
          <w:rFonts w:cs="Arial"/>
          <w:sz w:val="24"/>
          <w:szCs w:val="24"/>
        </w:rPr>
      </w:pPr>
      <w:r w:rsidRPr="00C72F08">
        <w:rPr>
          <w:rFonts w:cs="Arial"/>
          <w:sz w:val="24"/>
          <w:szCs w:val="24"/>
        </w:rPr>
        <w:t xml:space="preserve">We have a duty to act fairly and without prejudice, and in so far as we have responsibility for staff, we will fulfil all that is expected of a good employer. </w:t>
      </w:r>
    </w:p>
    <w:p w14:paraId="25A4E6B2" w14:textId="77777777" w:rsidR="00ED1A4D" w:rsidRPr="00C72F08" w:rsidRDefault="00ED1A4D" w:rsidP="00ED1A4D">
      <w:pPr>
        <w:pStyle w:val="ListParagraph"/>
        <w:numPr>
          <w:ilvl w:val="0"/>
          <w:numId w:val="42"/>
        </w:numPr>
        <w:spacing w:after="0" w:line="276" w:lineRule="auto"/>
        <w:rPr>
          <w:rFonts w:cs="Arial"/>
          <w:sz w:val="24"/>
          <w:szCs w:val="24"/>
        </w:rPr>
      </w:pPr>
      <w:r w:rsidRPr="00C72F08">
        <w:rPr>
          <w:rFonts w:cs="Arial"/>
          <w:sz w:val="24"/>
          <w:szCs w:val="24"/>
        </w:rPr>
        <w:t xml:space="preserve">We will encourage open </w:t>
      </w:r>
      <w:r>
        <w:rPr>
          <w:rFonts w:cs="Arial"/>
          <w:sz w:val="24"/>
          <w:szCs w:val="24"/>
        </w:rPr>
        <w:t xml:space="preserve">governance </w:t>
      </w:r>
      <w:r w:rsidRPr="00C72F08">
        <w:rPr>
          <w:rFonts w:cs="Arial"/>
          <w:sz w:val="24"/>
          <w:szCs w:val="24"/>
        </w:rPr>
        <w:t xml:space="preserve">and will act appropriately. </w:t>
      </w:r>
    </w:p>
    <w:p w14:paraId="423310AF" w14:textId="77777777" w:rsidR="00ED1A4D" w:rsidRPr="00C72F08" w:rsidRDefault="00ED1A4D" w:rsidP="00ED1A4D">
      <w:pPr>
        <w:pStyle w:val="ListParagraph"/>
        <w:numPr>
          <w:ilvl w:val="0"/>
          <w:numId w:val="42"/>
        </w:numPr>
        <w:spacing w:after="0" w:line="276" w:lineRule="auto"/>
        <w:rPr>
          <w:rFonts w:cs="Arial"/>
          <w:sz w:val="24"/>
          <w:szCs w:val="24"/>
        </w:rPr>
      </w:pPr>
      <w:r w:rsidRPr="00C72F08">
        <w:rPr>
          <w:rFonts w:cs="Arial"/>
          <w:sz w:val="24"/>
          <w:szCs w:val="24"/>
        </w:rPr>
        <w:t xml:space="preserve">We will consider carefully how our decisions may affect the community and other schools. </w:t>
      </w:r>
    </w:p>
    <w:p w14:paraId="3C13D122" w14:textId="77777777" w:rsidR="00ED1A4D" w:rsidRPr="00C72F08" w:rsidRDefault="00ED1A4D" w:rsidP="00ED1A4D">
      <w:pPr>
        <w:pStyle w:val="ListParagraph"/>
        <w:numPr>
          <w:ilvl w:val="0"/>
          <w:numId w:val="42"/>
        </w:numPr>
        <w:spacing w:after="0" w:line="276" w:lineRule="auto"/>
        <w:rPr>
          <w:rFonts w:cs="Arial"/>
          <w:sz w:val="24"/>
          <w:szCs w:val="24"/>
        </w:rPr>
      </w:pPr>
      <w:r w:rsidRPr="00C72F08">
        <w:rPr>
          <w:rFonts w:cs="Arial"/>
          <w:sz w:val="24"/>
          <w:szCs w:val="24"/>
        </w:rPr>
        <w:t>We will always be mindful of our responsibility to maintain and develop the ethos and reputation of our school</w:t>
      </w:r>
      <w:r>
        <w:rPr>
          <w:rFonts w:cs="Arial"/>
          <w:sz w:val="24"/>
          <w:szCs w:val="24"/>
        </w:rPr>
        <w:t>/group of schools</w:t>
      </w:r>
      <w:r w:rsidRPr="00C72F08">
        <w:rPr>
          <w:rFonts w:cs="Arial"/>
          <w:sz w:val="24"/>
          <w:szCs w:val="24"/>
        </w:rPr>
        <w:t>. Our actions within the school and the local community will reflect this.</w:t>
      </w:r>
    </w:p>
    <w:p w14:paraId="5F4ACABC" w14:textId="77777777" w:rsidR="00ED1A4D" w:rsidRPr="00C72F08" w:rsidRDefault="00ED1A4D" w:rsidP="00ED1A4D">
      <w:pPr>
        <w:pStyle w:val="ListParagraph"/>
        <w:numPr>
          <w:ilvl w:val="0"/>
          <w:numId w:val="42"/>
        </w:numPr>
        <w:spacing w:after="0" w:line="276" w:lineRule="auto"/>
        <w:rPr>
          <w:rFonts w:cs="Arial"/>
          <w:sz w:val="24"/>
          <w:szCs w:val="24"/>
        </w:rPr>
      </w:pPr>
      <w:r w:rsidRPr="00C72F08">
        <w:rPr>
          <w:rFonts w:cs="Arial"/>
          <w:sz w:val="24"/>
          <w:szCs w:val="24"/>
        </w:rPr>
        <w:t xml:space="preserve">In making or responding to criticism or complaints we will follow the procedures established by the governing board. </w:t>
      </w:r>
    </w:p>
    <w:p w14:paraId="53506FC7" w14:textId="77777777" w:rsidR="00ED1A4D" w:rsidRPr="0016743A" w:rsidRDefault="00ED1A4D" w:rsidP="00ED1A4D">
      <w:pPr>
        <w:pStyle w:val="ListParagraph"/>
        <w:numPr>
          <w:ilvl w:val="0"/>
          <w:numId w:val="42"/>
        </w:numPr>
        <w:spacing w:after="0" w:line="276" w:lineRule="auto"/>
        <w:rPr>
          <w:rFonts w:cs="Arial"/>
          <w:sz w:val="24"/>
          <w:szCs w:val="24"/>
        </w:rPr>
      </w:pPr>
      <w:r w:rsidRPr="00C72F08">
        <w:rPr>
          <w:rFonts w:cs="Arial"/>
          <w:sz w:val="24"/>
          <w:szCs w:val="24"/>
        </w:rPr>
        <w:t xml:space="preserve">We will actively support and challenge the </w:t>
      </w:r>
      <w:r>
        <w:rPr>
          <w:rFonts w:cs="Arial"/>
          <w:sz w:val="24"/>
          <w:szCs w:val="24"/>
        </w:rPr>
        <w:t>executive leaders.</w:t>
      </w:r>
    </w:p>
    <w:p w14:paraId="4FDD0B32" w14:textId="77777777" w:rsidR="00ED1A4D" w:rsidRPr="00632D64" w:rsidRDefault="00ED1A4D" w:rsidP="00ED1A4D">
      <w:pPr>
        <w:pStyle w:val="ListParagraph"/>
        <w:numPr>
          <w:ilvl w:val="0"/>
          <w:numId w:val="42"/>
        </w:numPr>
        <w:spacing w:after="0" w:line="276" w:lineRule="auto"/>
        <w:rPr>
          <w:rFonts w:cs="Arial"/>
          <w:sz w:val="24"/>
          <w:szCs w:val="24"/>
        </w:rPr>
      </w:pPr>
      <w:r>
        <w:rPr>
          <w:rFonts w:cs="Arial"/>
          <w:sz w:val="24"/>
          <w:szCs w:val="24"/>
        </w:rPr>
        <w:t xml:space="preserve">We will </w:t>
      </w:r>
      <w:r w:rsidRPr="00632D64">
        <w:rPr>
          <w:rFonts w:cs="Arial"/>
          <w:sz w:val="24"/>
          <w:szCs w:val="24"/>
        </w:rPr>
        <w:t>accept and respect the difference in roles between the boa</w:t>
      </w:r>
      <w:r>
        <w:rPr>
          <w:rFonts w:cs="Arial"/>
          <w:sz w:val="24"/>
          <w:szCs w:val="24"/>
        </w:rPr>
        <w:t xml:space="preserve">rd and staff, ensuring that we work collectively </w:t>
      </w:r>
      <w:r w:rsidRPr="00632D64">
        <w:rPr>
          <w:rFonts w:cs="Arial"/>
          <w:sz w:val="24"/>
          <w:szCs w:val="24"/>
        </w:rPr>
        <w:t>for the benefit of the orga</w:t>
      </w:r>
      <w:r>
        <w:rPr>
          <w:rFonts w:cs="Arial"/>
          <w:sz w:val="24"/>
          <w:szCs w:val="24"/>
        </w:rPr>
        <w:t>nisation.</w:t>
      </w:r>
    </w:p>
    <w:p w14:paraId="6E035833" w14:textId="77777777" w:rsidR="00ED1A4D" w:rsidRPr="00367C23" w:rsidRDefault="00ED1A4D" w:rsidP="00ED1A4D">
      <w:pPr>
        <w:pStyle w:val="ListParagraph"/>
        <w:numPr>
          <w:ilvl w:val="0"/>
          <w:numId w:val="42"/>
        </w:numPr>
        <w:spacing w:after="0" w:line="276" w:lineRule="auto"/>
        <w:rPr>
          <w:rFonts w:cs="Arial"/>
          <w:sz w:val="24"/>
          <w:szCs w:val="24"/>
        </w:rPr>
      </w:pPr>
      <w:r>
        <w:rPr>
          <w:rFonts w:cs="Arial"/>
          <w:sz w:val="24"/>
          <w:szCs w:val="24"/>
        </w:rPr>
        <w:lastRenderedPageBreak/>
        <w:t xml:space="preserve">We will respect the role of the executive leaders and their responsibility for the day to day management of the organisation and </w:t>
      </w:r>
      <w:r w:rsidRPr="004E48FE">
        <w:rPr>
          <w:rFonts w:cs="Arial"/>
          <w:sz w:val="24"/>
          <w:szCs w:val="24"/>
        </w:rPr>
        <w:t>avoid</w:t>
      </w:r>
      <w:r>
        <w:rPr>
          <w:rFonts w:cs="Arial"/>
          <w:sz w:val="24"/>
          <w:szCs w:val="24"/>
        </w:rPr>
        <w:t xml:space="preserve"> </w:t>
      </w:r>
      <w:r w:rsidRPr="004E48FE">
        <w:rPr>
          <w:rFonts w:cs="Arial"/>
          <w:sz w:val="24"/>
          <w:szCs w:val="24"/>
        </w:rPr>
        <w:t xml:space="preserve">any </w:t>
      </w:r>
      <w:r w:rsidRPr="00367C23">
        <w:rPr>
          <w:rFonts w:cs="Arial"/>
          <w:sz w:val="24"/>
          <w:szCs w:val="24"/>
        </w:rPr>
        <w:t xml:space="preserve">actions that might undermine such </w:t>
      </w:r>
      <w:r>
        <w:rPr>
          <w:rFonts w:cs="Arial"/>
          <w:sz w:val="24"/>
          <w:szCs w:val="24"/>
        </w:rPr>
        <w:t>arrangements.</w:t>
      </w:r>
    </w:p>
    <w:p w14:paraId="115B90F8" w14:textId="77777777" w:rsidR="00ED1A4D" w:rsidRPr="00666ACF" w:rsidRDefault="00ED1A4D" w:rsidP="00ED1A4D">
      <w:pPr>
        <w:pStyle w:val="ListParagraph"/>
        <w:numPr>
          <w:ilvl w:val="0"/>
          <w:numId w:val="42"/>
        </w:numPr>
        <w:spacing w:after="0" w:line="276" w:lineRule="auto"/>
        <w:rPr>
          <w:rFonts w:cs="Arial"/>
          <w:sz w:val="24"/>
          <w:szCs w:val="24"/>
        </w:rPr>
      </w:pPr>
      <w:r>
        <w:rPr>
          <w:rFonts w:cs="Arial"/>
          <w:sz w:val="24"/>
          <w:szCs w:val="24"/>
        </w:rPr>
        <w:t>We agree to adhere to the school’s rules and polices and</w:t>
      </w:r>
      <w:r w:rsidRPr="00666ACF">
        <w:rPr>
          <w:rFonts w:cs="Arial"/>
          <w:sz w:val="24"/>
          <w:szCs w:val="24"/>
        </w:rPr>
        <w:t xml:space="preserve"> the procedures of the governing board as set out by the relevant governing documents and law</w:t>
      </w:r>
      <w:r>
        <w:rPr>
          <w:rFonts w:cs="Arial"/>
          <w:sz w:val="24"/>
          <w:szCs w:val="24"/>
        </w:rPr>
        <w:t>.</w:t>
      </w:r>
    </w:p>
    <w:p w14:paraId="00D53810" w14:textId="77777777" w:rsidR="00ED1A4D" w:rsidRPr="00367C23" w:rsidRDefault="00ED1A4D" w:rsidP="00ED1A4D">
      <w:pPr>
        <w:pStyle w:val="ListParagraph"/>
        <w:numPr>
          <w:ilvl w:val="0"/>
          <w:numId w:val="42"/>
        </w:numPr>
        <w:spacing w:after="0" w:line="276" w:lineRule="auto"/>
        <w:rPr>
          <w:sz w:val="24"/>
          <w:szCs w:val="24"/>
        </w:rPr>
      </w:pPr>
      <w:r>
        <w:rPr>
          <w:sz w:val="24"/>
          <w:szCs w:val="24"/>
        </w:rPr>
        <w:t xml:space="preserve">When formally speaking or writing in our governing role we will </w:t>
      </w:r>
      <w:r w:rsidRPr="00367C23">
        <w:rPr>
          <w:sz w:val="24"/>
          <w:szCs w:val="24"/>
        </w:rPr>
        <w:t xml:space="preserve">ensure </w:t>
      </w:r>
      <w:r>
        <w:rPr>
          <w:sz w:val="24"/>
          <w:szCs w:val="24"/>
        </w:rPr>
        <w:t xml:space="preserve">our </w:t>
      </w:r>
      <w:r w:rsidRPr="00367C23">
        <w:rPr>
          <w:sz w:val="24"/>
          <w:szCs w:val="24"/>
        </w:rPr>
        <w:t xml:space="preserve">comments reflect current organisational policy even </w:t>
      </w:r>
      <w:r>
        <w:rPr>
          <w:sz w:val="24"/>
          <w:szCs w:val="24"/>
        </w:rPr>
        <w:t xml:space="preserve">if </w:t>
      </w:r>
      <w:r w:rsidRPr="00367C23">
        <w:rPr>
          <w:sz w:val="24"/>
          <w:szCs w:val="24"/>
        </w:rPr>
        <w:t xml:space="preserve">they might be </w:t>
      </w:r>
      <w:r>
        <w:rPr>
          <w:sz w:val="24"/>
          <w:szCs w:val="24"/>
        </w:rPr>
        <w:t xml:space="preserve">different to our </w:t>
      </w:r>
      <w:r w:rsidRPr="00367C23">
        <w:rPr>
          <w:sz w:val="24"/>
          <w:szCs w:val="24"/>
        </w:rPr>
        <w:t>personal views</w:t>
      </w:r>
    </w:p>
    <w:p w14:paraId="0ED4799C" w14:textId="77777777" w:rsidR="00ED1A4D" w:rsidRPr="00EA7A1B" w:rsidRDefault="00ED1A4D" w:rsidP="00ED1A4D">
      <w:pPr>
        <w:pStyle w:val="ListParagraph"/>
        <w:numPr>
          <w:ilvl w:val="0"/>
          <w:numId w:val="42"/>
        </w:numPr>
        <w:spacing w:after="0" w:line="276" w:lineRule="auto"/>
        <w:rPr>
          <w:rFonts w:cs="Arial"/>
          <w:sz w:val="24"/>
          <w:szCs w:val="24"/>
        </w:rPr>
      </w:pPr>
      <w:r>
        <w:rPr>
          <w:sz w:val="24"/>
          <w:szCs w:val="24"/>
        </w:rPr>
        <w:t>W</w:t>
      </w:r>
      <w:r w:rsidRPr="00367C23">
        <w:rPr>
          <w:sz w:val="24"/>
          <w:szCs w:val="24"/>
        </w:rPr>
        <w:t xml:space="preserve">hen </w:t>
      </w:r>
      <w:r>
        <w:rPr>
          <w:sz w:val="24"/>
          <w:szCs w:val="24"/>
        </w:rPr>
        <w:t>communicating in our private capacity (including on social media) we will be mindful of and</w:t>
      </w:r>
      <w:r w:rsidRPr="00367C23">
        <w:rPr>
          <w:sz w:val="24"/>
          <w:szCs w:val="24"/>
        </w:rPr>
        <w:t xml:space="preserve"> strive to uphold the reputation </w:t>
      </w:r>
      <w:r>
        <w:rPr>
          <w:sz w:val="24"/>
          <w:szCs w:val="24"/>
        </w:rPr>
        <w:t>of the organisation.</w:t>
      </w:r>
    </w:p>
    <w:p w14:paraId="084A0734" w14:textId="77777777" w:rsidR="00ED1A4D" w:rsidRPr="00367C23" w:rsidRDefault="00ED1A4D" w:rsidP="00ED1A4D">
      <w:pPr>
        <w:pStyle w:val="ListParagraph"/>
        <w:numPr>
          <w:ilvl w:val="0"/>
          <w:numId w:val="42"/>
        </w:numPr>
        <w:spacing w:after="0" w:line="276" w:lineRule="auto"/>
        <w:rPr>
          <w:rFonts w:cs="Arial"/>
          <w:sz w:val="24"/>
          <w:szCs w:val="24"/>
        </w:rPr>
      </w:pPr>
      <w:r>
        <w:rPr>
          <w:rFonts w:cs="Arial"/>
          <w:sz w:val="24"/>
          <w:szCs w:val="24"/>
        </w:rPr>
        <w:t>We will avoid</w:t>
      </w:r>
      <w:r w:rsidRPr="00EA7A1B">
        <w:rPr>
          <w:rFonts w:cs="Arial"/>
          <w:sz w:val="24"/>
          <w:szCs w:val="24"/>
        </w:rPr>
        <w:t xml:space="preserve">, as far as possible, becoming involved in any communication which may lead to a conflict of interest with the role </w:t>
      </w:r>
      <w:r>
        <w:rPr>
          <w:rFonts w:cs="Arial"/>
          <w:sz w:val="24"/>
          <w:szCs w:val="24"/>
        </w:rPr>
        <w:t>of the governing board</w:t>
      </w:r>
      <w:r w:rsidRPr="00EA7A1B">
        <w:rPr>
          <w:rFonts w:cs="Arial"/>
          <w:sz w:val="24"/>
          <w:szCs w:val="24"/>
        </w:rPr>
        <w:t>.</w:t>
      </w:r>
    </w:p>
    <w:p w14:paraId="1B031758" w14:textId="77777777" w:rsidR="00ED1A4D" w:rsidRPr="00C72F08" w:rsidRDefault="00ED1A4D" w:rsidP="00ED1A4D">
      <w:pPr>
        <w:spacing w:after="0"/>
        <w:rPr>
          <w:rFonts w:cs="Arial"/>
          <w:sz w:val="24"/>
          <w:szCs w:val="24"/>
        </w:rPr>
      </w:pPr>
    </w:p>
    <w:p w14:paraId="60A344B3" w14:textId="77777777" w:rsidR="00ED1A4D" w:rsidRPr="002F67C8" w:rsidRDefault="00ED1A4D" w:rsidP="00ED1A4D">
      <w:pPr>
        <w:spacing w:after="0"/>
        <w:rPr>
          <w:rFonts w:cs="Arial"/>
          <w:b/>
          <w:color w:val="1F4E79"/>
          <w:sz w:val="28"/>
          <w:szCs w:val="28"/>
        </w:rPr>
      </w:pPr>
      <w:r w:rsidRPr="002F67C8">
        <w:rPr>
          <w:rFonts w:cs="Arial"/>
          <w:b/>
          <w:color w:val="1F4E79"/>
          <w:sz w:val="28"/>
          <w:szCs w:val="28"/>
        </w:rPr>
        <w:t xml:space="preserve">Commitment </w:t>
      </w:r>
    </w:p>
    <w:p w14:paraId="728F7249" w14:textId="77777777" w:rsidR="00ED1A4D" w:rsidRPr="00C72F08" w:rsidRDefault="00ED1A4D" w:rsidP="00ED1A4D">
      <w:pPr>
        <w:pStyle w:val="ListParagraph"/>
        <w:numPr>
          <w:ilvl w:val="0"/>
          <w:numId w:val="45"/>
        </w:numPr>
        <w:spacing w:after="0" w:line="276" w:lineRule="auto"/>
        <w:rPr>
          <w:rFonts w:cs="Arial"/>
          <w:sz w:val="24"/>
          <w:szCs w:val="24"/>
        </w:rPr>
      </w:pPr>
      <w:r w:rsidRPr="00C72F08">
        <w:rPr>
          <w:rFonts w:cs="Arial"/>
          <w:sz w:val="24"/>
          <w:szCs w:val="24"/>
        </w:rPr>
        <w:t>We acknowledge that accepting office as a governor</w:t>
      </w:r>
      <w:r>
        <w:rPr>
          <w:rFonts w:cs="Arial"/>
          <w:sz w:val="24"/>
          <w:szCs w:val="24"/>
        </w:rPr>
        <w:t>/trustee/academy committee member</w:t>
      </w:r>
      <w:r w:rsidRPr="00C72F08">
        <w:rPr>
          <w:rFonts w:cs="Arial"/>
          <w:sz w:val="24"/>
          <w:szCs w:val="24"/>
        </w:rPr>
        <w:t xml:space="preserve"> involves the commitment of significant amounts of time and energy.</w:t>
      </w:r>
      <w:r>
        <w:rPr>
          <w:rFonts w:cs="Arial"/>
          <w:sz w:val="24"/>
          <w:szCs w:val="24"/>
        </w:rPr>
        <w:t xml:space="preserve"> </w:t>
      </w:r>
      <w:r w:rsidRPr="00C72F08">
        <w:rPr>
          <w:rFonts w:cs="Arial"/>
          <w:sz w:val="24"/>
          <w:szCs w:val="24"/>
        </w:rPr>
        <w:t xml:space="preserve"> </w:t>
      </w:r>
    </w:p>
    <w:p w14:paraId="04204838" w14:textId="77777777" w:rsidR="00ED1A4D" w:rsidRPr="00C72F08" w:rsidRDefault="00ED1A4D" w:rsidP="00ED1A4D">
      <w:pPr>
        <w:pStyle w:val="ListParagraph"/>
        <w:numPr>
          <w:ilvl w:val="0"/>
          <w:numId w:val="45"/>
        </w:numPr>
        <w:spacing w:after="0" w:line="276" w:lineRule="auto"/>
        <w:rPr>
          <w:rFonts w:cs="Arial"/>
          <w:sz w:val="24"/>
          <w:szCs w:val="24"/>
        </w:rPr>
      </w:pPr>
      <w:r w:rsidRPr="00C72F08">
        <w:rPr>
          <w:rFonts w:cs="Arial"/>
          <w:sz w:val="24"/>
          <w:szCs w:val="24"/>
        </w:rPr>
        <w:t xml:space="preserve">We will each involve ourselves actively in the work of the governing board, and accept our fair share of responsibilities, including service on committees or working groups. </w:t>
      </w:r>
    </w:p>
    <w:p w14:paraId="657F3CD2" w14:textId="77777777" w:rsidR="00ED1A4D" w:rsidRPr="00C72F08" w:rsidRDefault="00ED1A4D" w:rsidP="00ED1A4D">
      <w:pPr>
        <w:pStyle w:val="ListParagraph"/>
        <w:numPr>
          <w:ilvl w:val="0"/>
          <w:numId w:val="45"/>
        </w:numPr>
        <w:spacing w:after="0" w:line="276" w:lineRule="auto"/>
        <w:rPr>
          <w:rFonts w:cs="Arial"/>
          <w:sz w:val="24"/>
          <w:szCs w:val="24"/>
        </w:rPr>
      </w:pPr>
      <w:r w:rsidRPr="00C72F08">
        <w:rPr>
          <w:rFonts w:cs="Arial"/>
          <w:sz w:val="24"/>
          <w:szCs w:val="24"/>
        </w:rPr>
        <w:t>We will make full efforts to attend all meetings and where we cannot attend explain in advance why we are unable to.</w:t>
      </w:r>
    </w:p>
    <w:p w14:paraId="5D4D3222" w14:textId="77777777" w:rsidR="00ED1A4D" w:rsidRPr="00C72F08" w:rsidRDefault="00ED1A4D" w:rsidP="00ED1A4D">
      <w:pPr>
        <w:pStyle w:val="ListParagraph"/>
        <w:numPr>
          <w:ilvl w:val="0"/>
          <w:numId w:val="45"/>
        </w:numPr>
        <w:spacing w:after="0" w:line="276" w:lineRule="auto"/>
        <w:rPr>
          <w:rFonts w:cs="Arial"/>
          <w:sz w:val="24"/>
          <w:szCs w:val="24"/>
        </w:rPr>
      </w:pPr>
      <w:r w:rsidRPr="00C72F08">
        <w:rPr>
          <w:rFonts w:cs="Arial"/>
          <w:sz w:val="24"/>
          <w:szCs w:val="24"/>
        </w:rPr>
        <w:t>We will get to know the school</w:t>
      </w:r>
      <w:r>
        <w:rPr>
          <w:rFonts w:cs="Arial"/>
          <w:sz w:val="24"/>
          <w:szCs w:val="24"/>
        </w:rPr>
        <w:t>/s</w:t>
      </w:r>
      <w:r w:rsidRPr="00C72F08">
        <w:rPr>
          <w:rFonts w:cs="Arial"/>
          <w:sz w:val="24"/>
          <w:szCs w:val="24"/>
        </w:rPr>
        <w:t xml:space="preserve"> well and respond to opportunities to involve ourselves in school activities.</w:t>
      </w:r>
    </w:p>
    <w:p w14:paraId="75892721" w14:textId="77777777" w:rsidR="00ED1A4D" w:rsidRDefault="00ED1A4D" w:rsidP="00ED1A4D">
      <w:pPr>
        <w:pStyle w:val="ListParagraph"/>
        <w:numPr>
          <w:ilvl w:val="0"/>
          <w:numId w:val="45"/>
        </w:numPr>
        <w:spacing w:after="0" w:line="276" w:lineRule="auto"/>
        <w:rPr>
          <w:rFonts w:cs="Arial"/>
          <w:sz w:val="24"/>
          <w:szCs w:val="24"/>
        </w:rPr>
      </w:pPr>
      <w:r w:rsidRPr="00C72F08">
        <w:rPr>
          <w:rFonts w:cs="Arial"/>
          <w:sz w:val="24"/>
          <w:szCs w:val="24"/>
        </w:rPr>
        <w:t>We will visit the school</w:t>
      </w:r>
      <w:r>
        <w:rPr>
          <w:rFonts w:cs="Arial"/>
          <w:sz w:val="24"/>
          <w:szCs w:val="24"/>
        </w:rPr>
        <w:t>/s</w:t>
      </w:r>
      <w:r w:rsidRPr="00C72F08">
        <w:rPr>
          <w:rFonts w:cs="Arial"/>
          <w:sz w:val="24"/>
          <w:szCs w:val="24"/>
        </w:rPr>
        <w:t>, with a</w:t>
      </w:r>
      <w:r>
        <w:rPr>
          <w:rFonts w:cs="Arial"/>
          <w:sz w:val="24"/>
          <w:szCs w:val="24"/>
        </w:rPr>
        <w:t>ll visits</w:t>
      </w:r>
      <w:r w:rsidRPr="00C72F08">
        <w:rPr>
          <w:rFonts w:cs="Arial"/>
          <w:sz w:val="24"/>
          <w:szCs w:val="24"/>
        </w:rPr>
        <w:t xml:space="preserve"> ar</w:t>
      </w:r>
      <w:r>
        <w:rPr>
          <w:rFonts w:cs="Arial"/>
          <w:sz w:val="24"/>
          <w:szCs w:val="24"/>
        </w:rPr>
        <w:t>ranged in advance with the senior executive leader/headteacher</w:t>
      </w:r>
      <w:r w:rsidRPr="00C72F08">
        <w:rPr>
          <w:rFonts w:cs="Arial"/>
          <w:sz w:val="24"/>
          <w:szCs w:val="24"/>
        </w:rPr>
        <w:t xml:space="preserve"> and undertaken within the framework established by the governing board. </w:t>
      </w:r>
    </w:p>
    <w:p w14:paraId="29AF0298" w14:textId="77777777" w:rsidR="00ED1A4D" w:rsidRPr="00C72F08" w:rsidRDefault="00ED1A4D" w:rsidP="00ED1A4D">
      <w:pPr>
        <w:pStyle w:val="ListParagraph"/>
        <w:numPr>
          <w:ilvl w:val="0"/>
          <w:numId w:val="45"/>
        </w:numPr>
        <w:spacing w:after="0" w:line="276" w:lineRule="auto"/>
        <w:rPr>
          <w:rFonts w:cs="Arial"/>
          <w:sz w:val="24"/>
          <w:szCs w:val="24"/>
        </w:rPr>
      </w:pPr>
      <w:r>
        <w:rPr>
          <w:rFonts w:cs="Arial"/>
          <w:sz w:val="24"/>
          <w:szCs w:val="24"/>
        </w:rPr>
        <w:t xml:space="preserve">When visiting the school in a personal capacity (i.e. as a parent or carer), we will maintain our underlying responsibility as a governor/trustee/academy committee member. </w:t>
      </w:r>
    </w:p>
    <w:p w14:paraId="3A034062" w14:textId="77777777" w:rsidR="00ED1A4D" w:rsidRPr="00C72F08" w:rsidRDefault="00ED1A4D" w:rsidP="00ED1A4D">
      <w:pPr>
        <w:pStyle w:val="ListParagraph"/>
        <w:numPr>
          <w:ilvl w:val="0"/>
          <w:numId w:val="45"/>
        </w:numPr>
        <w:spacing w:after="0" w:line="276" w:lineRule="auto"/>
        <w:rPr>
          <w:rFonts w:cs="Arial"/>
          <w:sz w:val="24"/>
          <w:szCs w:val="24"/>
        </w:rPr>
      </w:pPr>
      <w:r w:rsidRPr="00C72F08">
        <w:rPr>
          <w:rFonts w:cs="Arial"/>
          <w:sz w:val="24"/>
          <w:szCs w:val="24"/>
        </w:rPr>
        <w:t>We will consider seriously our individual and collective needs for</w:t>
      </w:r>
      <w:r>
        <w:rPr>
          <w:rFonts w:cs="Arial"/>
          <w:sz w:val="24"/>
          <w:szCs w:val="24"/>
        </w:rPr>
        <w:t xml:space="preserve"> induction, </w:t>
      </w:r>
      <w:r w:rsidRPr="00C72F08">
        <w:rPr>
          <w:rFonts w:cs="Arial"/>
          <w:sz w:val="24"/>
          <w:szCs w:val="24"/>
        </w:rPr>
        <w:t xml:space="preserve">training and development, and will undertake relevant training. </w:t>
      </w:r>
    </w:p>
    <w:p w14:paraId="29C9CE2A" w14:textId="77777777" w:rsidR="00ED1A4D" w:rsidRDefault="00ED1A4D" w:rsidP="00ED1A4D">
      <w:pPr>
        <w:pStyle w:val="ListParagraph"/>
        <w:numPr>
          <w:ilvl w:val="0"/>
          <w:numId w:val="45"/>
        </w:numPr>
        <w:spacing w:after="0" w:line="276" w:lineRule="auto"/>
        <w:rPr>
          <w:rFonts w:cs="Arial"/>
          <w:sz w:val="24"/>
          <w:szCs w:val="24"/>
        </w:rPr>
      </w:pPr>
      <w:r w:rsidRPr="00C72F08">
        <w:rPr>
          <w:rFonts w:cs="Arial"/>
          <w:sz w:val="24"/>
          <w:szCs w:val="24"/>
        </w:rPr>
        <w:t xml:space="preserve">We accept that in </w:t>
      </w:r>
      <w:r>
        <w:rPr>
          <w:rFonts w:cs="Arial"/>
          <w:sz w:val="24"/>
          <w:szCs w:val="24"/>
        </w:rPr>
        <w:t>the interests of open governance</w:t>
      </w:r>
      <w:r w:rsidRPr="00C72F08">
        <w:rPr>
          <w:rFonts w:cs="Arial"/>
          <w:sz w:val="24"/>
          <w:szCs w:val="24"/>
        </w:rPr>
        <w:t>, our full names, date of appointment, terms of office, roles on the governing b</w:t>
      </w:r>
      <w:r>
        <w:rPr>
          <w:rFonts w:cs="Arial"/>
          <w:sz w:val="24"/>
          <w:szCs w:val="24"/>
        </w:rPr>
        <w:t>oard</w:t>
      </w:r>
      <w:r w:rsidRPr="00C72F08">
        <w:rPr>
          <w:rFonts w:cs="Arial"/>
          <w:sz w:val="24"/>
          <w:szCs w:val="24"/>
        </w:rPr>
        <w:t>, attendance records, relevant business and pecuniary interests, category of governor and the bo</w:t>
      </w:r>
      <w:r>
        <w:rPr>
          <w:rFonts w:cs="Arial"/>
          <w:sz w:val="24"/>
          <w:szCs w:val="24"/>
        </w:rPr>
        <w:t>dy</w:t>
      </w:r>
      <w:r w:rsidRPr="00C72F08">
        <w:rPr>
          <w:rFonts w:cs="Arial"/>
          <w:sz w:val="24"/>
          <w:szCs w:val="24"/>
        </w:rPr>
        <w:t xml:space="preserve"> responsible for appointing us will be published on the school’s website</w:t>
      </w:r>
      <w:r>
        <w:rPr>
          <w:rFonts w:cs="Arial"/>
          <w:sz w:val="24"/>
          <w:szCs w:val="24"/>
        </w:rPr>
        <w:t xml:space="preserve">. </w:t>
      </w:r>
    </w:p>
    <w:p w14:paraId="3DF6DD93" w14:textId="77777777" w:rsidR="00ED1A4D" w:rsidRDefault="00ED1A4D" w:rsidP="00ED1A4D">
      <w:pPr>
        <w:pStyle w:val="ListParagraph"/>
        <w:numPr>
          <w:ilvl w:val="0"/>
          <w:numId w:val="45"/>
        </w:numPr>
        <w:tabs>
          <w:tab w:val="left" w:pos="6379"/>
          <w:tab w:val="left" w:pos="8647"/>
        </w:tabs>
        <w:spacing w:after="0" w:line="276" w:lineRule="auto"/>
        <w:rPr>
          <w:rFonts w:cs="Arial"/>
          <w:sz w:val="24"/>
          <w:szCs w:val="24"/>
        </w:rPr>
      </w:pPr>
      <w:r w:rsidRPr="008C65BF">
        <w:rPr>
          <w:rFonts w:cs="Arial"/>
          <w:sz w:val="24"/>
          <w:szCs w:val="24"/>
        </w:rPr>
        <w:t>In the interests of transparency we accept that information relating to</w:t>
      </w:r>
      <w:r>
        <w:rPr>
          <w:rFonts w:cs="Arial"/>
          <w:sz w:val="24"/>
          <w:szCs w:val="24"/>
        </w:rPr>
        <w:t xml:space="preserve"> g</w:t>
      </w:r>
      <w:r w:rsidRPr="008C65BF">
        <w:rPr>
          <w:rFonts w:cs="Arial"/>
          <w:sz w:val="24"/>
          <w:szCs w:val="24"/>
        </w:rPr>
        <w:t>overnors/trustees/academy committee members will be collected and logged on the DfE’s nationa</w:t>
      </w:r>
      <w:r>
        <w:rPr>
          <w:rFonts w:cs="Arial"/>
          <w:sz w:val="24"/>
          <w:szCs w:val="24"/>
        </w:rPr>
        <w:t>l database of governors (Get information about schools</w:t>
      </w:r>
      <w:r w:rsidRPr="008C65BF">
        <w:rPr>
          <w:rFonts w:cs="Arial"/>
          <w:sz w:val="24"/>
          <w:szCs w:val="24"/>
        </w:rPr>
        <w:t xml:space="preserve">). </w:t>
      </w:r>
    </w:p>
    <w:p w14:paraId="429F32B5" w14:textId="77777777" w:rsidR="00ED1A4D" w:rsidRDefault="00ED1A4D" w:rsidP="00ED1A4D">
      <w:pPr>
        <w:spacing w:after="0"/>
        <w:rPr>
          <w:rFonts w:cs="Arial"/>
          <w:sz w:val="24"/>
          <w:szCs w:val="24"/>
        </w:rPr>
      </w:pPr>
    </w:p>
    <w:p w14:paraId="70692F94" w14:textId="77777777" w:rsidR="00ED1A4D" w:rsidRPr="003856C8" w:rsidRDefault="00ED1A4D" w:rsidP="00ED1A4D">
      <w:pPr>
        <w:spacing w:after="0"/>
        <w:rPr>
          <w:rFonts w:cs="Arial"/>
          <w:sz w:val="24"/>
          <w:szCs w:val="24"/>
        </w:rPr>
      </w:pPr>
    </w:p>
    <w:p w14:paraId="0E533B34" w14:textId="77777777" w:rsidR="00ED1A4D" w:rsidRDefault="00ED1A4D" w:rsidP="00ED1A4D">
      <w:pPr>
        <w:spacing w:after="0"/>
        <w:rPr>
          <w:rFonts w:cs="Arial"/>
          <w:color w:val="1F4E79"/>
          <w:sz w:val="28"/>
          <w:szCs w:val="28"/>
        </w:rPr>
      </w:pPr>
    </w:p>
    <w:p w14:paraId="2A12E5E0" w14:textId="77777777" w:rsidR="00ED1A4D" w:rsidRPr="002F67C8" w:rsidRDefault="00ED1A4D" w:rsidP="00ED1A4D">
      <w:pPr>
        <w:spacing w:after="0"/>
        <w:rPr>
          <w:rFonts w:cs="Arial"/>
          <w:b/>
          <w:color w:val="1F4E79"/>
          <w:sz w:val="28"/>
          <w:szCs w:val="28"/>
        </w:rPr>
      </w:pPr>
      <w:r w:rsidRPr="002F67C8">
        <w:rPr>
          <w:rFonts w:cs="Arial"/>
          <w:b/>
          <w:color w:val="1F4E79"/>
          <w:sz w:val="28"/>
          <w:szCs w:val="28"/>
        </w:rPr>
        <w:lastRenderedPageBreak/>
        <w:t xml:space="preserve">Relationships </w:t>
      </w:r>
    </w:p>
    <w:p w14:paraId="32098DC1" w14:textId="77777777" w:rsidR="00ED1A4D" w:rsidRPr="00C72F08" w:rsidRDefault="00ED1A4D" w:rsidP="00ED1A4D">
      <w:pPr>
        <w:pStyle w:val="ListParagraph"/>
        <w:numPr>
          <w:ilvl w:val="0"/>
          <w:numId w:val="46"/>
        </w:numPr>
        <w:spacing w:after="0" w:line="276" w:lineRule="auto"/>
        <w:ind w:left="360"/>
        <w:rPr>
          <w:rFonts w:cs="Arial"/>
          <w:sz w:val="24"/>
          <w:szCs w:val="24"/>
        </w:rPr>
      </w:pPr>
      <w:r w:rsidRPr="00C72F08">
        <w:rPr>
          <w:rFonts w:cs="Arial"/>
          <w:sz w:val="24"/>
          <w:szCs w:val="24"/>
        </w:rPr>
        <w:t xml:space="preserve">We will strive to work as a team in which constructive working relationships are actively promoted. </w:t>
      </w:r>
    </w:p>
    <w:p w14:paraId="338FF49D" w14:textId="77777777" w:rsidR="00ED1A4D" w:rsidRPr="0016743A" w:rsidRDefault="00ED1A4D" w:rsidP="00ED1A4D">
      <w:pPr>
        <w:pStyle w:val="ListParagraph"/>
        <w:numPr>
          <w:ilvl w:val="0"/>
          <w:numId w:val="46"/>
        </w:numPr>
        <w:spacing w:after="0" w:line="276" w:lineRule="auto"/>
        <w:ind w:left="360"/>
        <w:rPr>
          <w:rFonts w:cs="Arial"/>
          <w:sz w:val="24"/>
          <w:szCs w:val="24"/>
        </w:rPr>
      </w:pPr>
      <w:r w:rsidRPr="00C72F08">
        <w:rPr>
          <w:rFonts w:cs="Arial"/>
          <w:sz w:val="24"/>
          <w:szCs w:val="24"/>
        </w:rPr>
        <w:t>We will express views openly, courteously and respectfully in all our communications with other governors</w:t>
      </w:r>
      <w:r>
        <w:rPr>
          <w:rFonts w:cs="Arial"/>
          <w:sz w:val="24"/>
          <w:szCs w:val="24"/>
        </w:rPr>
        <w:t xml:space="preserve">/trustees/academy committee members, the clerk to the governing board and </w:t>
      </w:r>
      <w:r w:rsidRPr="00647188">
        <w:rPr>
          <w:rFonts w:cs="Arial"/>
          <w:sz w:val="24"/>
          <w:szCs w:val="24"/>
        </w:rPr>
        <w:t>school staff both in and outside of meetings.</w:t>
      </w:r>
    </w:p>
    <w:p w14:paraId="34A7FA29" w14:textId="77777777" w:rsidR="00ED1A4D" w:rsidRDefault="00ED1A4D" w:rsidP="00ED1A4D">
      <w:pPr>
        <w:pStyle w:val="ListParagraph"/>
        <w:numPr>
          <w:ilvl w:val="0"/>
          <w:numId w:val="46"/>
        </w:numPr>
        <w:spacing w:after="0" w:line="276" w:lineRule="auto"/>
        <w:ind w:left="360"/>
        <w:rPr>
          <w:rFonts w:cs="Arial"/>
          <w:sz w:val="24"/>
          <w:szCs w:val="24"/>
        </w:rPr>
      </w:pPr>
      <w:r w:rsidRPr="00C72F08">
        <w:rPr>
          <w:rFonts w:cs="Arial"/>
          <w:sz w:val="24"/>
          <w:szCs w:val="24"/>
        </w:rPr>
        <w:t>We will support the chair in their role of ensuring appropriate conduct both at meetings and at all times.</w:t>
      </w:r>
    </w:p>
    <w:p w14:paraId="2B34C98B" w14:textId="77777777" w:rsidR="00ED1A4D" w:rsidRPr="00C72F08" w:rsidRDefault="00ED1A4D" w:rsidP="00ED1A4D">
      <w:pPr>
        <w:pStyle w:val="ListParagraph"/>
        <w:numPr>
          <w:ilvl w:val="0"/>
          <w:numId w:val="46"/>
        </w:numPr>
        <w:spacing w:after="0" w:line="276" w:lineRule="auto"/>
        <w:ind w:left="426" w:hanging="426"/>
        <w:rPr>
          <w:rFonts w:cs="Arial"/>
          <w:sz w:val="24"/>
          <w:szCs w:val="24"/>
        </w:rPr>
      </w:pPr>
      <w:r w:rsidRPr="00EA7A1B">
        <w:rPr>
          <w:rFonts w:cs="Arial"/>
          <w:sz w:val="24"/>
          <w:szCs w:val="24"/>
        </w:rPr>
        <w:t xml:space="preserve">We will confront malpractice by speaking up against and bringing to the attention of the relevant authorities’ any decisions and actions that conflict with the Seven Principles of Public </w:t>
      </w:r>
      <w:r>
        <w:rPr>
          <w:rFonts w:cs="Arial"/>
          <w:sz w:val="24"/>
          <w:szCs w:val="24"/>
        </w:rPr>
        <w:t xml:space="preserve"> </w:t>
      </w:r>
      <w:r w:rsidRPr="00EA7A1B">
        <w:rPr>
          <w:rFonts w:cs="Arial"/>
          <w:sz w:val="24"/>
          <w:szCs w:val="24"/>
        </w:rPr>
        <w:t>Life</w:t>
      </w:r>
      <w:r>
        <w:rPr>
          <w:rFonts w:cs="Arial"/>
          <w:sz w:val="24"/>
          <w:szCs w:val="24"/>
        </w:rPr>
        <w:t xml:space="preserve"> (see annex)</w:t>
      </w:r>
      <w:r w:rsidRPr="00EA7A1B">
        <w:rPr>
          <w:rFonts w:cs="Arial"/>
          <w:sz w:val="24"/>
          <w:szCs w:val="24"/>
        </w:rPr>
        <w:t xml:space="preserve"> or which may place pupils at risk.</w:t>
      </w:r>
    </w:p>
    <w:p w14:paraId="23249A63" w14:textId="77777777" w:rsidR="00ED1A4D" w:rsidRPr="00C72F08" w:rsidRDefault="00ED1A4D" w:rsidP="00ED1A4D">
      <w:pPr>
        <w:pStyle w:val="ListParagraph"/>
        <w:numPr>
          <w:ilvl w:val="0"/>
          <w:numId w:val="46"/>
        </w:numPr>
        <w:spacing w:after="0" w:line="276" w:lineRule="auto"/>
        <w:ind w:left="360"/>
        <w:rPr>
          <w:rFonts w:cs="Arial"/>
          <w:sz w:val="24"/>
          <w:szCs w:val="24"/>
        </w:rPr>
      </w:pPr>
      <w:r w:rsidRPr="00C72F08">
        <w:rPr>
          <w:rFonts w:cs="Arial"/>
          <w:sz w:val="24"/>
          <w:szCs w:val="24"/>
        </w:rPr>
        <w:t>We are prepared to ans</w:t>
      </w:r>
      <w:r>
        <w:rPr>
          <w:rFonts w:cs="Arial"/>
          <w:sz w:val="24"/>
          <w:szCs w:val="24"/>
        </w:rPr>
        <w:t>wer queries from other board members</w:t>
      </w:r>
      <w:r w:rsidRPr="00C72F08">
        <w:rPr>
          <w:rFonts w:cs="Arial"/>
          <w:sz w:val="24"/>
          <w:szCs w:val="24"/>
        </w:rPr>
        <w:t xml:space="preserve"> in relation to delegated functions and take into account any concerns expressed, and we will acknowledge the time, effort and skills that have been committed to the delegated function by those involved.</w:t>
      </w:r>
    </w:p>
    <w:p w14:paraId="4E4386FB" w14:textId="77777777" w:rsidR="00ED1A4D" w:rsidRPr="00C72F08" w:rsidRDefault="00ED1A4D" w:rsidP="00ED1A4D">
      <w:pPr>
        <w:pStyle w:val="ListParagraph"/>
        <w:numPr>
          <w:ilvl w:val="0"/>
          <w:numId w:val="43"/>
        </w:numPr>
        <w:spacing w:after="0" w:line="276" w:lineRule="auto"/>
        <w:ind w:left="360"/>
        <w:rPr>
          <w:rFonts w:cs="Arial"/>
          <w:sz w:val="24"/>
          <w:szCs w:val="24"/>
        </w:rPr>
      </w:pPr>
      <w:r w:rsidRPr="00C72F08">
        <w:rPr>
          <w:rFonts w:cs="Arial"/>
          <w:sz w:val="24"/>
          <w:szCs w:val="24"/>
        </w:rPr>
        <w:t xml:space="preserve">We will seek to develop effective working relationships with the </w:t>
      </w:r>
      <w:r>
        <w:rPr>
          <w:rFonts w:cs="Arial"/>
          <w:sz w:val="24"/>
          <w:szCs w:val="24"/>
        </w:rPr>
        <w:t>executive leaders</w:t>
      </w:r>
      <w:r w:rsidRPr="00C72F08">
        <w:rPr>
          <w:rFonts w:cs="Arial"/>
          <w:sz w:val="24"/>
          <w:szCs w:val="24"/>
        </w:rPr>
        <w:t>, staff and parents, the</w:t>
      </w:r>
      <w:r>
        <w:rPr>
          <w:rFonts w:cs="Arial"/>
          <w:sz w:val="24"/>
          <w:szCs w:val="24"/>
        </w:rPr>
        <w:t xml:space="preserve"> trust,</w:t>
      </w:r>
      <w:r w:rsidRPr="00C72F08">
        <w:rPr>
          <w:rFonts w:cs="Arial"/>
          <w:sz w:val="24"/>
          <w:szCs w:val="24"/>
        </w:rPr>
        <w:t xml:space="preserve"> </w:t>
      </w:r>
      <w:r>
        <w:rPr>
          <w:rFonts w:cs="Arial"/>
          <w:sz w:val="24"/>
          <w:szCs w:val="24"/>
        </w:rPr>
        <w:t xml:space="preserve">the </w:t>
      </w:r>
      <w:r w:rsidRPr="00C72F08">
        <w:rPr>
          <w:rFonts w:cs="Arial"/>
          <w:sz w:val="24"/>
          <w:szCs w:val="24"/>
        </w:rPr>
        <w:t xml:space="preserve">local authority and other relevant agencies and the community. </w:t>
      </w:r>
    </w:p>
    <w:p w14:paraId="0F9E1BCF" w14:textId="77777777" w:rsidR="00ED1A4D" w:rsidRPr="00C72F08" w:rsidRDefault="00ED1A4D" w:rsidP="00ED1A4D">
      <w:pPr>
        <w:spacing w:after="0"/>
        <w:rPr>
          <w:rFonts w:cs="Arial"/>
          <w:sz w:val="24"/>
          <w:szCs w:val="24"/>
        </w:rPr>
      </w:pPr>
    </w:p>
    <w:p w14:paraId="3F9D98C2" w14:textId="77777777" w:rsidR="00ED1A4D" w:rsidRPr="002F67C8" w:rsidRDefault="00ED1A4D" w:rsidP="00ED1A4D">
      <w:pPr>
        <w:spacing w:after="0"/>
        <w:rPr>
          <w:rFonts w:cs="Arial"/>
          <w:b/>
          <w:color w:val="1F4E79"/>
          <w:sz w:val="28"/>
          <w:szCs w:val="28"/>
        </w:rPr>
      </w:pPr>
      <w:r w:rsidRPr="002F67C8">
        <w:rPr>
          <w:rFonts w:cs="Arial"/>
          <w:b/>
          <w:color w:val="1F4E79"/>
          <w:sz w:val="28"/>
          <w:szCs w:val="28"/>
        </w:rPr>
        <w:t xml:space="preserve">Confidentiality </w:t>
      </w:r>
    </w:p>
    <w:p w14:paraId="1BFA2C09" w14:textId="77777777" w:rsidR="00ED1A4D" w:rsidRPr="00C72F08" w:rsidRDefault="00ED1A4D" w:rsidP="00ED1A4D">
      <w:pPr>
        <w:pStyle w:val="ListParagraph"/>
        <w:numPr>
          <w:ilvl w:val="0"/>
          <w:numId w:val="43"/>
        </w:numPr>
        <w:spacing w:after="0" w:line="276" w:lineRule="auto"/>
        <w:ind w:left="360"/>
        <w:rPr>
          <w:rFonts w:cs="Arial"/>
          <w:sz w:val="24"/>
          <w:szCs w:val="24"/>
        </w:rPr>
      </w:pPr>
      <w:r w:rsidRPr="00C72F08">
        <w:rPr>
          <w:rFonts w:cs="Arial"/>
          <w:sz w:val="24"/>
          <w:szCs w:val="24"/>
        </w:rPr>
        <w:t>We will observe complete confidentiality when matters are deemed confidential or where they concern specific members of staff or pupils, both inside or outside school.</w:t>
      </w:r>
    </w:p>
    <w:p w14:paraId="67781BC6" w14:textId="77777777" w:rsidR="00ED1A4D" w:rsidRPr="00C72F08" w:rsidRDefault="00ED1A4D" w:rsidP="00ED1A4D">
      <w:pPr>
        <w:pStyle w:val="ListParagraph"/>
        <w:numPr>
          <w:ilvl w:val="0"/>
          <w:numId w:val="43"/>
        </w:numPr>
        <w:spacing w:after="0" w:line="276" w:lineRule="auto"/>
        <w:ind w:left="360"/>
        <w:rPr>
          <w:rFonts w:cs="Arial"/>
          <w:sz w:val="24"/>
          <w:szCs w:val="24"/>
        </w:rPr>
      </w:pPr>
      <w:r w:rsidRPr="00C72F08">
        <w:rPr>
          <w:rFonts w:cs="Arial"/>
          <w:sz w:val="24"/>
          <w:szCs w:val="24"/>
        </w:rPr>
        <w:t>We will exercise the greatest prudence at all times when discussions regarding school</w:t>
      </w:r>
      <w:r>
        <w:rPr>
          <w:rFonts w:cs="Arial"/>
          <w:sz w:val="24"/>
          <w:szCs w:val="24"/>
        </w:rPr>
        <w:t>/trust</w:t>
      </w:r>
      <w:r w:rsidRPr="00C72F08">
        <w:rPr>
          <w:rFonts w:cs="Arial"/>
          <w:sz w:val="24"/>
          <w:szCs w:val="24"/>
        </w:rPr>
        <w:t xml:space="preserve"> business arise outside a governing board meeting. </w:t>
      </w:r>
    </w:p>
    <w:p w14:paraId="05CE7837" w14:textId="77777777" w:rsidR="00ED1A4D" w:rsidRDefault="00ED1A4D" w:rsidP="00ED1A4D">
      <w:pPr>
        <w:pStyle w:val="ListParagraph"/>
        <w:numPr>
          <w:ilvl w:val="0"/>
          <w:numId w:val="43"/>
        </w:numPr>
        <w:spacing w:after="0" w:line="276" w:lineRule="auto"/>
        <w:ind w:left="360"/>
        <w:rPr>
          <w:rFonts w:cs="Arial"/>
          <w:sz w:val="24"/>
          <w:szCs w:val="24"/>
        </w:rPr>
      </w:pPr>
      <w:r w:rsidRPr="00C72F08">
        <w:rPr>
          <w:rFonts w:cs="Arial"/>
          <w:sz w:val="24"/>
          <w:szCs w:val="24"/>
        </w:rPr>
        <w:t>We will not reveal the details of any governing board vote.</w:t>
      </w:r>
    </w:p>
    <w:p w14:paraId="5CE67E11" w14:textId="77777777" w:rsidR="00ED1A4D" w:rsidRPr="0016743A" w:rsidRDefault="00ED1A4D" w:rsidP="00ED1A4D">
      <w:pPr>
        <w:pStyle w:val="ListParagraph"/>
        <w:numPr>
          <w:ilvl w:val="0"/>
          <w:numId w:val="43"/>
        </w:numPr>
        <w:spacing w:after="0" w:line="276" w:lineRule="auto"/>
        <w:ind w:left="360"/>
        <w:rPr>
          <w:rFonts w:cs="Arial"/>
          <w:sz w:val="24"/>
          <w:szCs w:val="24"/>
        </w:rPr>
      </w:pPr>
      <w:r>
        <w:t>We will ensure all confidential papers are held and disposed of appropriately.</w:t>
      </w:r>
      <w:r w:rsidDel="002112B2">
        <w:rPr>
          <w:rStyle w:val="CommentReference"/>
        </w:rPr>
        <w:t xml:space="preserve"> </w:t>
      </w:r>
    </w:p>
    <w:p w14:paraId="117F32D6" w14:textId="77777777" w:rsidR="00ED1A4D" w:rsidRDefault="00ED1A4D" w:rsidP="00ED1A4D">
      <w:pPr>
        <w:spacing w:after="0"/>
        <w:rPr>
          <w:rFonts w:cs="Arial"/>
          <w:color w:val="1F4E79"/>
          <w:sz w:val="28"/>
          <w:szCs w:val="28"/>
        </w:rPr>
      </w:pPr>
    </w:p>
    <w:p w14:paraId="57CDFB5B" w14:textId="77777777" w:rsidR="00ED1A4D" w:rsidRPr="002F67C8" w:rsidRDefault="00ED1A4D" w:rsidP="00ED1A4D">
      <w:pPr>
        <w:spacing w:after="0"/>
        <w:rPr>
          <w:rFonts w:cs="Arial"/>
          <w:b/>
          <w:color w:val="1F4E79"/>
          <w:sz w:val="28"/>
          <w:szCs w:val="28"/>
        </w:rPr>
      </w:pPr>
      <w:r w:rsidRPr="002F67C8">
        <w:rPr>
          <w:rFonts w:cs="Arial"/>
          <w:b/>
          <w:color w:val="1F4E79"/>
          <w:sz w:val="28"/>
          <w:szCs w:val="28"/>
        </w:rPr>
        <w:t>Conflicts of interest</w:t>
      </w:r>
    </w:p>
    <w:p w14:paraId="1430B411" w14:textId="77777777" w:rsidR="00ED1A4D" w:rsidRDefault="00ED1A4D" w:rsidP="00ED1A4D">
      <w:pPr>
        <w:pStyle w:val="ListParagraph"/>
        <w:numPr>
          <w:ilvl w:val="0"/>
          <w:numId w:val="44"/>
        </w:numPr>
        <w:spacing w:after="0" w:line="276" w:lineRule="auto"/>
        <w:rPr>
          <w:rFonts w:cs="Arial"/>
          <w:sz w:val="24"/>
          <w:szCs w:val="24"/>
        </w:rPr>
      </w:pPr>
      <w:r w:rsidRPr="00C72F08">
        <w:rPr>
          <w:rFonts w:cs="Arial"/>
          <w:sz w:val="24"/>
          <w:szCs w:val="24"/>
        </w:rPr>
        <w:t xml:space="preserve">We will record any pecuniary or other business interest (including those related to people we are connected with) that we have in connection with the governing board’s business in the Register of Business Interests, and if any such conflicted matter arises in a meeting we will offer to leave the meeting for the appropriate length of time. </w:t>
      </w:r>
    </w:p>
    <w:p w14:paraId="2B78BA22" w14:textId="77777777" w:rsidR="00ED1A4D" w:rsidRPr="00C72F08" w:rsidRDefault="00ED1A4D" w:rsidP="00ED1A4D">
      <w:pPr>
        <w:pStyle w:val="ListParagraph"/>
        <w:numPr>
          <w:ilvl w:val="0"/>
          <w:numId w:val="44"/>
        </w:numPr>
        <w:spacing w:after="0" w:line="276" w:lineRule="auto"/>
        <w:rPr>
          <w:rFonts w:cs="Arial"/>
          <w:sz w:val="24"/>
          <w:szCs w:val="24"/>
        </w:rPr>
      </w:pPr>
      <w:r w:rsidRPr="00C72F08">
        <w:rPr>
          <w:rFonts w:cs="Arial"/>
          <w:sz w:val="24"/>
          <w:szCs w:val="24"/>
        </w:rPr>
        <w:t>We accept that the Register of Business Interests will be published on the school</w:t>
      </w:r>
      <w:r>
        <w:rPr>
          <w:rFonts w:cs="Arial"/>
          <w:sz w:val="24"/>
          <w:szCs w:val="24"/>
        </w:rPr>
        <w:t>/trust</w:t>
      </w:r>
      <w:r w:rsidRPr="00C72F08">
        <w:rPr>
          <w:rFonts w:cs="Arial"/>
          <w:sz w:val="24"/>
          <w:szCs w:val="24"/>
        </w:rPr>
        <w:t>’s website.</w:t>
      </w:r>
    </w:p>
    <w:p w14:paraId="5189688B" w14:textId="77777777" w:rsidR="00ED1A4D" w:rsidRPr="00C72F08" w:rsidRDefault="00ED1A4D" w:rsidP="00ED1A4D">
      <w:pPr>
        <w:pStyle w:val="ListParagraph"/>
        <w:numPr>
          <w:ilvl w:val="0"/>
          <w:numId w:val="44"/>
        </w:numPr>
        <w:spacing w:after="0" w:line="276" w:lineRule="auto"/>
        <w:rPr>
          <w:rFonts w:cs="Arial"/>
          <w:sz w:val="24"/>
          <w:szCs w:val="24"/>
        </w:rPr>
      </w:pPr>
      <w:r w:rsidRPr="00C72F08">
        <w:rPr>
          <w:rFonts w:cs="Arial"/>
          <w:sz w:val="24"/>
          <w:szCs w:val="24"/>
        </w:rPr>
        <w:t>We will also declare any conflict of loyalty at the start of any meeting should the situation arise.</w:t>
      </w:r>
    </w:p>
    <w:p w14:paraId="1F7C6D32" w14:textId="77777777" w:rsidR="00ED1A4D" w:rsidRDefault="00ED1A4D" w:rsidP="00ED1A4D">
      <w:pPr>
        <w:pStyle w:val="ListParagraph"/>
        <w:numPr>
          <w:ilvl w:val="0"/>
          <w:numId w:val="44"/>
        </w:numPr>
        <w:spacing w:after="0" w:line="276" w:lineRule="auto"/>
        <w:rPr>
          <w:rFonts w:cs="Arial"/>
          <w:sz w:val="24"/>
          <w:szCs w:val="24"/>
        </w:rPr>
      </w:pPr>
      <w:r w:rsidRPr="00C72F08">
        <w:rPr>
          <w:rFonts w:cs="Arial"/>
          <w:sz w:val="24"/>
          <w:szCs w:val="24"/>
        </w:rPr>
        <w:t>We will act in the best interests of the school as a whole and not as a representative of any group, even if elected to the governing board.</w:t>
      </w:r>
    </w:p>
    <w:p w14:paraId="0375E2B2" w14:textId="77777777" w:rsidR="00ED1A4D" w:rsidRPr="003856C8" w:rsidRDefault="00ED1A4D" w:rsidP="00ED1A4D">
      <w:pPr>
        <w:spacing w:after="0"/>
        <w:rPr>
          <w:rFonts w:cs="Arial"/>
          <w:sz w:val="24"/>
          <w:szCs w:val="24"/>
        </w:rPr>
      </w:pPr>
    </w:p>
    <w:p w14:paraId="5C867DBC" w14:textId="77777777" w:rsidR="00ED1A4D" w:rsidRDefault="00ED1A4D" w:rsidP="00ED1A4D">
      <w:pPr>
        <w:spacing w:after="0"/>
        <w:rPr>
          <w:rFonts w:cs="Arial"/>
          <w:sz w:val="24"/>
          <w:szCs w:val="24"/>
        </w:rPr>
      </w:pPr>
    </w:p>
    <w:p w14:paraId="2E92828B" w14:textId="77777777" w:rsidR="00ED1A4D" w:rsidRDefault="00ED1A4D" w:rsidP="00ED1A4D">
      <w:pPr>
        <w:spacing w:after="0"/>
        <w:rPr>
          <w:rFonts w:cs="Arial"/>
          <w:b/>
          <w:sz w:val="24"/>
          <w:szCs w:val="24"/>
        </w:rPr>
      </w:pPr>
      <w:r w:rsidRPr="00742064">
        <w:rPr>
          <w:rFonts w:cs="Arial"/>
          <w:b/>
          <w:sz w:val="24"/>
          <w:szCs w:val="24"/>
        </w:rPr>
        <w:lastRenderedPageBreak/>
        <w:t xml:space="preserve">Ceasing to </w:t>
      </w:r>
      <w:r w:rsidRPr="00C57FA7">
        <w:rPr>
          <w:rFonts w:cs="Arial"/>
          <w:b/>
          <w:sz w:val="24"/>
          <w:szCs w:val="24"/>
        </w:rPr>
        <w:t>be a governor/trustee/academy committee member</w:t>
      </w:r>
    </w:p>
    <w:p w14:paraId="45A6E1E4" w14:textId="77777777" w:rsidR="00ED1A4D" w:rsidRPr="0016743A" w:rsidRDefault="00ED1A4D" w:rsidP="00ED1A4D">
      <w:pPr>
        <w:pStyle w:val="ListParagraph"/>
        <w:numPr>
          <w:ilvl w:val="0"/>
          <w:numId w:val="47"/>
        </w:numPr>
        <w:spacing w:after="0" w:line="276" w:lineRule="auto"/>
        <w:ind w:left="426" w:hanging="426"/>
        <w:rPr>
          <w:rFonts w:cs="Arial"/>
          <w:sz w:val="24"/>
          <w:szCs w:val="24"/>
        </w:rPr>
      </w:pPr>
      <w:r w:rsidRPr="00742064">
        <w:rPr>
          <w:rFonts w:cs="Arial"/>
          <w:sz w:val="24"/>
          <w:szCs w:val="24"/>
        </w:rPr>
        <w:t xml:space="preserve">We understand that the requirements relating to confidentiality </w:t>
      </w:r>
      <w:r>
        <w:rPr>
          <w:rFonts w:cs="Arial"/>
          <w:sz w:val="24"/>
          <w:szCs w:val="24"/>
        </w:rPr>
        <w:t>will continue to apply after a</w:t>
      </w:r>
      <w:r w:rsidRPr="00742064">
        <w:rPr>
          <w:rFonts w:cs="Arial"/>
          <w:sz w:val="24"/>
          <w:szCs w:val="24"/>
        </w:rPr>
        <w:t xml:space="preserve"> governor/trustee/academy committee member leave</w:t>
      </w:r>
      <w:r>
        <w:rPr>
          <w:rFonts w:cs="Arial"/>
          <w:sz w:val="24"/>
          <w:szCs w:val="24"/>
        </w:rPr>
        <w:t>s</w:t>
      </w:r>
      <w:r w:rsidRPr="00742064">
        <w:rPr>
          <w:rFonts w:cs="Arial"/>
          <w:sz w:val="24"/>
          <w:szCs w:val="24"/>
        </w:rPr>
        <w:t xml:space="preserve"> office</w:t>
      </w:r>
    </w:p>
    <w:p w14:paraId="2E34C80A" w14:textId="77777777" w:rsidR="00ED1A4D" w:rsidRPr="00C72F08" w:rsidRDefault="00ED1A4D" w:rsidP="00ED1A4D">
      <w:pPr>
        <w:spacing w:after="0"/>
        <w:rPr>
          <w:rFonts w:cs="Arial"/>
          <w:sz w:val="24"/>
          <w:szCs w:val="24"/>
        </w:rPr>
      </w:pPr>
    </w:p>
    <w:p w14:paraId="39EAE3CD" w14:textId="77777777" w:rsidR="00ED1A4D" w:rsidRPr="00C72F08" w:rsidRDefault="00ED1A4D" w:rsidP="00ED1A4D">
      <w:pPr>
        <w:shd w:val="clear" w:color="auto" w:fill="1F4E79"/>
        <w:spacing w:after="0"/>
        <w:rPr>
          <w:rFonts w:cs="Arial"/>
          <w:b/>
          <w:color w:val="FFFFFF" w:themeColor="background1"/>
          <w:sz w:val="28"/>
          <w:szCs w:val="28"/>
        </w:rPr>
      </w:pPr>
      <w:r w:rsidRPr="00C72F08">
        <w:rPr>
          <w:rFonts w:cs="Arial"/>
          <w:b/>
          <w:color w:val="FFFFFF" w:themeColor="background1"/>
          <w:sz w:val="28"/>
          <w:szCs w:val="28"/>
        </w:rPr>
        <w:t>Breach of this code of conduct</w:t>
      </w:r>
    </w:p>
    <w:p w14:paraId="033203D9" w14:textId="77777777" w:rsidR="00ED1A4D" w:rsidRPr="00C72F08" w:rsidRDefault="00ED1A4D" w:rsidP="00ED1A4D">
      <w:pPr>
        <w:pStyle w:val="ListParagraph"/>
        <w:numPr>
          <w:ilvl w:val="0"/>
          <w:numId w:val="44"/>
        </w:numPr>
        <w:spacing w:after="0" w:line="276" w:lineRule="auto"/>
        <w:rPr>
          <w:rFonts w:cs="Arial"/>
          <w:sz w:val="24"/>
          <w:szCs w:val="24"/>
        </w:rPr>
      </w:pPr>
      <w:r w:rsidRPr="00C72F08">
        <w:rPr>
          <w:rFonts w:cs="Arial"/>
          <w:sz w:val="24"/>
          <w:szCs w:val="24"/>
        </w:rPr>
        <w:t>If we believe this code has been breached, we will raise this issue with the chair and the chair will investigate; the governing board will only use suspension/removal as a last resort after seeking to resolve any difficulties or disputes in more constructive ways.</w:t>
      </w:r>
    </w:p>
    <w:p w14:paraId="30CA3D2D" w14:textId="77777777" w:rsidR="00ED1A4D" w:rsidRDefault="00ED1A4D" w:rsidP="00ED1A4D">
      <w:pPr>
        <w:pStyle w:val="ListParagraph"/>
        <w:numPr>
          <w:ilvl w:val="0"/>
          <w:numId w:val="44"/>
        </w:numPr>
        <w:spacing w:after="0" w:line="276" w:lineRule="auto"/>
        <w:rPr>
          <w:rFonts w:cs="Arial"/>
          <w:sz w:val="24"/>
          <w:szCs w:val="24"/>
        </w:rPr>
      </w:pPr>
      <w:r w:rsidRPr="00C72F08">
        <w:rPr>
          <w:rFonts w:cs="Arial"/>
          <w:sz w:val="24"/>
          <w:szCs w:val="24"/>
        </w:rPr>
        <w:t xml:space="preserve">Should it be the chair that we believe has breached this code, another </w:t>
      </w:r>
      <w:r>
        <w:rPr>
          <w:rFonts w:cs="Arial"/>
          <w:sz w:val="24"/>
          <w:szCs w:val="24"/>
        </w:rPr>
        <w:t>governing board member</w:t>
      </w:r>
      <w:r w:rsidRPr="00C72F08">
        <w:rPr>
          <w:rFonts w:cs="Arial"/>
          <w:sz w:val="24"/>
          <w:szCs w:val="24"/>
        </w:rPr>
        <w:t>, such as the vice chair will investigate.</w:t>
      </w:r>
    </w:p>
    <w:p w14:paraId="5999BAAB" w14:textId="77777777" w:rsidR="00ED1A4D" w:rsidRDefault="00ED1A4D" w:rsidP="00ED1A4D">
      <w:pPr>
        <w:spacing w:after="0"/>
        <w:rPr>
          <w:rFonts w:cs="Arial"/>
          <w:color w:val="2E74B5"/>
          <w:sz w:val="24"/>
          <w:szCs w:val="24"/>
        </w:rPr>
      </w:pPr>
    </w:p>
    <w:p w14:paraId="799B225C" w14:textId="77777777" w:rsidR="00ED1A4D" w:rsidRPr="00590324" w:rsidRDefault="00ED1A4D" w:rsidP="00ED1A4D">
      <w:pPr>
        <w:spacing w:after="0"/>
        <w:rPr>
          <w:rFonts w:cs="Arial"/>
          <w:sz w:val="24"/>
          <w:szCs w:val="24"/>
        </w:rPr>
      </w:pPr>
      <w:r w:rsidRPr="00590324">
        <w:rPr>
          <w:rFonts w:cs="Arial"/>
          <w:color w:val="2E74B5"/>
          <w:sz w:val="24"/>
          <w:szCs w:val="24"/>
        </w:rPr>
        <w:t>Adopted by the governing board of [name of school] on [date].</w:t>
      </w:r>
    </w:p>
    <w:p w14:paraId="4F82275F" w14:textId="77777777" w:rsidR="00ED1A4D" w:rsidRDefault="00ED1A4D" w:rsidP="00ED1A4D">
      <w:pPr>
        <w:spacing w:after="0" w:line="240" w:lineRule="auto"/>
        <w:rPr>
          <w:rFonts w:cs="Arial"/>
          <w:sz w:val="24"/>
          <w:szCs w:val="24"/>
        </w:rPr>
      </w:pPr>
    </w:p>
    <w:p w14:paraId="4F2D3C68" w14:textId="77777777" w:rsidR="00ED1A4D" w:rsidRDefault="00ED1A4D" w:rsidP="00ED1A4D">
      <w:pPr>
        <w:spacing w:after="0" w:line="240" w:lineRule="auto"/>
        <w:rPr>
          <w:rFonts w:cs="Arial"/>
          <w:sz w:val="24"/>
          <w:szCs w:val="24"/>
        </w:rPr>
      </w:pPr>
    </w:p>
    <w:p w14:paraId="157333E8" w14:textId="77777777" w:rsidR="00ED1A4D" w:rsidRDefault="00ED1A4D" w:rsidP="00ED1A4D">
      <w:pPr>
        <w:spacing w:after="0" w:line="240" w:lineRule="auto"/>
        <w:rPr>
          <w:rFonts w:cs="Arial"/>
          <w:sz w:val="24"/>
          <w:szCs w:val="24"/>
        </w:rPr>
      </w:pPr>
    </w:p>
    <w:p w14:paraId="7F9B01C0" w14:textId="77777777" w:rsidR="00ED1A4D" w:rsidRDefault="00ED1A4D" w:rsidP="00ED1A4D">
      <w:pPr>
        <w:spacing w:after="0" w:line="240" w:lineRule="auto"/>
        <w:rPr>
          <w:rFonts w:cs="Arial"/>
          <w:sz w:val="24"/>
          <w:szCs w:val="24"/>
        </w:rPr>
      </w:pPr>
    </w:p>
    <w:p w14:paraId="789F24F9" w14:textId="77777777" w:rsidR="00ED1A4D" w:rsidRDefault="00ED1A4D" w:rsidP="00ED1A4D">
      <w:pPr>
        <w:spacing w:after="0" w:line="240" w:lineRule="auto"/>
        <w:rPr>
          <w:rFonts w:cs="Arial"/>
          <w:sz w:val="24"/>
          <w:szCs w:val="24"/>
        </w:rPr>
      </w:pPr>
    </w:p>
    <w:p w14:paraId="0C5A58F9" w14:textId="77777777" w:rsidR="00ED1A4D" w:rsidRDefault="00ED1A4D" w:rsidP="00ED1A4D">
      <w:pPr>
        <w:spacing w:after="0" w:line="240" w:lineRule="auto"/>
        <w:rPr>
          <w:rFonts w:cs="Arial"/>
          <w:sz w:val="24"/>
          <w:szCs w:val="24"/>
        </w:rPr>
      </w:pPr>
    </w:p>
    <w:p w14:paraId="01140D52" w14:textId="77777777" w:rsidR="00ED1A4D" w:rsidRDefault="00ED1A4D" w:rsidP="00ED1A4D">
      <w:pPr>
        <w:spacing w:after="0" w:line="240" w:lineRule="auto"/>
        <w:rPr>
          <w:rFonts w:cs="Arial"/>
          <w:sz w:val="24"/>
          <w:szCs w:val="24"/>
        </w:rPr>
      </w:pPr>
    </w:p>
    <w:p w14:paraId="794FB37D" w14:textId="77777777" w:rsidR="00ED1A4D" w:rsidRDefault="00ED1A4D" w:rsidP="00ED1A4D">
      <w:pPr>
        <w:spacing w:after="0" w:line="240" w:lineRule="auto"/>
        <w:rPr>
          <w:rFonts w:cs="Arial"/>
          <w:sz w:val="24"/>
          <w:szCs w:val="24"/>
        </w:rPr>
      </w:pPr>
    </w:p>
    <w:p w14:paraId="01A5C52A" w14:textId="77777777" w:rsidR="00ED1A4D" w:rsidRDefault="00ED1A4D" w:rsidP="00ED1A4D">
      <w:pPr>
        <w:spacing w:after="0" w:line="240" w:lineRule="auto"/>
        <w:rPr>
          <w:rFonts w:cs="Arial"/>
          <w:sz w:val="24"/>
          <w:szCs w:val="24"/>
        </w:rPr>
      </w:pPr>
    </w:p>
    <w:p w14:paraId="4F8999EC" w14:textId="77777777" w:rsidR="00ED1A4D" w:rsidRDefault="00ED1A4D" w:rsidP="00ED1A4D">
      <w:pPr>
        <w:spacing w:after="0" w:line="240" w:lineRule="auto"/>
        <w:rPr>
          <w:rFonts w:cs="Arial"/>
          <w:sz w:val="24"/>
          <w:szCs w:val="24"/>
        </w:rPr>
      </w:pPr>
    </w:p>
    <w:p w14:paraId="6CE2DF61" w14:textId="77777777" w:rsidR="00ED1A4D" w:rsidRDefault="00ED1A4D" w:rsidP="00ED1A4D">
      <w:pPr>
        <w:spacing w:after="0" w:line="240" w:lineRule="auto"/>
        <w:rPr>
          <w:rFonts w:cs="Arial"/>
          <w:sz w:val="24"/>
          <w:szCs w:val="24"/>
        </w:rPr>
      </w:pPr>
    </w:p>
    <w:p w14:paraId="56A08014" w14:textId="77777777" w:rsidR="00ED1A4D" w:rsidRDefault="00ED1A4D" w:rsidP="00ED1A4D">
      <w:pPr>
        <w:spacing w:after="0" w:line="240" w:lineRule="auto"/>
        <w:rPr>
          <w:rFonts w:cs="Arial"/>
          <w:sz w:val="24"/>
          <w:szCs w:val="24"/>
        </w:rPr>
      </w:pPr>
    </w:p>
    <w:p w14:paraId="665E5236" w14:textId="77777777" w:rsidR="00ED1A4D" w:rsidRDefault="00ED1A4D" w:rsidP="00ED1A4D">
      <w:pPr>
        <w:spacing w:after="0" w:line="240" w:lineRule="auto"/>
        <w:rPr>
          <w:rFonts w:cs="Arial"/>
          <w:sz w:val="24"/>
          <w:szCs w:val="24"/>
        </w:rPr>
      </w:pPr>
    </w:p>
    <w:p w14:paraId="4B84BE61" w14:textId="77777777" w:rsidR="00ED1A4D" w:rsidRDefault="00ED1A4D" w:rsidP="00ED1A4D">
      <w:pPr>
        <w:spacing w:after="0" w:line="240" w:lineRule="auto"/>
        <w:rPr>
          <w:rFonts w:cs="Arial"/>
          <w:sz w:val="24"/>
          <w:szCs w:val="24"/>
        </w:rPr>
      </w:pPr>
    </w:p>
    <w:p w14:paraId="3E886422" w14:textId="77777777" w:rsidR="00ED1A4D" w:rsidRDefault="00ED1A4D" w:rsidP="00ED1A4D">
      <w:pPr>
        <w:spacing w:after="0" w:line="240" w:lineRule="auto"/>
        <w:rPr>
          <w:rFonts w:cs="Arial"/>
          <w:sz w:val="24"/>
          <w:szCs w:val="24"/>
        </w:rPr>
      </w:pPr>
    </w:p>
    <w:p w14:paraId="11763E7A" w14:textId="77777777" w:rsidR="00ED1A4D" w:rsidRDefault="00ED1A4D" w:rsidP="00ED1A4D">
      <w:pPr>
        <w:spacing w:after="0" w:line="240" w:lineRule="auto"/>
        <w:rPr>
          <w:rFonts w:cs="Arial"/>
          <w:sz w:val="24"/>
          <w:szCs w:val="24"/>
        </w:rPr>
      </w:pPr>
    </w:p>
    <w:p w14:paraId="004784CC" w14:textId="77777777" w:rsidR="00ED1A4D" w:rsidRDefault="00ED1A4D" w:rsidP="00ED1A4D">
      <w:pPr>
        <w:spacing w:after="0" w:line="240" w:lineRule="auto"/>
        <w:rPr>
          <w:rFonts w:cs="Arial"/>
          <w:sz w:val="24"/>
          <w:szCs w:val="24"/>
        </w:rPr>
      </w:pPr>
    </w:p>
    <w:p w14:paraId="52BE3B9B" w14:textId="77777777" w:rsidR="00ED1A4D" w:rsidRDefault="00ED1A4D" w:rsidP="00ED1A4D">
      <w:pPr>
        <w:spacing w:after="0" w:line="240" w:lineRule="auto"/>
        <w:rPr>
          <w:rFonts w:cs="Arial"/>
          <w:sz w:val="24"/>
          <w:szCs w:val="24"/>
        </w:rPr>
      </w:pPr>
    </w:p>
    <w:p w14:paraId="67019DAC" w14:textId="77777777" w:rsidR="00ED1A4D" w:rsidRDefault="00ED1A4D" w:rsidP="00ED1A4D">
      <w:pPr>
        <w:spacing w:after="0" w:line="240" w:lineRule="auto"/>
        <w:rPr>
          <w:rFonts w:cs="Arial"/>
          <w:sz w:val="24"/>
          <w:szCs w:val="24"/>
        </w:rPr>
      </w:pPr>
    </w:p>
    <w:p w14:paraId="440ABB15" w14:textId="77777777" w:rsidR="00ED1A4D" w:rsidRDefault="00ED1A4D" w:rsidP="00ED1A4D">
      <w:pPr>
        <w:spacing w:after="0" w:line="240" w:lineRule="auto"/>
        <w:rPr>
          <w:rFonts w:cs="Arial"/>
          <w:sz w:val="24"/>
          <w:szCs w:val="24"/>
        </w:rPr>
      </w:pPr>
    </w:p>
    <w:p w14:paraId="6AB7E82C" w14:textId="77777777" w:rsidR="00ED1A4D" w:rsidRDefault="00ED1A4D" w:rsidP="00ED1A4D">
      <w:pPr>
        <w:spacing w:after="0" w:line="240" w:lineRule="auto"/>
        <w:rPr>
          <w:rFonts w:cs="Arial"/>
          <w:sz w:val="24"/>
          <w:szCs w:val="24"/>
        </w:rPr>
      </w:pPr>
    </w:p>
    <w:p w14:paraId="2C52CE21" w14:textId="77777777" w:rsidR="00ED1A4D" w:rsidRDefault="00ED1A4D" w:rsidP="00ED1A4D">
      <w:pPr>
        <w:spacing w:after="0" w:line="240" w:lineRule="auto"/>
        <w:rPr>
          <w:rFonts w:cs="Arial"/>
          <w:sz w:val="24"/>
          <w:szCs w:val="24"/>
        </w:rPr>
      </w:pPr>
    </w:p>
    <w:p w14:paraId="7FBAA246" w14:textId="77777777" w:rsidR="00ED1A4D" w:rsidRDefault="00ED1A4D" w:rsidP="00ED1A4D">
      <w:pPr>
        <w:spacing w:after="0" w:line="240" w:lineRule="auto"/>
        <w:rPr>
          <w:rFonts w:cs="Arial"/>
          <w:sz w:val="24"/>
          <w:szCs w:val="24"/>
        </w:rPr>
      </w:pPr>
    </w:p>
    <w:p w14:paraId="35F052EA" w14:textId="77777777" w:rsidR="00ED1A4D" w:rsidRDefault="00ED1A4D" w:rsidP="00ED1A4D">
      <w:pPr>
        <w:spacing w:after="0" w:line="240" w:lineRule="auto"/>
        <w:rPr>
          <w:rFonts w:cs="Arial"/>
          <w:sz w:val="24"/>
          <w:szCs w:val="24"/>
        </w:rPr>
      </w:pPr>
    </w:p>
    <w:p w14:paraId="5FA99BAB" w14:textId="77777777" w:rsidR="00ED1A4D" w:rsidRDefault="00ED1A4D" w:rsidP="00ED1A4D">
      <w:pPr>
        <w:spacing w:after="0" w:line="240" w:lineRule="auto"/>
        <w:rPr>
          <w:rFonts w:cs="Arial"/>
          <w:sz w:val="24"/>
          <w:szCs w:val="24"/>
        </w:rPr>
      </w:pPr>
    </w:p>
    <w:p w14:paraId="08C5E5F6" w14:textId="77777777" w:rsidR="00ED1A4D" w:rsidRDefault="00ED1A4D" w:rsidP="00ED1A4D">
      <w:pPr>
        <w:spacing w:after="0" w:line="240" w:lineRule="auto"/>
        <w:rPr>
          <w:rFonts w:cs="Arial"/>
          <w:sz w:val="24"/>
          <w:szCs w:val="24"/>
        </w:rPr>
      </w:pPr>
    </w:p>
    <w:p w14:paraId="2B13C4FE" w14:textId="77777777" w:rsidR="00ED1A4D" w:rsidRDefault="00ED1A4D" w:rsidP="00ED1A4D">
      <w:pPr>
        <w:spacing w:after="0" w:line="240" w:lineRule="auto"/>
        <w:rPr>
          <w:rFonts w:cs="Arial"/>
          <w:sz w:val="24"/>
          <w:szCs w:val="24"/>
        </w:rPr>
      </w:pPr>
    </w:p>
    <w:p w14:paraId="307907B6" w14:textId="77777777" w:rsidR="00ED1A4D" w:rsidRDefault="00ED1A4D" w:rsidP="00ED1A4D">
      <w:pPr>
        <w:spacing w:after="0" w:line="240" w:lineRule="auto"/>
        <w:rPr>
          <w:rFonts w:cs="Arial"/>
          <w:sz w:val="24"/>
          <w:szCs w:val="24"/>
        </w:rPr>
      </w:pPr>
    </w:p>
    <w:p w14:paraId="2E2996E0" w14:textId="77777777" w:rsidR="00ED1A4D" w:rsidRDefault="00ED1A4D" w:rsidP="00ED1A4D">
      <w:pPr>
        <w:spacing w:after="0" w:line="240" w:lineRule="auto"/>
        <w:rPr>
          <w:rFonts w:cs="Arial"/>
          <w:sz w:val="24"/>
          <w:szCs w:val="24"/>
        </w:rPr>
      </w:pPr>
    </w:p>
    <w:p w14:paraId="0C8DED57" w14:textId="77777777" w:rsidR="00ED1A4D" w:rsidRDefault="00ED1A4D" w:rsidP="00ED1A4D">
      <w:pPr>
        <w:spacing w:after="0" w:line="240" w:lineRule="auto"/>
        <w:rPr>
          <w:rFonts w:cs="Arial"/>
          <w:sz w:val="24"/>
          <w:szCs w:val="24"/>
        </w:rPr>
      </w:pPr>
    </w:p>
    <w:p w14:paraId="3BD6CD8A" w14:textId="77777777" w:rsidR="00ED1A4D" w:rsidRDefault="00ED1A4D" w:rsidP="00ED1A4D">
      <w:pPr>
        <w:spacing w:after="0" w:line="240" w:lineRule="auto"/>
        <w:rPr>
          <w:rFonts w:cs="Arial"/>
          <w:sz w:val="24"/>
          <w:szCs w:val="24"/>
        </w:rPr>
      </w:pPr>
    </w:p>
    <w:p w14:paraId="3A98040B" w14:textId="77777777" w:rsidR="00ED1A4D" w:rsidRDefault="00ED1A4D" w:rsidP="00ED1A4D">
      <w:pPr>
        <w:spacing w:after="0" w:line="240" w:lineRule="auto"/>
        <w:rPr>
          <w:rFonts w:cs="Arial"/>
          <w:sz w:val="24"/>
          <w:szCs w:val="24"/>
        </w:rPr>
      </w:pPr>
    </w:p>
    <w:p w14:paraId="74DFFCD3" w14:textId="77777777" w:rsidR="00ED1A4D" w:rsidRPr="00590324" w:rsidRDefault="00ED1A4D" w:rsidP="00ED1A4D">
      <w:pPr>
        <w:spacing w:after="0" w:line="240" w:lineRule="auto"/>
        <w:rPr>
          <w:rFonts w:cs="Arial"/>
          <w:b/>
          <w:sz w:val="32"/>
          <w:szCs w:val="32"/>
        </w:rPr>
      </w:pPr>
      <w:r w:rsidRPr="00590324">
        <w:rPr>
          <w:rFonts w:cs="Arial"/>
          <w:b/>
          <w:sz w:val="32"/>
          <w:szCs w:val="32"/>
        </w:rPr>
        <w:lastRenderedPageBreak/>
        <w:t>Annex</w:t>
      </w:r>
    </w:p>
    <w:p w14:paraId="4FF31AE5" w14:textId="77777777" w:rsidR="00ED1A4D" w:rsidRDefault="00ED1A4D" w:rsidP="00ED1A4D">
      <w:pPr>
        <w:spacing w:after="0" w:line="240" w:lineRule="auto"/>
        <w:rPr>
          <w:rFonts w:cs="Arial"/>
          <w:sz w:val="24"/>
          <w:szCs w:val="24"/>
        </w:rPr>
      </w:pPr>
    </w:p>
    <w:p w14:paraId="3C5BA0ED" w14:textId="77777777" w:rsidR="00ED1A4D" w:rsidRPr="002F67C8"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hAnsiTheme="majorHAnsi" w:cs="Arial"/>
          <w:b/>
          <w:sz w:val="28"/>
          <w:szCs w:val="28"/>
        </w:rPr>
      </w:pPr>
      <w:r w:rsidRPr="002F67C8">
        <w:rPr>
          <w:rFonts w:cs="Arial"/>
          <w:b/>
          <w:color w:val="1F4E79"/>
          <w:sz w:val="28"/>
          <w:szCs w:val="28"/>
        </w:rPr>
        <w:t xml:space="preserve">The seven principles of public life </w:t>
      </w:r>
      <w:r w:rsidRPr="002F67C8">
        <w:rPr>
          <w:rFonts w:asciiTheme="majorHAnsi" w:hAnsiTheme="majorHAnsi" w:cs="Arial"/>
          <w:b/>
          <w:sz w:val="28"/>
          <w:szCs w:val="28"/>
        </w:rPr>
        <w:t xml:space="preserve"> </w:t>
      </w:r>
    </w:p>
    <w:p w14:paraId="223986DB"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hAnsiTheme="majorHAnsi" w:cs="Arial"/>
          <w:sz w:val="24"/>
          <w:szCs w:val="24"/>
        </w:rPr>
      </w:pPr>
      <w:r w:rsidRPr="00EF3F51">
        <w:rPr>
          <w:rFonts w:asciiTheme="majorHAnsi" w:hAnsiTheme="majorHAnsi" w:cs="Arial"/>
          <w:i/>
          <w:sz w:val="24"/>
          <w:szCs w:val="24"/>
        </w:rPr>
        <w:t>Originally published by the Nolan Committee: The Committee on Standards in Public Life was established by the then Prime Minister in October 1994, under the Chairmanship of Lord Nolan, to consider standards of conduct in various areas of public life, and to make recommendations)</w:t>
      </w:r>
      <w:r w:rsidRPr="002F67C8">
        <w:rPr>
          <w:rFonts w:asciiTheme="majorHAnsi" w:hAnsiTheme="majorHAnsi" w:cs="Arial"/>
          <w:sz w:val="24"/>
          <w:szCs w:val="24"/>
        </w:rPr>
        <w:t xml:space="preserve"> </w:t>
      </w:r>
      <w:r>
        <w:rPr>
          <w:rFonts w:asciiTheme="majorHAnsi" w:hAnsiTheme="majorHAnsi" w:cs="Arial"/>
          <w:sz w:val="24"/>
          <w:szCs w:val="24"/>
        </w:rPr>
        <w:t xml:space="preserve"> </w:t>
      </w:r>
    </w:p>
    <w:p w14:paraId="13F74279"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hAnsiTheme="majorHAnsi" w:cs="Arial"/>
          <w:sz w:val="24"/>
          <w:szCs w:val="24"/>
        </w:rPr>
      </w:pPr>
    </w:p>
    <w:p w14:paraId="0FBDD74E" w14:textId="77777777" w:rsidR="00ED1A4D" w:rsidRPr="002F67C8"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sz w:val="24"/>
          <w:szCs w:val="24"/>
          <w:lang w:eastAsia="en-GB"/>
        </w:rPr>
      </w:pPr>
      <w:r w:rsidRPr="002F67C8">
        <w:rPr>
          <w:rFonts w:asciiTheme="majorHAnsi" w:eastAsia="Times New Roman" w:hAnsiTheme="majorHAnsi" w:cs="Times New Roman"/>
          <w:b/>
          <w:bCs/>
          <w:sz w:val="24"/>
          <w:szCs w:val="24"/>
          <w:lang w:eastAsia="en-GB"/>
        </w:rPr>
        <w:t xml:space="preserve">Selflessness </w:t>
      </w:r>
      <w:r w:rsidRPr="002F67C8">
        <w:rPr>
          <w:rFonts w:asciiTheme="majorHAnsi" w:eastAsia="Times New Roman" w:hAnsiTheme="majorHAnsi" w:cs="Times New Roman"/>
          <w:sz w:val="24"/>
          <w:szCs w:val="24"/>
          <w:lang w:eastAsia="en-GB"/>
        </w:rPr>
        <w:t>- Holders of public office should act solely in terms of the public interest.</w:t>
      </w:r>
    </w:p>
    <w:p w14:paraId="00F9796C"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b/>
          <w:bCs/>
          <w:sz w:val="24"/>
          <w:szCs w:val="24"/>
          <w:lang w:eastAsia="en-GB"/>
        </w:rPr>
      </w:pPr>
    </w:p>
    <w:p w14:paraId="7DB3CC8B" w14:textId="77777777" w:rsidR="00ED1A4D" w:rsidRPr="002F67C8"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sz w:val="24"/>
          <w:szCs w:val="24"/>
          <w:lang w:eastAsia="en-GB"/>
        </w:rPr>
      </w:pPr>
      <w:r w:rsidRPr="002F67C8">
        <w:rPr>
          <w:rFonts w:asciiTheme="majorHAnsi" w:eastAsia="Times New Roman" w:hAnsiTheme="majorHAnsi" w:cs="Times New Roman"/>
          <w:b/>
          <w:bCs/>
          <w:sz w:val="24"/>
          <w:szCs w:val="24"/>
          <w:lang w:eastAsia="en-GB"/>
        </w:rPr>
        <w:t>Integrity</w:t>
      </w:r>
      <w:r w:rsidRPr="002F67C8">
        <w:rPr>
          <w:rFonts w:asciiTheme="majorHAnsi" w:eastAsia="Times New Roman" w:hAnsiTheme="majorHAnsi" w:cs="Times New Roman"/>
          <w:sz w:val="24"/>
          <w:szCs w:val="24"/>
          <w:lang w:eastAsia="en-GB"/>
        </w:rPr>
        <w:t xml:space="preserve"> -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75BAE60F"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b/>
          <w:bCs/>
          <w:sz w:val="24"/>
          <w:szCs w:val="24"/>
          <w:lang w:eastAsia="en-GB"/>
        </w:rPr>
      </w:pPr>
    </w:p>
    <w:p w14:paraId="1E18B2AE"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sz w:val="24"/>
          <w:szCs w:val="24"/>
          <w:lang w:eastAsia="en-GB"/>
        </w:rPr>
      </w:pPr>
      <w:r w:rsidRPr="002F67C8">
        <w:rPr>
          <w:rFonts w:asciiTheme="majorHAnsi" w:eastAsia="Times New Roman" w:hAnsiTheme="majorHAnsi" w:cs="Times New Roman"/>
          <w:b/>
          <w:bCs/>
          <w:sz w:val="24"/>
          <w:szCs w:val="24"/>
          <w:lang w:eastAsia="en-GB"/>
        </w:rPr>
        <w:t>Objectivity</w:t>
      </w:r>
      <w:r w:rsidRPr="002F67C8">
        <w:rPr>
          <w:rFonts w:asciiTheme="majorHAnsi" w:eastAsia="Times New Roman" w:hAnsiTheme="majorHAnsi" w:cs="Times New Roman"/>
          <w:sz w:val="24"/>
          <w:szCs w:val="24"/>
          <w:lang w:eastAsia="en-GB"/>
        </w:rPr>
        <w:t xml:space="preserve"> - Holders of public office must act and take decisions impartially, fairly and on merit, using the best evidence and without discrimination or bias.</w:t>
      </w:r>
      <w:r>
        <w:rPr>
          <w:rFonts w:asciiTheme="majorHAnsi" w:eastAsia="Times New Roman" w:hAnsiTheme="majorHAnsi" w:cs="Times New Roman"/>
          <w:sz w:val="24"/>
          <w:szCs w:val="24"/>
          <w:lang w:eastAsia="en-GB"/>
        </w:rPr>
        <w:t xml:space="preserve"> </w:t>
      </w:r>
    </w:p>
    <w:p w14:paraId="348B7FF9"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sz w:val="24"/>
          <w:szCs w:val="24"/>
          <w:lang w:eastAsia="en-GB"/>
        </w:rPr>
      </w:pPr>
    </w:p>
    <w:p w14:paraId="66B9473A"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pPr>
      <w:r w:rsidRPr="00C9136B">
        <w:rPr>
          <w:rFonts w:asciiTheme="majorHAnsi" w:eastAsia="Times New Roman" w:hAnsiTheme="majorHAnsi" w:cs="Times New Roman"/>
          <w:b/>
          <w:sz w:val="24"/>
          <w:szCs w:val="24"/>
          <w:lang w:eastAsia="en-GB"/>
        </w:rPr>
        <w:t>Accountability</w:t>
      </w:r>
      <w:r>
        <w:rPr>
          <w:rFonts w:asciiTheme="majorHAnsi" w:eastAsia="Times New Roman" w:hAnsiTheme="majorHAnsi" w:cs="Times New Roman"/>
          <w:sz w:val="24"/>
          <w:szCs w:val="24"/>
          <w:lang w:eastAsia="en-GB"/>
        </w:rPr>
        <w:t xml:space="preserve"> - </w:t>
      </w:r>
      <w:r>
        <w:t>Holders of public office are accountable to the public for their decisions and actions and must submit themselves to the scrutiny necessary to ensure this.</w:t>
      </w:r>
    </w:p>
    <w:p w14:paraId="6CEE58C1"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pPr>
    </w:p>
    <w:p w14:paraId="0ECFD868"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pPr>
      <w:r w:rsidRPr="00C9136B">
        <w:rPr>
          <w:b/>
        </w:rPr>
        <w:t>Openness</w:t>
      </w:r>
      <w:r>
        <w:t xml:space="preserve"> - Holders of public office should act and take decisions in an open and transparent manner. Information should not be withheld from the public unless there are clear and lawful reasons for so doing.</w:t>
      </w:r>
    </w:p>
    <w:p w14:paraId="56ADBDA9"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pPr>
    </w:p>
    <w:p w14:paraId="6251D8DB"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pPr>
      <w:r w:rsidRPr="00C9136B">
        <w:rPr>
          <w:b/>
        </w:rPr>
        <w:t>Honesty</w:t>
      </w:r>
      <w:r>
        <w:t xml:space="preserve"> – Holders of public office should be truthful </w:t>
      </w:r>
    </w:p>
    <w:p w14:paraId="78F928F0"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pPr>
    </w:p>
    <w:p w14:paraId="09A48829" w14:textId="77777777" w:rsidR="00ED1A4D" w:rsidRPr="002F67C8"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sz w:val="24"/>
          <w:szCs w:val="24"/>
          <w:lang w:eastAsia="en-GB"/>
        </w:rPr>
      </w:pPr>
      <w:r w:rsidRPr="00C9136B">
        <w:rPr>
          <w:b/>
        </w:rPr>
        <w:t>Leadership</w:t>
      </w:r>
      <w:r>
        <w:t xml:space="preserve"> – Holders of public office should exhibit these principles in their own behaviour. They should actively promote and robustly support the principles and be willing to challenge poor behaviour wherever it occurs. </w:t>
      </w:r>
    </w:p>
    <w:p w14:paraId="080841DF"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b/>
          <w:bCs/>
          <w:sz w:val="24"/>
          <w:szCs w:val="24"/>
          <w:lang w:eastAsia="en-GB"/>
        </w:rPr>
      </w:pPr>
    </w:p>
    <w:p w14:paraId="3FD3CB99" w14:textId="77777777" w:rsidR="00ED1A4D" w:rsidRDefault="00ED1A4D" w:rsidP="00ED1A4D">
      <w:pPr>
        <w:pBdr>
          <w:top w:val="single" w:sz="36" w:space="1" w:color="D9E2F3" w:themeColor="accent5" w:themeTint="33"/>
          <w:left w:val="single" w:sz="36" w:space="4" w:color="D9E2F3" w:themeColor="accent5" w:themeTint="33"/>
          <w:bottom w:val="single" w:sz="36" w:space="1" w:color="D9E2F3" w:themeColor="accent5" w:themeTint="33"/>
          <w:right w:val="single" w:sz="36" w:space="4" w:color="D9E2F3" w:themeColor="accent5" w:themeTint="33"/>
        </w:pBdr>
        <w:shd w:val="clear" w:color="auto" w:fill="D9E2F3" w:themeFill="accent5" w:themeFillTint="33"/>
        <w:spacing w:after="0" w:line="240" w:lineRule="auto"/>
        <w:rPr>
          <w:rFonts w:asciiTheme="majorHAnsi" w:eastAsia="Times New Roman" w:hAnsiTheme="majorHAnsi" w:cs="Times New Roman"/>
          <w:b/>
          <w:bCs/>
          <w:sz w:val="24"/>
          <w:szCs w:val="24"/>
          <w:lang w:eastAsia="en-GB"/>
        </w:rPr>
      </w:pPr>
    </w:p>
    <w:p w14:paraId="3B368047" w14:textId="77777777" w:rsidR="00ED1A4D" w:rsidRPr="00C72F08" w:rsidRDefault="00ED1A4D" w:rsidP="00ED1A4D">
      <w:pPr>
        <w:spacing w:after="0"/>
        <w:rPr>
          <w:rFonts w:cs="Arial"/>
          <w:b/>
          <w:sz w:val="24"/>
          <w:szCs w:val="24"/>
        </w:rPr>
      </w:pPr>
    </w:p>
    <w:p w14:paraId="34E3F983" w14:textId="77777777" w:rsidR="00ED1A4D" w:rsidRDefault="00ED1A4D" w:rsidP="00ED1A4D">
      <w:pPr>
        <w:spacing w:after="0"/>
        <w:rPr>
          <w:rFonts w:cs="Arial"/>
          <w:color w:val="2E74B5"/>
          <w:sz w:val="24"/>
          <w:szCs w:val="24"/>
        </w:rPr>
      </w:pPr>
    </w:p>
    <w:p w14:paraId="28E7E8A3" w14:textId="77777777" w:rsidR="00ED1A4D" w:rsidRDefault="00ED1A4D" w:rsidP="00ED1A4D">
      <w:pPr>
        <w:spacing w:after="0"/>
        <w:rPr>
          <w:rFonts w:cs="Arial"/>
          <w:color w:val="2E74B5"/>
          <w:sz w:val="24"/>
          <w:szCs w:val="24"/>
        </w:rPr>
      </w:pPr>
    </w:p>
    <w:p w14:paraId="63D48B15" w14:textId="77777777" w:rsidR="00ED1A4D" w:rsidRDefault="00ED1A4D" w:rsidP="00ED1A4D">
      <w:pPr>
        <w:spacing w:after="0"/>
        <w:rPr>
          <w:rFonts w:cs="Arial"/>
          <w:color w:val="2E74B5"/>
          <w:sz w:val="24"/>
          <w:szCs w:val="24"/>
        </w:rPr>
      </w:pPr>
    </w:p>
    <w:p w14:paraId="6BE8849C" w14:textId="77777777" w:rsidR="00ED1A4D" w:rsidRDefault="00ED1A4D" w:rsidP="00ED1A4D">
      <w:pPr>
        <w:spacing w:after="0"/>
        <w:rPr>
          <w:rFonts w:cs="Arial"/>
          <w:color w:val="2E74B5"/>
          <w:sz w:val="24"/>
          <w:szCs w:val="24"/>
        </w:rPr>
      </w:pPr>
    </w:p>
    <w:p w14:paraId="523448A9" w14:textId="77777777" w:rsidR="00ED1A4D" w:rsidRDefault="00ED1A4D" w:rsidP="00ED1A4D">
      <w:pPr>
        <w:spacing w:after="0"/>
        <w:rPr>
          <w:rFonts w:cs="Arial"/>
          <w:color w:val="2E74B5"/>
          <w:sz w:val="24"/>
          <w:szCs w:val="24"/>
        </w:rPr>
      </w:pPr>
    </w:p>
    <w:p w14:paraId="3AD45C21" w14:textId="77777777" w:rsidR="00ED1A4D" w:rsidRDefault="00ED1A4D" w:rsidP="00ED1A4D">
      <w:pPr>
        <w:spacing w:after="0"/>
        <w:rPr>
          <w:rFonts w:cs="Arial"/>
          <w:color w:val="2E74B5"/>
          <w:sz w:val="24"/>
          <w:szCs w:val="24"/>
        </w:rPr>
      </w:pPr>
    </w:p>
    <w:p w14:paraId="7FDF2491" w14:textId="77777777" w:rsidR="00ED1A4D" w:rsidRDefault="00ED1A4D" w:rsidP="00ED1A4D">
      <w:pPr>
        <w:spacing w:after="0"/>
        <w:rPr>
          <w:rFonts w:cs="Arial"/>
          <w:color w:val="2E74B5"/>
          <w:sz w:val="24"/>
          <w:szCs w:val="24"/>
        </w:rPr>
      </w:pPr>
    </w:p>
    <w:p w14:paraId="2E8AD2ED" w14:textId="77777777" w:rsidR="00ED1A4D" w:rsidRDefault="00ED1A4D" w:rsidP="00ED1A4D">
      <w:pPr>
        <w:spacing w:after="0"/>
        <w:rPr>
          <w:rFonts w:cs="Arial"/>
          <w:color w:val="2E74B5"/>
          <w:sz w:val="24"/>
          <w:szCs w:val="24"/>
        </w:rPr>
      </w:pPr>
    </w:p>
    <w:p w14:paraId="1ECA9881" w14:textId="77777777" w:rsidR="00ED1A4D" w:rsidRDefault="00ED1A4D" w:rsidP="00ED1A4D">
      <w:pPr>
        <w:spacing w:after="0"/>
        <w:rPr>
          <w:rFonts w:cs="Arial"/>
          <w:color w:val="2E74B5"/>
          <w:sz w:val="24"/>
          <w:szCs w:val="24"/>
        </w:rPr>
      </w:pPr>
    </w:p>
    <w:p w14:paraId="5D494E80" w14:textId="77777777" w:rsidR="00ED1A4D" w:rsidRDefault="00ED1A4D" w:rsidP="00ED1A4D">
      <w:pPr>
        <w:spacing w:after="0"/>
        <w:rPr>
          <w:rFonts w:cs="Arial"/>
          <w:color w:val="2E74B5"/>
          <w:sz w:val="24"/>
          <w:szCs w:val="24"/>
        </w:rPr>
      </w:pPr>
    </w:p>
    <w:p w14:paraId="605562D5" w14:textId="32AE9FB5" w:rsidR="00ED1A4D" w:rsidRDefault="00ED1A4D" w:rsidP="00ED1A4D">
      <w:pPr>
        <w:spacing w:after="0"/>
        <w:rPr>
          <w:rFonts w:cs="Arial"/>
          <w:color w:val="2E74B5"/>
          <w:sz w:val="24"/>
          <w:szCs w:val="24"/>
        </w:rPr>
      </w:pPr>
    </w:p>
    <w:p w14:paraId="7031A49D" w14:textId="77777777" w:rsidR="00ED1A4D" w:rsidRDefault="00ED1A4D" w:rsidP="00ED1A4D">
      <w:pPr>
        <w:spacing w:after="0"/>
        <w:rPr>
          <w:rFonts w:cs="Arial"/>
          <w:color w:val="2E74B5"/>
          <w:sz w:val="24"/>
          <w:szCs w:val="24"/>
        </w:rPr>
      </w:pPr>
    </w:p>
    <w:p w14:paraId="46BD7985" w14:textId="77777777" w:rsidR="00ED1A4D" w:rsidRDefault="00ED1A4D" w:rsidP="00ED1A4D">
      <w:pPr>
        <w:spacing w:after="0"/>
        <w:rPr>
          <w:rFonts w:cs="Arial"/>
          <w:color w:val="2E74B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ED1A4D" w:rsidRPr="006365B3" w14:paraId="267A4E8B" w14:textId="77777777" w:rsidTr="00A2687A">
        <w:tc>
          <w:tcPr>
            <w:tcW w:w="9628" w:type="dxa"/>
            <w:shd w:val="clear" w:color="auto" w:fill="DEEAF6" w:themeFill="accent1" w:themeFillTint="33"/>
          </w:tcPr>
          <w:p w14:paraId="6DEBAB9F" w14:textId="77777777" w:rsidR="00ED1A4D" w:rsidRDefault="00ED1A4D" w:rsidP="00A2687A">
            <w:pPr>
              <w:rPr>
                <w:rFonts w:cs="Arial"/>
                <w:color w:val="2E74B5"/>
                <w:sz w:val="24"/>
                <w:szCs w:val="24"/>
              </w:rPr>
            </w:pPr>
            <w:r w:rsidRPr="002F67C8">
              <w:rPr>
                <w:rFonts w:cs="Arial"/>
                <w:b/>
                <w:color w:val="1F4E79"/>
                <w:sz w:val="28"/>
                <w:szCs w:val="28"/>
              </w:rPr>
              <w:lastRenderedPageBreak/>
              <w:t xml:space="preserve">The </w:t>
            </w:r>
            <w:r>
              <w:rPr>
                <w:rFonts w:cs="Arial"/>
                <w:b/>
                <w:color w:val="1F4E79"/>
                <w:sz w:val="28"/>
                <w:szCs w:val="28"/>
              </w:rPr>
              <w:t xml:space="preserve">Framework for Ethical Leadership in Education </w:t>
            </w:r>
          </w:p>
          <w:p w14:paraId="0523D778" w14:textId="77777777" w:rsidR="00ED1A4D" w:rsidRDefault="00ED1A4D" w:rsidP="00A2687A">
            <w:pPr>
              <w:rPr>
                <w:rFonts w:cs="Arial"/>
                <w:color w:val="2E74B5"/>
                <w:sz w:val="24"/>
                <w:szCs w:val="24"/>
              </w:rPr>
            </w:pPr>
          </w:p>
          <w:p w14:paraId="4B0DCEDD" w14:textId="77777777" w:rsidR="00ED1A4D" w:rsidRPr="00590324" w:rsidRDefault="00ED1A4D" w:rsidP="00A2687A">
            <w:pPr>
              <w:rPr>
                <w:rFonts w:asciiTheme="majorHAnsi" w:hAnsiTheme="majorHAnsi" w:cstheme="majorHAnsi"/>
                <w:sz w:val="24"/>
                <w:szCs w:val="24"/>
              </w:rPr>
            </w:pPr>
            <w:r w:rsidRPr="00590324">
              <w:rPr>
                <w:rFonts w:asciiTheme="majorHAnsi" w:hAnsiTheme="majorHAnsi" w:cstheme="majorHAnsi"/>
                <w:i/>
                <w:iCs/>
                <w:sz w:val="24"/>
                <w:szCs w:val="24"/>
              </w:rPr>
              <w:t xml:space="preserve">The Ethical Leadership Commission has developed the following Framework for Ethical Leadership to help school leaders take difficult decisions. As important as the language is, these aren’t just fine words, they are meant to support a culture in which ethical decision making can flourish. </w:t>
            </w:r>
          </w:p>
          <w:p w14:paraId="6BC5DDEF" w14:textId="77777777" w:rsidR="00ED1A4D" w:rsidRPr="00590324" w:rsidRDefault="00ED1A4D" w:rsidP="00A2687A">
            <w:pPr>
              <w:rPr>
                <w:rFonts w:asciiTheme="majorHAnsi" w:hAnsiTheme="majorHAnsi" w:cstheme="majorHAnsi"/>
                <w:sz w:val="24"/>
                <w:szCs w:val="24"/>
              </w:rPr>
            </w:pPr>
          </w:p>
          <w:p w14:paraId="20DFF803" w14:textId="77777777" w:rsidR="00ED1A4D" w:rsidRPr="00590324" w:rsidRDefault="00ED1A4D" w:rsidP="00ED1A4D">
            <w:pPr>
              <w:pStyle w:val="ListParagraph"/>
              <w:numPr>
                <w:ilvl w:val="0"/>
                <w:numId w:val="49"/>
              </w:numPr>
              <w:ind w:left="720"/>
              <w:rPr>
                <w:rFonts w:asciiTheme="majorHAnsi" w:hAnsiTheme="majorHAnsi" w:cstheme="majorHAnsi"/>
                <w:sz w:val="24"/>
                <w:szCs w:val="24"/>
              </w:rPr>
            </w:pPr>
            <w:r w:rsidRPr="00590324">
              <w:rPr>
                <w:rFonts w:asciiTheme="majorHAnsi" w:hAnsiTheme="majorHAnsi" w:cstheme="majorHAnsi"/>
                <w:bCs/>
                <w:sz w:val="24"/>
                <w:szCs w:val="24"/>
              </w:rPr>
              <w:t xml:space="preserve">Selflessness </w:t>
            </w:r>
            <w:r w:rsidRPr="00590324">
              <w:rPr>
                <w:rFonts w:asciiTheme="majorHAnsi" w:hAnsiTheme="majorHAnsi" w:cstheme="majorHAnsi"/>
                <w:sz w:val="24"/>
                <w:szCs w:val="24"/>
              </w:rPr>
              <w:t xml:space="preserve">School and college leaders should act solely in the interest of children and young people. </w:t>
            </w:r>
          </w:p>
          <w:p w14:paraId="4B3A4B01" w14:textId="77777777" w:rsidR="00ED1A4D" w:rsidRPr="00590324" w:rsidRDefault="00ED1A4D" w:rsidP="00ED1A4D">
            <w:pPr>
              <w:pStyle w:val="ListParagraph"/>
              <w:numPr>
                <w:ilvl w:val="0"/>
                <w:numId w:val="49"/>
              </w:numPr>
              <w:ind w:left="720"/>
              <w:rPr>
                <w:rFonts w:asciiTheme="majorHAnsi" w:hAnsiTheme="majorHAnsi" w:cstheme="majorHAnsi"/>
                <w:sz w:val="24"/>
                <w:szCs w:val="24"/>
              </w:rPr>
            </w:pPr>
            <w:r w:rsidRPr="00590324">
              <w:rPr>
                <w:rFonts w:asciiTheme="majorHAnsi" w:hAnsiTheme="majorHAnsi" w:cstheme="majorHAnsi"/>
                <w:bCs/>
                <w:sz w:val="24"/>
                <w:szCs w:val="24"/>
              </w:rPr>
              <w:t xml:space="preserve">Integrity </w:t>
            </w:r>
            <w:r w:rsidRPr="00590324">
              <w:rPr>
                <w:rFonts w:asciiTheme="majorHAnsi" w:hAnsiTheme="majorHAnsi" w:cstheme="majorHAnsi"/>
                <w:sz w:val="24"/>
                <w:szCs w:val="24"/>
              </w:rPr>
              <w:t xml:space="preserve">School and college leaders must avoid placing themselves under any obligation to people or organisations that might try inappropriately to influence them in their work. Before acting and taking decisions, they must declare and resolve openly any perceived conflict of interest and relationships. </w:t>
            </w:r>
          </w:p>
          <w:p w14:paraId="165C3CE2" w14:textId="77777777" w:rsidR="00ED1A4D" w:rsidRPr="00590324" w:rsidRDefault="00ED1A4D" w:rsidP="00ED1A4D">
            <w:pPr>
              <w:pStyle w:val="ListParagraph"/>
              <w:numPr>
                <w:ilvl w:val="0"/>
                <w:numId w:val="49"/>
              </w:numPr>
              <w:ind w:left="720"/>
              <w:rPr>
                <w:rFonts w:asciiTheme="majorHAnsi" w:hAnsiTheme="majorHAnsi" w:cstheme="majorHAnsi"/>
                <w:sz w:val="24"/>
                <w:szCs w:val="24"/>
              </w:rPr>
            </w:pPr>
            <w:r w:rsidRPr="00590324">
              <w:rPr>
                <w:rFonts w:asciiTheme="majorHAnsi" w:hAnsiTheme="majorHAnsi" w:cstheme="majorHAnsi"/>
                <w:bCs/>
                <w:sz w:val="24"/>
                <w:szCs w:val="24"/>
              </w:rPr>
              <w:t xml:space="preserve">Objectivity </w:t>
            </w:r>
            <w:r w:rsidRPr="00590324">
              <w:rPr>
                <w:rFonts w:asciiTheme="majorHAnsi" w:hAnsiTheme="majorHAnsi" w:cstheme="majorHAnsi"/>
                <w:sz w:val="24"/>
                <w:szCs w:val="24"/>
              </w:rPr>
              <w:t xml:space="preserve">School and college leaders must act and take decisions impartially and fairly, using the best evidence and without discrimination or bias. Leaders should be dispassionate, exercising judgement and analysis for the good of children and young people. </w:t>
            </w:r>
          </w:p>
          <w:p w14:paraId="6B986392" w14:textId="77777777" w:rsidR="00ED1A4D" w:rsidRPr="00590324" w:rsidRDefault="00ED1A4D" w:rsidP="00ED1A4D">
            <w:pPr>
              <w:pStyle w:val="ListParagraph"/>
              <w:numPr>
                <w:ilvl w:val="0"/>
                <w:numId w:val="49"/>
              </w:numPr>
              <w:ind w:left="720"/>
              <w:rPr>
                <w:rFonts w:asciiTheme="majorHAnsi" w:hAnsiTheme="majorHAnsi" w:cstheme="majorHAnsi"/>
                <w:sz w:val="24"/>
                <w:szCs w:val="24"/>
              </w:rPr>
            </w:pPr>
            <w:r w:rsidRPr="00590324">
              <w:rPr>
                <w:rFonts w:asciiTheme="majorHAnsi" w:hAnsiTheme="majorHAnsi" w:cstheme="majorHAnsi"/>
                <w:bCs/>
                <w:sz w:val="24"/>
                <w:szCs w:val="24"/>
              </w:rPr>
              <w:t xml:space="preserve">Accountability </w:t>
            </w:r>
            <w:r w:rsidRPr="00590324">
              <w:rPr>
                <w:rFonts w:asciiTheme="majorHAnsi" w:hAnsiTheme="majorHAnsi" w:cstheme="majorHAnsi"/>
                <w:sz w:val="24"/>
                <w:szCs w:val="24"/>
              </w:rPr>
              <w:t xml:space="preserve">School and college leaders are accountable to the public for their decisions and actions and must submit themselves to the scrutiny necessary to ensure this. </w:t>
            </w:r>
          </w:p>
          <w:p w14:paraId="5030BE17" w14:textId="77777777" w:rsidR="00ED1A4D" w:rsidRPr="00590324" w:rsidRDefault="00ED1A4D" w:rsidP="00ED1A4D">
            <w:pPr>
              <w:pStyle w:val="ListParagraph"/>
              <w:numPr>
                <w:ilvl w:val="0"/>
                <w:numId w:val="49"/>
              </w:numPr>
              <w:ind w:left="720"/>
              <w:rPr>
                <w:rFonts w:asciiTheme="majorHAnsi" w:hAnsiTheme="majorHAnsi" w:cstheme="majorHAnsi"/>
                <w:sz w:val="24"/>
                <w:szCs w:val="24"/>
              </w:rPr>
            </w:pPr>
            <w:r w:rsidRPr="00590324">
              <w:rPr>
                <w:rFonts w:asciiTheme="majorHAnsi" w:hAnsiTheme="majorHAnsi" w:cstheme="majorHAnsi"/>
                <w:bCs/>
                <w:sz w:val="24"/>
                <w:szCs w:val="24"/>
              </w:rPr>
              <w:t xml:space="preserve">Openness </w:t>
            </w:r>
            <w:r w:rsidRPr="00590324">
              <w:rPr>
                <w:rFonts w:asciiTheme="majorHAnsi" w:hAnsiTheme="majorHAnsi" w:cstheme="majorHAnsi"/>
                <w:sz w:val="24"/>
                <w:szCs w:val="24"/>
              </w:rPr>
              <w:t xml:space="preserve">School and college leaders should expect to act and take decisions in an open and transparent manner. Information should not be withheld from scrutiny unless there are clear and lawful reasons for so doing. </w:t>
            </w:r>
          </w:p>
          <w:p w14:paraId="78F9617A" w14:textId="77777777" w:rsidR="00ED1A4D" w:rsidRPr="00590324" w:rsidRDefault="00ED1A4D" w:rsidP="00ED1A4D">
            <w:pPr>
              <w:pStyle w:val="ListParagraph"/>
              <w:numPr>
                <w:ilvl w:val="0"/>
                <w:numId w:val="49"/>
              </w:numPr>
              <w:ind w:left="720"/>
              <w:rPr>
                <w:rFonts w:asciiTheme="majorHAnsi" w:hAnsiTheme="majorHAnsi" w:cstheme="majorHAnsi"/>
                <w:bCs/>
                <w:sz w:val="24"/>
                <w:szCs w:val="24"/>
              </w:rPr>
            </w:pPr>
            <w:r w:rsidRPr="00590324">
              <w:rPr>
                <w:rFonts w:asciiTheme="majorHAnsi" w:hAnsiTheme="majorHAnsi" w:cstheme="majorHAnsi"/>
                <w:bCs/>
                <w:sz w:val="24"/>
                <w:szCs w:val="24"/>
              </w:rPr>
              <w:t xml:space="preserve">Honesty </w:t>
            </w:r>
            <w:r w:rsidRPr="00590324">
              <w:rPr>
                <w:rFonts w:asciiTheme="majorHAnsi" w:hAnsiTheme="majorHAnsi" w:cstheme="majorHAnsi"/>
                <w:sz w:val="24"/>
                <w:szCs w:val="24"/>
              </w:rPr>
              <w:t xml:space="preserve">School and college leaders should be truthful. </w:t>
            </w:r>
          </w:p>
          <w:p w14:paraId="121D7F75" w14:textId="77777777" w:rsidR="00ED1A4D" w:rsidRPr="00590324" w:rsidRDefault="00ED1A4D" w:rsidP="00ED1A4D">
            <w:pPr>
              <w:pStyle w:val="ListParagraph"/>
              <w:numPr>
                <w:ilvl w:val="0"/>
                <w:numId w:val="49"/>
              </w:numPr>
              <w:ind w:left="720"/>
              <w:rPr>
                <w:rFonts w:asciiTheme="majorHAnsi" w:hAnsiTheme="majorHAnsi" w:cstheme="majorHAnsi"/>
                <w:sz w:val="24"/>
                <w:szCs w:val="24"/>
              </w:rPr>
            </w:pPr>
            <w:r w:rsidRPr="00590324">
              <w:rPr>
                <w:rFonts w:asciiTheme="majorHAnsi" w:hAnsiTheme="majorHAnsi" w:cstheme="majorHAnsi"/>
                <w:bCs/>
                <w:sz w:val="24"/>
                <w:szCs w:val="24"/>
              </w:rPr>
              <w:t xml:space="preserve">Leadership </w:t>
            </w:r>
            <w:r w:rsidRPr="00590324">
              <w:rPr>
                <w:rFonts w:asciiTheme="majorHAnsi" w:hAnsiTheme="majorHAnsi" w:cstheme="majorHAnsi"/>
                <w:sz w:val="24"/>
                <w:szCs w:val="24"/>
              </w:rPr>
              <w:t xml:space="preserve">School and college leaders should exhibit these principles in their own behaviour. They should actively promote and robustly support the principles, and be willing to challenge poor behaviour wherever it occurs. Leaders include both those who are paid to lead schools and colleges and those who volunteer to govern them. </w:t>
            </w:r>
          </w:p>
          <w:p w14:paraId="10AF61FB" w14:textId="77777777" w:rsidR="00ED1A4D" w:rsidRPr="00590324" w:rsidRDefault="00ED1A4D" w:rsidP="00A2687A">
            <w:pPr>
              <w:pStyle w:val="ListParagraph"/>
              <w:ind w:left="1440"/>
              <w:rPr>
                <w:rFonts w:asciiTheme="majorHAnsi" w:hAnsiTheme="majorHAnsi" w:cstheme="majorHAnsi"/>
                <w:sz w:val="24"/>
                <w:szCs w:val="24"/>
              </w:rPr>
            </w:pPr>
          </w:p>
          <w:p w14:paraId="334E8FAF" w14:textId="77777777" w:rsidR="00ED1A4D" w:rsidRDefault="00ED1A4D" w:rsidP="00A2687A">
            <w:pPr>
              <w:rPr>
                <w:rFonts w:asciiTheme="majorHAnsi" w:hAnsiTheme="majorHAnsi" w:cstheme="majorHAnsi"/>
                <w:sz w:val="24"/>
                <w:szCs w:val="24"/>
              </w:rPr>
            </w:pPr>
            <w:r w:rsidRPr="00590324">
              <w:rPr>
                <w:rFonts w:asciiTheme="majorHAnsi" w:hAnsiTheme="majorHAnsi" w:cstheme="majorHAnsi"/>
                <w:sz w:val="24"/>
                <w:szCs w:val="24"/>
              </w:rPr>
              <w:t>Schools and colleges serve children and young people and help them grow into fulfilled and valued citizens. As role models for the young, how we behave as leaders is as important as what we do. Leaders should show leadership through the following personal characteristics or virtues:</w:t>
            </w:r>
          </w:p>
          <w:p w14:paraId="67EAFA93" w14:textId="77777777" w:rsidR="00ED1A4D" w:rsidRPr="00590324" w:rsidRDefault="00ED1A4D" w:rsidP="00A2687A">
            <w:pPr>
              <w:rPr>
                <w:rFonts w:asciiTheme="majorHAnsi" w:hAnsiTheme="majorHAnsi" w:cstheme="majorHAnsi"/>
                <w:sz w:val="24"/>
                <w:szCs w:val="24"/>
              </w:rPr>
            </w:pPr>
            <w:r w:rsidRPr="00590324">
              <w:rPr>
                <w:rFonts w:asciiTheme="majorHAnsi" w:hAnsiTheme="majorHAnsi" w:cstheme="majorHAnsi"/>
                <w:sz w:val="24"/>
                <w:szCs w:val="24"/>
              </w:rPr>
              <w:t xml:space="preserve"> </w:t>
            </w:r>
          </w:p>
          <w:p w14:paraId="3C9BB69D" w14:textId="77777777" w:rsidR="00ED1A4D" w:rsidRPr="00590324" w:rsidRDefault="00ED1A4D" w:rsidP="00ED1A4D">
            <w:pPr>
              <w:pStyle w:val="ListParagraph"/>
              <w:numPr>
                <w:ilvl w:val="0"/>
                <w:numId w:val="50"/>
              </w:numPr>
              <w:spacing w:after="160" w:line="254" w:lineRule="auto"/>
              <w:ind w:left="1080"/>
              <w:rPr>
                <w:rFonts w:asciiTheme="majorHAnsi" w:hAnsiTheme="majorHAnsi" w:cstheme="majorHAnsi"/>
                <w:sz w:val="24"/>
                <w:szCs w:val="24"/>
              </w:rPr>
            </w:pPr>
            <w:r w:rsidRPr="00590324">
              <w:rPr>
                <w:rFonts w:asciiTheme="majorHAnsi" w:hAnsiTheme="majorHAnsi" w:cstheme="majorHAnsi"/>
                <w:b/>
                <w:bCs/>
                <w:sz w:val="24"/>
                <w:szCs w:val="24"/>
              </w:rPr>
              <w:t>Trust</w:t>
            </w:r>
            <w:r w:rsidRPr="00590324">
              <w:rPr>
                <w:rFonts w:asciiTheme="majorHAnsi" w:hAnsiTheme="majorHAnsi" w:cstheme="majorHAnsi"/>
                <w:sz w:val="24"/>
                <w:szCs w:val="24"/>
              </w:rPr>
              <w:t xml:space="preserve">: </w:t>
            </w:r>
            <w:r w:rsidRPr="00590324">
              <w:rPr>
                <w:rFonts w:asciiTheme="majorHAnsi" w:hAnsiTheme="majorHAnsi" w:cstheme="majorHAnsi"/>
                <w:i/>
                <w:iCs/>
                <w:sz w:val="24"/>
                <w:szCs w:val="24"/>
              </w:rPr>
              <w:t xml:space="preserve">leaders are trustworthy and reliable </w:t>
            </w:r>
            <w:r w:rsidRPr="00590324">
              <w:rPr>
                <w:rFonts w:asciiTheme="majorHAnsi" w:hAnsiTheme="majorHAnsi" w:cstheme="majorHAnsi"/>
                <w:sz w:val="24"/>
                <w:szCs w:val="24"/>
              </w:rPr>
              <w:br/>
              <w:t xml:space="preserve">We hold trust on behalf of children and should be beyond reproach. We are honest about our motivations. </w:t>
            </w:r>
          </w:p>
          <w:p w14:paraId="3CB97D60" w14:textId="77777777" w:rsidR="00ED1A4D" w:rsidRPr="00590324" w:rsidRDefault="00ED1A4D" w:rsidP="00ED1A4D">
            <w:pPr>
              <w:pStyle w:val="ListParagraph"/>
              <w:numPr>
                <w:ilvl w:val="0"/>
                <w:numId w:val="50"/>
              </w:numPr>
              <w:spacing w:after="160" w:line="254" w:lineRule="auto"/>
              <w:ind w:left="1080"/>
              <w:rPr>
                <w:rFonts w:asciiTheme="majorHAnsi" w:hAnsiTheme="majorHAnsi" w:cstheme="majorHAnsi"/>
                <w:sz w:val="24"/>
                <w:szCs w:val="24"/>
              </w:rPr>
            </w:pPr>
            <w:r w:rsidRPr="00590324">
              <w:rPr>
                <w:rFonts w:asciiTheme="majorHAnsi" w:hAnsiTheme="majorHAnsi" w:cstheme="majorHAnsi"/>
                <w:b/>
                <w:bCs/>
                <w:sz w:val="24"/>
                <w:szCs w:val="24"/>
              </w:rPr>
              <w:t>Wisdom</w:t>
            </w:r>
            <w:r w:rsidRPr="00590324">
              <w:rPr>
                <w:rFonts w:asciiTheme="majorHAnsi" w:hAnsiTheme="majorHAnsi" w:cstheme="majorHAnsi"/>
                <w:sz w:val="24"/>
                <w:szCs w:val="24"/>
              </w:rPr>
              <w:t xml:space="preserve">: </w:t>
            </w:r>
            <w:r w:rsidRPr="00590324">
              <w:rPr>
                <w:rFonts w:asciiTheme="majorHAnsi" w:hAnsiTheme="majorHAnsi" w:cstheme="majorHAnsi"/>
                <w:i/>
                <w:iCs/>
                <w:sz w:val="24"/>
                <w:szCs w:val="24"/>
              </w:rPr>
              <w:t xml:space="preserve">leaders use experience, knowledge and insight </w:t>
            </w:r>
            <w:r w:rsidRPr="00590324">
              <w:rPr>
                <w:rFonts w:asciiTheme="majorHAnsi" w:hAnsiTheme="majorHAnsi" w:cstheme="majorHAnsi"/>
                <w:sz w:val="24"/>
                <w:szCs w:val="24"/>
              </w:rPr>
              <w:br/>
              <w:t xml:space="preserve">We demonstrate moderation and self-awareness.  We act calmly and rationally.  We serve our schools and colleges with propriety and good sense. </w:t>
            </w:r>
          </w:p>
          <w:p w14:paraId="330BABA2" w14:textId="77777777" w:rsidR="00ED1A4D" w:rsidRPr="00590324" w:rsidRDefault="00ED1A4D" w:rsidP="00ED1A4D">
            <w:pPr>
              <w:pStyle w:val="ListParagraph"/>
              <w:numPr>
                <w:ilvl w:val="0"/>
                <w:numId w:val="50"/>
              </w:numPr>
              <w:spacing w:after="160" w:line="254" w:lineRule="auto"/>
              <w:ind w:left="1080"/>
              <w:rPr>
                <w:rFonts w:asciiTheme="majorHAnsi" w:hAnsiTheme="majorHAnsi" w:cstheme="majorHAnsi"/>
                <w:sz w:val="24"/>
                <w:szCs w:val="24"/>
              </w:rPr>
            </w:pPr>
            <w:r w:rsidRPr="00590324">
              <w:rPr>
                <w:rFonts w:asciiTheme="majorHAnsi" w:hAnsiTheme="majorHAnsi" w:cstheme="majorHAnsi"/>
                <w:b/>
                <w:bCs/>
                <w:sz w:val="24"/>
                <w:szCs w:val="24"/>
              </w:rPr>
              <w:t>Kindness</w:t>
            </w:r>
            <w:r w:rsidRPr="00590324">
              <w:rPr>
                <w:rFonts w:asciiTheme="majorHAnsi" w:hAnsiTheme="majorHAnsi" w:cstheme="majorHAnsi"/>
                <w:sz w:val="24"/>
                <w:szCs w:val="24"/>
              </w:rPr>
              <w:t xml:space="preserve">: </w:t>
            </w:r>
            <w:r w:rsidRPr="00590324">
              <w:rPr>
                <w:rFonts w:asciiTheme="majorHAnsi" w:hAnsiTheme="majorHAnsi" w:cstheme="majorHAnsi"/>
                <w:i/>
                <w:iCs/>
                <w:sz w:val="24"/>
                <w:szCs w:val="24"/>
              </w:rPr>
              <w:t xml:space="preserve">leaders demonstrate respect, generosity of spirit, understanding and good temper </w:t>
            </w:r>
            <w:r w:rsidRPr="00590324">
              <w:rPr>
                <w:rFonts w:asciiTheme="majorHAnsi" w:hAnsiTheme="majorHAnsi" w:cstheme="majorHAnsi"/>
                <w:sz w:val="24"/>
                <w:szCs w:val="24"/>
              </w:rPr>
              <w:br/>
              <w:t xml:space="preserve">We give difficult messages humanely where conflict is unavoidable. </w:t>
            </w:r>
          </w:p>
          <w:p w14:paraId="61C444EF" w14:textId="77777777" w:rsidR="00ED1A4D" w:rsidRDefault="00ED1A4D" w:rsidP="00ED1A4D">
            <w:pPr>
              <w:pStyle w:val="ListParagraph"/>
              <w:numPr>
                <w:ilvl w:val="0"/>
                <w:numId w:val="50"/>
              </w:numPr>
              <w:spacing w:after="160" w:line="254" w:lineRule="auto"/>
              <w:ind w:left="1080"/>
              <w:rPr>
                <w:rFonts w:asciiTheme="majorHAnsi" w:hAnsiTheme="majorHAnsi" w:cstheme="majorHAnsi"/>
                <w:sz w:val="24"/>
                <w:szCs w:val="24"/>
              </w:rPr>
            </w:pPr>
            <w:r w:rsidRPr="00590324">
              <w:rPr>
                <w:rFonts w:asciiTheme="majorHAnsi" w:hAnsiTheme="majorHAnsi" w:cstheme="majorHAnsi"/>
                <w:b/>
                <w:bCs/>
                <w:sz w:val="24"/>
                <w:szCs w:val="24"/>
              </w:rPr>
              <w:t>Justice</w:t>
            </w:r>
            <w:r w:rsidRPr="00590324">
              <w:rPr>
                <w:rFonts w:asciiTheme="majorHAnsi" w:hAnsiTheme="majorHAnsi" w:cstheme="majorHAnsi"/>
                <w:sz w:val="24"/>
                <w:szCs w:val="24"/>
              </w:rPr>
              <w:t xml:space="preserve">: </w:t>
            </w:r>
            <w:r w:rsidRPr="00590324">
              <w:rPr>
                <w:rFonts w:asciiTheme="majorHAnsi" w:hAnsiTheme="majorHAnsi" w:cstheme="majorHAnsi"/>
                <w:i/>
                <w:iCs/>
                <w:sz w:val="24"/>
                <w:szCs w:val="24"/>
              </w:rPr>
              <w:t xml:space="preserve">leaders are fair and work for the good of all children </w:t>
            </w:r>
            <w:r w:rsidRPr="00590324">
              <w:rPr>
                <w:rFonts w:asciiTheme="majorHAnsi" w:hAnsiTheme="majorHAnsi" w:cstheme="majorHAnsi"/>
                <w:sz w:val="24"/>
                <w:szCs w:val="24"/>
              </w:rPr>
              <w:br/>
              <w:t xml:space="preserve">We seek to enable all young people to lead useful, happy and fulfilling lives. </w:t>
            </w:r>
          </w:p>
          <w:p w14:paraId="419571EC" w14:textId="77777777" w:rsidR="00ED1A4D" w:rsidRPr="00FA7D8A" w:rsidRDefault="00ED1A4D" w:rsidP="00A2687A">
            <w:pPr>
              <w:spacing w:after="160" w:line="254" w:lineRule="auto"/>
              <w:rPr>
                <w:rFonts w:asciiTheme="majorHAnsi" w:hAnsiTheme="majorHAnsi" w:cstheme="majorHAnsi"/>
                <w:sz w:val="24"/>
                <w:szCs w:val="24"/>
              </w:rPr>
            </w:pPr>
          </w:p>
          <w:p w14:paraId="1D403032" w14:textId="77777777" w:rsidR="00ED1A4D" w:rsidRPr="00590324" w:rsidRDefault="00ED1A4D" w:rsidP="00ED1A4D">
            <w:pPr>
              <w:pStyle w:val="ListParagraph"/>
              <w:numPr>
                <w:ilvl w:val="0"/>
                <w:numId w:val="50"/>
              </w:numPr>
              <w:spacing w:after="160" w:line="254" w:lineRule="auto"/>
              <w:ind w:left="1080"/>
              <w:rPr>
                <w:rFonts w:asciiTheme="majorHAnsi" w:hAnsiTheme="majorHAnsi" w:cstheme="majorHAnsi"/>
                <w:sz w:val="24"/>
                <w:szCs w:val="24"/>
              </w:rPr>
            </w:pPr>
            <w:r w:rsidRPr="00590324">
              <w:rPr>
                <w:rFonts w:asciiTheme="majorHAnsi" w:hAnsiTheme="majorHAnsi" w:cstheme="majorHAnsi"/>
                <w:b/>
                <w:bCs/>
                <w:sz w:val="24"/>
                <w:szCs w:val="24"/>
              </w:rPr>
              <w:lastRenderedPageBreak/>
              <w:t>Service</w:t>
            </w:r>
            <w:r w:rsidRPr="00590324">
              <w:rPr>
                <w:rFonts w:asciiTheme="majorHAnsi" w:hAnsiTheme="majorHAnsi" w:cstheme="majorHAnsi"/>
                <w:sz w:val="24"/>
                <w:szCs w:val="24"/>
              </w:rPr>
              <w:t xml:space="preserve">: </w:t>
            </w:r>
            <w:r w:rsidRPr="00590324">
              <w:rPr>
                <w:rFonts w:asciiTheme="majorHAnsi" w:hAnsiTheme="majorHAnsi" w:cstheme="majorHAnsi"/>
                <w:i/>
                <w:iCs/>
                <w:sz w:val="24"/>
                <w:szCs w:val="24"/>
              </w:rPr>
              <w:t xml:space="preserve">leaders are conscientious and dutiful </w:t>
            </w:r>
            <w:r w:rsidRPr="00590324">
              <w:rPr>
                <w:rFonts w:asciiTheme="majorHAnsi" w:hAnsiTheme="majorHAnsi" w:cstheme="majorHAnsi"/>
                <w:sz w:val="24"/>
                <w:szCs w:val="24"/>
              </w:rPr>
              <w:br/>
              <w:t xml:space="preserve">We demonstrate humility and self-control, supporting the structures, conventions and rules which safeguard quality. Our actions protect high-quality education. </w:t>
            </w:r>
          </w:p>
          <w:p w14:paraId="4285B040" w14:textId="77777777" w:rsidR="00ED1A4D" w:rsidRPr="00590324" w:rsidRDefault="00ED1A4D" w:rsidP="00ED1A4D">
            <w:pPr>
              <w:pStyle w:val="ListParagraph"/>
              <w:numPr>
                <w:ilvl w:val="0"/>
                <w:numId w:val="50"/>
              </w:numPr>
              <w:spacing w:after="160" w:line="254" w:lineRule="auto"/>
              <w:ind w:left="1080"/>
              <w:rPr>
                <w:rFonts w:asciiTheme="majorHAnsi" w:hAnsiTheme="majorHAnsi" w:cstheme="majorHAnsi"/>
                <w:sz w:val="24"/>
                <w:szCs w:val="24"/>
              </w:rPr>
            </w:pPr>
            <w:r w:rsidRPr="00590324">
              <w:rPr>
                <w:rFonts w:asciiTheme="majorHAnsi" w:hAnsiTheme="majorHAnsi" w:cstheme="majorHAnsi"/>
                <w:b/>
                <w:bCs/>
                <w:sz w:val="24"/>
                <w:szCs w:val="24"/>
              </w:rPr>
              <w:t>Courage</w:t>
            </w:r>
            <w:r w:rsidRPr="00590324">
              <w:rPr>
                <w:rFonts w:asciiTheme="majorHAnsi" w:hAnsiTheme="majorHAnsi" w:cstheme="majorHAnsi"/>
                <w:sz w:val="24"/>
                <w:szCs w:val="24"/>
              </w:rPr>
              <w:t xml:space="preserve">: </w:t>
            </w:r>
            <w:r w:rsidRPr="00590324">
              <w:rPr>
                <w:rFonts w:asciiTheme="majorHAnsi" w:hAnsiTheme="majorHAnsi" w:cstheme="majorHAnsi"/>
                <w:i/>
                <w:iCs/>
                <w:sz w:val="24"/>
                <w:szCs w:val="24"/>
              </w:rPr>
              <w:t xml:space="preserve">leaders work courageously in the best interests of children and young people </w:t>
            </w:r>
            <w:r w:rsidRPr="00590324">
              <w:rPr>
                <w:rFonts w:asciiTheme="majorHAnsi" w:hAnsiTheme="majorHAnsi" w:cstheme="majorHAnsi"/>
                <w:sz w:val="24"/>
                <w:szCs w:val="24"/>
              </w:rPr>
              <w:br/>
              <w:t xml:space="preserve">We protect their safety and their right to a broad, effective and creative education. We hold one another to account courageously. </w:t>
            </w:r>
          </w:p>
          <w:p w14:paraId="1DC76909" w14:textId="77777777" w:rsidR="00ED1A4D" w:rsidRPr="00590324" w:rsidRDefault="00ED1A4D" w:rsidP="00ED1A4D">
            <w:pPr>
              <w:pStyle w:val="ListParagraph"/>
              <w:numPr>
                <w:ilvl w:val="0"/>
                <w:numId w:val="50"/>
              </w:numPr>
              <w:spacing w:after="160" w:line="254" w:lineRule="auto"/>
              <w:ind w:left="1080"/>
              <w:rPr>
                <w:rFonts w:asciiTheme="majorHAnsi" w:hAnsiTheme="majorHAnsi" w:cstheme="majorHAnsi"/>
                <w:b/>
                <w:sz w:val="24"/>
                <w:szCs w:val="24"/>
              </w:rPr>
            </w:pPr>
            <w:r w:rsidRPr="00590324">
              <w:rPr>
                <w:rFonts w:asciiTheme="majorHAnsi" w:hAnsiTheme="majorHAnsi" w:cstheme="majorHAnsi"/>
                <w:b/>
                <w:bCs/>
                <w:sz w:val="24"/>
                <w:szCs w:val="24"/>
              </w:rPr>
              <w:t>Optimism</w:t>
            </w:r>
            <w:r w:rsidRPr="00590324">
              <w:rPr>
                <w:rFonts w:asciiTheme="majorHAnsi" w:hAnsiTheme="majorHAnsi" w:cstheme="majorHAnsi"/>
                <w:sz w:val="24"/>
                <w:szCs w:val="24"/>
              </w:rPr>
              <w:t xml:space="preserve">: </w:t>
            </w:r>
            <w:r w:rsidRPr="00590324">
              <w:rPr>
                <w:rFonts w:asciiTheme="majorHAnsi" w:hAnsiTheme="majorHAnsi" w:cstheme="majorHAnsi"/>
                <w:i/>
                <w:iCs/>
                <w:sz w:val="24"/>
                <w:szCs w:val="24"/>
              </w:rPr>
              <w:t xml:space="preserve">leaders are positive and encouraging </w:t>
            </w:r>
            <w:r w:rsidRPr="00590324">
              <w:rPr>
                <w:rFonts w:asciiTheme="majorHAnsi" w:hAnsiTheme="majorHAnsi" w:cstheme="majorHAnsi"/>
                <w:sz w:val="24"/>
                <w:szCs w:val="24"/>
              </w:rPr>
              <w:br/>
              <w:t xml:space="preserve">Despite difficulties and pressures, we are developing excellent education to change the world for the better. </w:t>
            </w:r>
          </w:p>
          <w:p w14:paraId="06153353" w14:textId="77777777" w:rsidR="00ED1A4D" w:rsidRDefault="00ED1A4D" w:rsidP="00A2687A"/>
          <w:p w14:paraId="765E9B57" w14:textId="77777777" w:rsidR="00ED1A4D" w:rsidRPr="006365B3" w:rsidRDefault="00ED1A4D" w:rsidP="00A2687A">
            <w:pPr>
              <w:rPr>
                <w:lang w:val="de-DE"/>
              </w:rPr>
            </w:pPr>
          </w:p>
        </w:tc>
      </w:tr>
    </w:tbl>
    <w:p w14:paraId="6CE8AB2C" w14:textId="77777777" w:rsidR="0073394D" w:rsidRPr="003E5521" w:rsidRDefault="0073394D" w:rsidP="003E5521">
      <w:pPr>
        <w:rPr>
          <w:rFonts w:eastAsiaTheme="majorEastAsia" w:cstheme="majorBidi"/>
          <w:b/>
          <w:color w:val="2E74B5" w:themeColor="accent1" w:themeShade="BF"/>
          <w:sz w:val="28"/>
          <w:szCs w:val="32"/>
        </w:rPr>
      </w:pPr>
    </w:p>
    <w:sectPr w:rsidR="0073394D" w:rsidRPr="003E5521" w:rsidSect="00504E44">
      <w:headerReference w:type="default" r:id="rId13"/>
      <w:footerReference w:type="default" r:id="rId14"/>
      <w:footerReference w:type="first" r:id="rId15"/>
      <w:pgSz w:w="11906" w:h="16838"/>
      <w:pgMar w:top="851" w:right="1134"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9043B" w14:textId="77777777" w:rsidR="0020543E" w:rsidRDefault="0020543E" w:rsidP="00E852B1">
      <w:pPr>
        <w:spacing w:after="0" w:line="240" w:lineRule="auto"/>
      </w:pPr>
      <w:r>
        <w:separator/>
      </w:r>
    </w:p>
  </w:endnote>
  <w:endnote w:type="continuationSeparator" w:id="0">
    <w:p w14:paraId="34466F3C" w14:textId="77777777" w:rsidR="0020543E" w:rsidRDefault="0020543E" w:rsidP="00E8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44DE" w14:textId="2CD2BED7" w:rsidR="00D23CBC" w:rsidRPr="0073394D" w:rsidRDefault="00D23CBC" w:rsidP="0073394D">
    <w:pPr>
      <w:pStyle w:val="Footer"/>
      <w:rPr>
        <w:rFonts w:asciiTheme="minorHAnsi" w:hAnsiTheme="minorHAnsi"/>
        <w:sz w:val="18"/>
        <w:szCs w:val="18"/>
      </w:rPr>
    </w:pPr>
    <w:r>
      <w:rPr>
        <w:noProof/>
        <w:sz w:val="18"/>
        <w:szCs w:val="18"/>
        <w:lang w:eastAsia="en-GB"/>
      </w:rPr>
      <w:drawing>
        <wp:inline distT="0" distB="0" distL="0" distR="0" wp14:anchorId="207F9E00" wp14:editId="5ADD222B">
          <wp:extent cx="6119878" cy="91432"/>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GA Word Doc Page footer OUTLINE-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91432"/>
                  </a:xfrm>
                  <a:prstGeom prst="rect">
                    <a:avLst/>
                  </a:prstGeom>
                </pic:spPr>
              </pic:pic>
            </a:graphicData>
          </a:graphic>
        </wp:inline>
      </w:drawing>
    </w:r>
    <w:r w:rsidR="00D02038">
      <w:rPr>
        <w:b/>
        <w:sz w:val="18"/>
        <w:szCs w:val="18"/>
      </w:rPr>
      <w:t>NGA Document</w:t>
    </w:r>
    <w:r w:rsidRPr="0073394D">
      <w:rPr>
        <w:sz w:val="18"/>
        <w:szCs w:val="18"/>
      </w:rPr>
      <w:br/>
    </w:r>
    <w:r w:rsidR="00D02038">
      <w:rPr>
        <w:sz w:val="18"/>
        <w:szCs w:val="18"/>
      </w:rPr>
      <w:t>©</w:t>
    </w:r>
    <w:r w:rsidR="00F50A01">
      <w:rPr>
        <w:sz w:val="18"/>
        <w:szCs w:val="18"/>
      </w:rPr>
      <w:t xml:space="preserve"> </w:t>
    </w:r>
    <w:r w:rsidR="00C20B74">
      <w:rPr>
        <w:sz w:val="18"/>
        <w:szCs w:val="18"/>
      </w:rPr>
      <w:t xml:space="preserve">National Governance </w:t>
    </w:r>
    <w:r w:rsidR="00ED0554">
      <w:rPr>
        <w:sz w:val="18"/>
        <w:szCs w:val="18"/>
      </w:rPr>
      <w:t>Association 201</w:t>
    </w:r>
    <w:r w:rsidR="00934D52">
      <w:rPr>
        <w:sz w:val="18"/>
        <w:szCs w:val="18"/>
      </w:rPr>
      <w:t>9</w:t>
    </w:r>
    <w:r w:rsidRPr="001B484B">
      <w:rPr>
        <w:sz w:val="18"/>
        <w:szCs w:val="18"/>
      </w:rPr>
      <w:t xml:space="preserve"> </w:t>
    </w:r>
    <w:r w:rsidRPr="001B484B">
      <w:rPr>
        <w:sz w:val="18"/>
        <w:szCs w:val="18"/>
      </w:rPr>
      <w:tab/>
    </w:r>
    <w:r w:rsidRPr="001B484B">
      <w:rPr>
        <w:sz w:val="18"/>
        <w:szCs w:val="18"/>
      </w:rPr>
      <w:tab/>
    </w:r>
    <w:r w:rsidRPr="001B484B">
      <w:rPr>
        <w:sz w:val="18"/>
        <w:szCs w:val="18"/>
      </w:rPr>
      <w:tab/>
    </w:r>
    <w:r w:rsidRPr="00F24E1F">
      <w:rPr>
        <w:sz w:val="18"/>
        <w:szCs w:val="18"/>
      </w:rPr>
      <w:t xml:space="preserve">  </w:t>
    </w:r>
    <w:r w:rsidRPr="00F24E1F">
      <w:rPr>
        <w:sz w:val="18"/>
        <w:szCs w:val="18"/>
      </w:rPr>
      <w:fldChar w:fldCharType="begin"/>
    </w:r>
    <w:r w:rsidRPr="00F24E1F">
      <w:rPr>
        <w:sz w:val="18"/>
        <w:szCs w:val="18"/>
      </w:rPr>
      <w:instrText xml:space="preserve"> PAGE  \* Arabic </w:instrText>
    </w:r>
    <w:r w:rsidRPr="00F24E1F">
      <w:rPr>
        <w:sz w:val="18"/>
        <w:szCs w:val="18"/>
      </w:rPr>
      <w:fldChar w:fldCharType="separate"/>
    </w:r>
    <w:r w:rsidR="000C3EE7">
      <w:rPr>
        <w:noProof/>
        <w:sz w:val="18"/>
        <w:szCs w:val="18"/>
      </w:rPr>
      <w:t>1</w:t>
    </w:r>
    <w:r w:rsidRPr="00F24E1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E150" w14:textId="77777777" w:rsidR="00D23CBC" w:rsidRDefault="00D23CBC" w:rsidP="00B557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137D1" w14:textId="77777777" w:rsidR="0020543E" w:rsidRDefault="0020543E" w:rsidP="00E852B1">
      <w:pPr>
        <w:spacing w:after="0" w:line="240" w:lineRule="auto"/>
      </w:pPr>
      <w:r>
        <w:separator/>
      </w:r>
    </w:p>
  </w:footnote>
  <w:footnote w:type="continuationSeparator" w:id="0">
    <w:p w14:paraId="0B294D91" w14:textId="77777777" w:rsidR="0020543E" w:rsidRDefault="0020543E" w:rsidP="00E8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913" w14:textId="77777777" w:rsidR="00D23CBC" w:rsidRDefault="00D02038">
    <w:pPr>
      <w:pStyle w:val="Header"/>
    </w:pPr>
    <w:r>
      <w:rPr>
        <w:noProof/>
        <w:lang w:eastAsia="en-GB"/>
      </w:rPr>
      <w:drawing>
        <wp:inline distT="0" distB="0" distL="0" distR="0" wp14:anchorId="262C6BD1" wp14:editId="4C2E1CEC">
          <wp:extent cx="6119495" cy="749067"/>
          <wp:effectExtent l="0" t="0" r="1905" b="635"/>
          <wp:docPr id="15" name="Picture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GA header-01.png"/>
                  <pic:cNvPicPr/>
                </pic:nvPicPr>
                <pic:blipFill>
                  <a:blip r:embed="rId2">
                    <a:extLst>
                      <a:ext uri="{28A0092B-C50C-407E-A947-70E740481C1C}">
                        <a14:useLocalDpi xmlns:a14="http://schemas.microsoft.com/office/drawing/2010/main" val="0"/>
                      </a:ext>
                    </a:extLst>
                  </a:blip>
                  <a:stretch>
                    <a:fillRect/>
                  </a:stretch>
                </pic:blipFill>
                <pic:spPr>
                  <a:xfrm>
                    <a:off x="0" y="0"/>
                    <a:ext cx="6206588" cy="759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118"/>
    <w:multiLevelType w:val="hybridMultilevel"/>
    <w:tmpl w:val="E0969A9A"/>
    <w:lvl w:ilvl="0" w:tplc="9DDA339C">
      <w:start w:val="1"/>
      <w:numFmt w:val="bullet"/>
      <w:lvlText w:val=""/>
      <w:lvlJc w:val="center"/>
      <w:pPr>
        <w:ind w:left="360" w:hanging="360"/>
      </w:pPr>
      <w:rPr>
        <w:rFonts w:ascii="Wingdings" w:hAnsi="Wingdings" w:hint="default"/>
        <w:color w:val="2F5496" w:themeColor="accent5"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F7C9D"/>
    <w:multiLevelType w:val="hybridMultilevel"/>
    <w:tmpl w:val="A7724F0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7DCE"/>
    <w:multiLevelType w:val="hybridMultilevel"/>
    <w:tmpl w:val="23D4FCC2"/>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F4E4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6C747F"/>
    <w:multiLevelType w:val="hybridMultilevel"/>
    <w:tmpl w:val="E8C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C25C2"/>
    <w:multiLevelType w:val="hybridMultilevel"/>
    <w:tmpl w:val="54C6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E3274"/>
    <w:multiLevelType w:val="hybridMultilevel"/>
    <w:tmpl w:val="98882C9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85B1C"/>
    <w:multiLevelType w:val="hybridMultilevel"/>
    <w:tmpl w:val="32EE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90F70"/>
    <w:multiLevelType w:val="hybridMultilevel"/>
    <w:tmpl w:val="B70CF4B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A5ED1"/>
    <w:multiLevelType w:val="hybridMultilevel"/>
    <w:tmpl w:val="83DE4A1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32174"/>
    <w:multiLevelType w:val="hybridMultilevel"/>
    <w:tmpl w:val="E4F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87EF1"/>
    <w:multiLevelType w:val="hybridMultilevel"/>
    <w:tmpl w:val="716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040E0"/>
    <w:multiLevelType w:val="hybridMultilevel"/>
    <w:tmpl w:val="312E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73430F"/>
    <w:multiLevelType w:val="hybridMultilevel"/>
    <w:tmpl w:val="7CA2CDB4"/>
    <w:lvl w:ilvl="0" w:tplc="0B3EC4B2">
      <w:start w:val="1"/>
      <w:numFmt w:val="bullet"/>
      <w:lvlText w:val=""/>
      <w:lvlJc w:val="center"/>
      <w:pPr>
        <w:ind w:left="360" w:hanging="360"/>
      </w:pPr>
      <w:rPr>
        <w:rFonts w:ascii="Wingdings" w:hAnsi="Wingdings" w:hint="default"/>
        <w:color w:val="2F5496" w:themeColor="accent5"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B96C35"/>
    <w:multiLevelType w:val="hybridMultilevel"/>
    <w:tmpl w:val="F93A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F606A"/>
    <w:multiLevelType w:val="hybridMultilevel"/>
    <w:tmpl w:val="5530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774E0"/>
    <w:multiLevelType w:val="hybridMultilevel"/>
    <w:tmpl w:val="049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92138"/>
    <w:multiLevelType w:val="hybridMultilevel"/>
    <w:tmpl w:val="23CE20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1524412"/>
    <w:multiLevelType w:val="hybridMultilevel"/>
    <w:tmpl w:val="49C6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A750F"/>
    <w:multiLevelType w:val="hybridMultilevel"/>
    <w:tmpl w:val="0A3A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90B3C"/>
    <w:multiLevelType w:val="multilevel"/>
    <w:tmpl w:val="55F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F6330"/>
    <w:multiLevelType w:val="multilevel"/>
    <w:tmpl w:val="C44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35AA3"/>
    <w:multiLevelType w:val="hybridMultilevel"/>
    <w:tmpl w:val="F7588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A0F39"/>
    <w:multiLevelType w:val="hybridMultilevel"/>
    <w:tmpl w:val="78D889D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217AEA"/>
    <w:multiLevelType w:val="hybridMultilevel"/>
    <w:tmpl w:val="5042479A"/>
    <w:lvl w:ilvl="0" w:tplc="625CD02A">
      <w:start w:val="1"/>
      <w:numFmt w:val="bullet"/>
      <w:lvlText w:val=""/>
      <w:lvlJc w:val="center"/>
      <w:pPr>
        <w:ind w:left="360" w:hanging="360"/>
      </w:pPr>
      <w:rPr>
        <w:rFonts w:ascii="Wingdings" w:hAnsi="Wingdings" w:hint="default"/>
        <w:color w:val="2F5496" w:themeColor="accent5"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54C80"/>
    <w:multiLevelType w:val="hybridMultilevel"/>
    <w:tmpl w:val="FFCCF124"/>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62755"/>
    <w:multiLevelType w:val="hybridMultilevel"/>
    <w:tmpl w:val="254C4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B0747E"/>
    <w:multiLevelType w:val="hybridMultilevel"/>
    <w:tmpl w:val="714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553D8D"/>
    <w:multiLevelType w:val="hybridMultilevel"/>
    <w:tmpl w:val="F732F08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31D67"/>
    <w:multiLevelType w:val="hybridMultilevel"/>
    <w:tmpl w:val="58E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B2A6D"/>
    <w:multiLevelType w:val="hybridMultilevel"/>
    <w:tmpl w:val="66043410"/>
    <w:lvl w:ilvl="0" w:tplc="C7242E3E">
      <w:start w:val="1"/>
      <w:numFmt w:val="bullet"/>
      <w:lvlText w:val=""/>
      <w:lvlJc w:val="center"/>
      <w:pPr>
        <w:ind w:left="720" w:hanging="360"/>
      </w:pPr>
      <w:rPr>
        <w:rFonts w:ascii="Wingdings" w:hAnsi="Wingdings" w:hint="default"/>
        <w:color w:val="2F5496" w:themeColor="accent5" w:themeShade="BF"/>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A3A95"/>
    <w:multiLevelType w:val="hybridMultilevel"/>
    <w:tmpl w:val="6942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A079E"/>
    <w:multiLevelType w:val="hybridMultilevel"/>
    <w:tmpl w:val="14985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CC0277"/>
    <w:multiLevelType w:val="hybridMultilevel"/>
    <w:tmpl w:val="A6F6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865C51"/>
    <w:multiLevelType w:val="hybridMultilevel"/>
    <w:tmpl w:val="AC5028B0"/>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C1DCF"/>
    <w:multiLevelType w:val="hybridMultilevel"/>
    <w:tmpl w:val="8ED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65650"/>
    <w:multiLevelType w:val="hybridMultilevel"/>
    <w:tmpl w:val="0D44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6B47EF"/>
    <w:multiLevelType w:val="hybridMultilevel"/>
    <w:tmpl w:val="A8A20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8F55F9A"/>
    <w:multiLevelType w:val="hybridMultilevel"/>
    <w:tmpl w:val="D39E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3C748B"/>
    <w:multiLevelType w:val="hybridMultilevel"/>
    <w:tmpl w:val="AAD6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B3D5A"/>
    <w:multiLevelType w:val="multilevel"/>
    <w:tmpl w:val="DF00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326014"/>
    <w:multiLevelType w:val="hybridMultilevel"/>
    <w:tmpl w:val="5032F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4601D"/>
    <w:multiLevelType w:val="hybridMultilevel"/>
    <w:tmpl w:val="CF406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5E5179"/>
    <w:multiLevelType w:val="hybridMultilevel"/>
    <w:tmpl w:val="8A6E0F46"/>
    <w:lvl w:ilvl="0" w:tplc="3BF0F766">
      <w:start w:val="1"/>
      <w:numFmt w:val="bullet"/>
      <w:lvlText w:val=""/>
      <w:lvlJc w:val="center"/>
      <w:pPr>
        <w:ind w:left="720" w:hanging="360"/>
      </w:pPr>
      <w:rPr>
        <w:rFonts w:ascii="Wingdings" w:hAnsi="Wingdings" w:hint="default"/>
        <w:color w:val="2F5496" w:themeColor="accent5" w:themeShade="BF"/>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D64CE6"/>
    <w:multiLevelType w:val="hybridMultilevel"/>
    <w:tmpl w:val="BCCA387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7C2615"/>
    <w:multiLevelType w:val="hybridMultilevel"/>
    <w:tmpl w:val="A6688AEA"/>
    <w:lvl w:ilvl="0" w:tplc="08090019">
      <w:start w:val="1"/>
      <w:numFmt w:val="lowerLetter"/>
      <w:lvlText w:val="%1."/>
      <w:lvlJc w:val="left"/>
      <w:pPr>
        <w:ind w:left="-5400" w:hanging="360"/>
      </w:pPr>
    </w:lvl>
    <w:lvl w:ilvl="1" w:tplc="B31245DA">
      <w:start w:val="1"/>
      <w:numFmt w:val="decimal"/>
      <w:lvlText w:val="%2."/>
      <w:lvlJc w:val="left"/>
      <w:pPr>
        <w:ind w:left="-4320" w:hanging="720"/>
      </w:pPr>
    </w:lvl>
    <w:lvl w:ilvl="2" w:tplc="0809001B">
      <w:start w:val="1"/>
      <w:numFmt w:val="lowerRoman"/>
      <w:lvlText w:val="%3."/>
      <w:lvlJc w:val="right"/>
      <w:pPr>
        <w:ind w:left="-3960" w:hanging="180"/>
      </w:pPr>
    </w:lvl>
    <w:lvl w:ilvl="3" w:tplc="0809000F">
      <w:start w:val="1"/>
      <w:numFmt w:val="decimal"/>
      <w:lvlText w:val="%4."/>
      <w:lvlJc w:val="left"/>
      <w:pPr>
        <w:ind w:left="-3240" w:hanging="360"/>
      </w:pPr>
    </w:lvl>
    <w:lvl w:ilvl="4" w:tplc="08090019">
      <w:start w:val="1"/>
      <w:numFmt w:val="lowerLetter"/>
      <w:lvlText w:val="%5."/>
      <w:lvlJc w:val="left"/>
      <w:pPr>
        <w:ind w:left="-2520" w:hanging="360"/>
      </w:pPr>
    </w:lvl>
    <w:lvl w:ilvl="5" w:tplc="0809001B">
      <w:start w:val="1"/>
      <w:numFmt w:val="lowerRoman"/>
      <w:lvlText w:val="%6."/>
      <w:lvlJc w:val="right"/>
      <w:pPr>
        <w:ind w:left="-1800" w:hanging="180"/>
      </w:pPr>
    </w:lvl>
    <w:lvl w:ilvl="6" w:tplc="0809000F">
      <w:start w:val="1"/>
      <w:numFmt w:val="decimal"/>
      <w:lvlText w:val="%7."/>
      <w:lvlJc w:val="left"/>
      <w:pPr>
        <w:ind w:left="-1080" w:hanging="360"/>
      </w:pPr>
    </w:lvl>
    <w:lvl w:ilvl="7" w:tplc="08090019">
      <w:start w:val="1"/>
      <w:numFmt w:val="lowerLetter"/>
      <w:lvlText w:val="%8."/>
      <w:lvlJc w:val="left"/>
      <w:pPr>
        <w:ind w:left="-360" w:hanging="360"/>
      </w:pPr>
    </w:lvl>
    <w:lvl w:ilvl="8" w:tplc="0809001B">
      <w:start w:val="1"/>
      <w:numFmt w:val="lowerRoman"/>
      <w:lvlText w:val="%9."/>
      <w:lvlJc w:val="right"/>
      <w:pPr>
        <w:ind w:left="360" w:hanging="180"/>
      </w:pPr>
    </w:lvl>
  </w:abstractNum>
  <w:abstractNum w:abstractNumId="49" w15:restartNumberingAfterBreak="0">
    <w:nsid w:val="7F511535"/>
    <w:multiLevelType w:val="hybridMultilevel"/>
    <w:tmpl w:val="7302B762"/>
    <w:lvl w:ilvl="0" w:tplc="98D6DD42">
      <w:start w:val="1"/>
      <w:numFmt w:val="bullet"/>
      <w:lvlText w:val=""/>
      <w:lvlJc w:val="center"/>
      <w:pPr>
        <w:ind w:left="720" w:hanging="360"/>
      </w:pPr>
      <w:rPr>
        <w:rFonts w:ascii="Wingdings" w:hAnsi="Wingdings" w:hint="default"/>
        <w:color w:val="2F5496" w:themeColor="accent5" w:themeShade="BF"/>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29"/>
  </w:num>
  <w:num w:numId="5">
    <w:abstractNumId w:val="35"/>
  </w:num>
  <w:num w:numId="6">
    <w:abstractNumId w:val="36"/>
  </w:num>
  <w:num w:numId="7">
    <w:abstractNumId w:val="45"/>
  </w:num>
  <w:num w:numId="8">
    <w:abstractNumId w:val="44"/>
  </w:num>
  <w:num w:numId="9">
    <w:abstractNumId w:val="19"/>
  </w:num>
  <w:num w:numId="10">
    <w:abstractNumId w:val="39"/>
  </w:num>
  <w:num w:numId="11">
    <w:abstractNumId w:val="30"/>
  </w:num>
  <w:num w:numId="12">
    <w:abstractNumId w:val="40"/>
  </w:num>
  <w:num w:numId="13">
    <w:abstractNumId w:val="22"/>
  </w:num>
  <w:num w:numId="14">
    <w:abstractNumId w:val="34"/>
  </w:num>
  <w:num w:numId="15">
    <w:abstractNumId w:val="5"/>
  </w:num>
  <w:num w:numId="16">
    <w:abstractNumId w:val="41"/>
  </w:num>
  <w:num w:numId="17">
    <w:abstractNumId w:val="42"/>
  </w:num>
  <w:num w:numId="18">
    <w:abstractNumId w:val="21"/>
  </w:num>
  <w:num w:numId="19">
    <w:abstractNumId w:val="15"/>
  </w:num>
  <w:num w:numId="20">
    <w:abstractNumId w:val="7"/>
  </w:num>
  <w:num w:numId="21">
    <w:abstractNumId w:val="4"/>
  </w:num>
  <w:num w:numId="22">
    <w:abstractNumId w:val="20"/>
  </w:num>
  <w:num w:numId="23">
    <w:abstractNumId w:val="38"/>
  </w:num>
  <w:num w:numId="24">
    <w:abstractNumId w:val="32"/>
  </w:num>
  <w:num w:numId="25">
    <w:abstractNumId w:val="18"/>
  </w:num>
  <w:num w:numId="26">
    <w:abstractNumId w:val="14"/>
  </w:num>
  <w:num w:numId="27">
    <w:abstractNumId w:val="43"/>
  </w:num>
  <w:num w:numId="28">
    <w:abstractNumId w:val="16"/>
  </w:num>
  <w:num w:numId="29">
    <w:abstractNumId w:val="24"/>
  </w:num>
  <w:num w:numId="30">
    <w:abstractNumId w:val="1"/>
  </w:num>
  <w:num w:numId="31">
    <w:abstractNumId w:val="37"/>
  </w:num>
  <w:num w:numId="32">
    <w:abstractNumId w:val="8"/>
  </w:num>
  <w:num w:numId="33">
    <w:abstractNumId w:val="31"/>
  </w:num>
  <w:num w:numId="34">
    <w:abstractNumId w:val="9"/>
  </w:num>
  <w:num w:numId="35">
    <w:abstractNumId w:val="27"/>
  </w:num>
  <w:num w:numId="36">
    <w:abstractNumId w:val="2"/>
  </w:num>
  <w:num w:numId="37">
    <w:abstractNumId w:val="6"/>
  </w:num>
  <w:num w:numId="38">
    <w:abstractNumId w:val="3"/>
  </w:num>
  <w:num w:numId="39">
    <w:abstractNumId w:val="26"/>
  </w:num>
  <w:num w:numId="40">
    <w:abstractNumId w:val="23"/>
  </w:num>
  <w:num w:numId="41">
    <w:abstractNumId w:val="28"/>
  </w:num>
  <w:num w:numId="42">
    <w:abstractNumId w:val="25"/>
  </w:num>
  <w:num w:numId="43">
    <w:abstractNumId w:val="46"/>
  </w:num>
  <w:num w:numId="44">
    <w:abstractNumId w:val="13"/>
  </w:num>
  <w:num w:numId="45">
    <w:abstractNumId w:val="0"/>
  </w:num>
  <w:num w:numId="46">
    <w:abstractNumId w:val="33"/>
  </w:num>
  <w:num w:numId="47">
    <w:abstractNumId w:val="49"/>
  </w:num>
  <w:num w:numId="48">
    <w:abstractNumId w:val="47"/>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653"/>
    <w:rsid w:val="000706E4"/>
    <w:rsid w:val="00087E78"/>
    <w:rsid w:val="000C3EE7"/>
    <w:rsid w:val="000F4E8A"/>
    <w:rsid w:val="0014073B"/>
    <w:rsid w:val="00142003"/>
    <w:rsid w:val="0015467A"/>
    <w:rsid w:val="001566E0"/>
    <w:rsid w:val="00157A39"/>
    <w:rsid w:val="00167819"/>
    <w:rsid w:val="00180C9C"/>
    <w:rsid w:val="001A7EAA"/>
    <w:rsid w:val="001E208B"/>
    <w:rsid w:val="001E23F7"/>
    <w:rsid w:val="001F432B"/>
    <w:rsid w:val="001F6C81"/>
    <w:rsid w:val="002036B0"/>
    <w:rsid w:val="0020543E"/>
    <w:rsid w:val="00244101"/>
    <w:rsid w:val="0025752A"/>
    <w:rsid w:val="00272F55"/>
    <w:rsid w:val="00282462"/>
    <w:rsid w:val="0028749E"/>
    <w:rsid w:val="002913A1"/>
    <w:rsid w:val="002C2AFE"/>
    <w:rsid w:val="002F3F33"/>
    <w:rsid w:val="00310869"/>
    <w:rsid w:val="0031547A"/>
    <w:rsid w:val="003755DA"/>
    <w:rsid w:val="00383A3C"/>
    <w:rsid w:val="00392DFD"/>
    <w:rsid w:val="003A5D25"/>
    <w:rsid w:val="003E083C"/>
    <w:rsid w:val="003E5521"/>
    <w:rsid w:val="003F2B5F"/>
    <w:rsid w:val="00404657"/>
    <w:rsid w:val="00431315"/>
    <w:rsid w:val="00455E50"/>
    <w:rsid w:val="00462475"/>
    <w:rsid w:val="004653A8"/>
    <w:rsid w:val="004724ED"/>
    <w:rsid w:val="00481684"/>
    <w:rsid w:val="00492A46"/>
    <w:rsid w:val="004B0899"/>
    <w:rsid w:val="004C4438"/>
    <w:rsid w:val="004D3356"/>
    <w:rsid w:val="004D4AA2"/>
    <w:rsid w:val="004D7FC8"/>
    <w:rsid w:val="004E7653"/>
    <w:rsid w:val="004F4CCE"/>
    <w:rsid w:val="00504E44"/>
    <w:rsid w:val="0052009C"/>
    <w:rsid w:val="0055549C"/>
    <w:rsid w:val="00567BFA"/>
    <w:rsid w:val="00585AF9"/>
    <w:rsid w:val="0060392F"/>
    <w:rsid w:val="00607AAF"/>
    <w:rsid w:val="006114E8"/>
    <w:rsid w:val="006218FA"/>
    <w:rsid w:val="006662F6"/>
    <w:rsid w:val="00676225"/>
    <w:rsid w:val="006948B8"/>
    <w:rsid w:val="006C318A"/>
    <w:rsid w:val="006E04F2"/>
    <w:rsid w:val="007116A1"/>
    <w:rsid w:val="0073394D"/>
    <w:rsid w:val="00775E5E"/>
    <w:rsid w:val="0079443F"/>
    <w:rsid w:val="007956A3"/>
    <w:rsid w:val="007F0EB2"/>
    <w:rsid w:val="00852B2B"/>
    <w:rsid w:val="00861BA3"/>
    <w:rsid w:val="0086293E"/>
    <w:rsid w:val="00895928"/>
    <w:rsid w:val="008A7556"/>
    <w:rsid w:val="008C00BE"/>
    <w:rsid w:val="008D0042"/>
    <w:rsid w:val="008F0C48"/>
    <w:rsid w:val="008F4272"/>
    <w:rsid w:val="00903BCA"/>
    <w:rsid w:val="00934D52"/>
    <w:rsid w:val="00940EBC"/>
    <w:rsid w:val="009539F6"/>
    <w:rsid w:val="009721A9"/>
    <w:rsid w:val="00977AE1"/>
    <w:rsid w:val="009976CF"/>
    <w:rsid w:val="009B358B"/>
    <w:rsid w:val="009B57BF"/>
    <w:rsid w:val="009C47FE"/>
    <w:rsid w:val="00A2082F"/>
    <w:rsid w:val="00A213A9"/>
    <w:rsid w:val="00A37F42"/>
    <w:rsid w:val="00A570A3"/>
    <w:rsid w:val="00A73432"/>
    <w:rsid w:val="00A75D3E"/>
    <w:rsid w:val="00AA71B3"/>
    <w:rsid w:val="00AE357B"/>
    <w:rsid w:val="00B00D98"/>
    <w:rsid w:val="00B431FF"/>
    <w:rsid w:val="00B55762"/>
    <w:rsid w:val="00BD406C"/>
    <w:rsid w:val="00BD7417"/>
    <w:rsid w:val="00C20B74"/>
    <w:rsid w:val="00C362ED"/>
    <w:rsid w:val="00C707FA"/>
    <w:rsid w:val="00C717C0"/>
    <w:rsid w:val="00C80F26"/>
    <w:rsid w:val="00CF2569"/>
    <w:rsid w:val="00D02038"/>
    <w:rsid w:val="00D23CBC"/>
    <w:rsid w:val="00D76D7C"/>
    <w:rsid w:val="00DB421B"/>
    <w:rsid w:val="00DC6093"/>
    <w:rsid w:val="00DE3CE7"/>
    <w:rsid w:val="00DE3E69"/>
    <w:rsid w:val="00DF2DD4"/>
    <w:rsid w:val="00E00A05"/>
    <w:rsid w:val="00E2097D"/>
    <w:rsid w:val="00E31B5F"/>
    <w:rsid w:val="00E852B1"/>
    <w:rsid w:val="00EC7BFF"/>
    <w:rsid w:val="00ED0554"/>
    <w:rsid w:val="00ED1A4D"/>
    <w:rsid w:val="00EE7ACE"/>
    <w:rsid w:val="00EF68A1"/>
    <w:rsid w:val="00F24E1F"/>
    <w:rsid w:val="00F30824"/>
    <w:rsid w:val="00F41E9D"/>
    <w:rsid w:val="00F50A01"/>
    <w:rsid w:val="00F74956"/>
    <w:rsid w:val="00F749A2"/>
    <w:rsid w:val="00F90B44"/>
    <w:rsid w:val="00F94494"/>
    <w:rsid w:val="00FC6A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B1CDD"/>
  <w15:docId w15:val="{AB367CD9-70A4-4EB7-A8CF-012AEAE3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B2B"/>
    <w:rPr>
      <w:rFonts w:ascii="Calibri Light" w:hAnsi="Calibri Light"/>
    </w:rPr>
  </w:style>
  <w:style w:type="paragraph" w:styleId="Heading1">
    <w:name w:val="heading 1"/>
    <w:basedOn w:val="Normal"/>
    <w:next w:val="Normal"/>
    <w:link w:val="Heading1Char"/>
    <w:uiPriority w:val="9"/>
    <w:qFormat/>
    <w:rsid w:val="0031547A"/>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31547A"/>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31547A"/>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paragraph" w:styleId="Heading4">
    <w:name w:val="heading 4"/>
    <w:basedOn w:val="Normal"/>
    <w:next w:val="Normal"/>
    <w:link w:val="Heading4Char"/>
    <w:uiPriority w:val="9"/>
    <w:unhideWhenUsed/>
    <w:qFormat/>
    <w:rsid w:val="0031547A"/>
    <w:pPr>
      <w:keepNext/>
      <w:keepLines/>
      <w:spacing w:before="40" w:after="0"/>
      <w:outlineLvl w:val="3"/>
    </w:pPr>
    <w:rPr>
      <w:rFonts w:asciiTheme="majorHAnsi" w:eastAsiaTheme="majorEastAsia" w:hAnsiTheme="majorHAnsi" w:cstheme="majorBidi"/>
      <w:iCs/>
      <w:color w:val="1F4E79" w:themeColor="accent1" w:themeShade="80"/>
    </w:rPr>
  </w:style>
  <w:style w:type="paragraph" w:styleId="Heading5">
    <w:name w:val="heading 5"/>
    <w:basedOn w:val="Normal"/>
    <w:next w:val="Normal"/>
    <w:link w:val="Heading5Char"/>
    <w:uiPriority w:val="9"/>
    <w:unhideWhenUsed/>
    <w:qFormat/>
    <w:rsid w:val="0031547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47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7BF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7BF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BF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653"/>
    <w:pPr>
      <w:ind w:left="720"/>
      <w:contextualSpacing/>
    </w:pPr>
  </w:style>
  <w:style w:type="character" w:customStyle="1" w:styleId="apple-converted-space">
    <w:name w:val="apple-converted-space"/>
    <w:basedOn w:val="DefaultParagraphFont"/>
    <w:rsid w:val="004E7653"/>
  </w:style>
  <w:style w:type="character" w:styleId="Hyperlink">
    <w:name w:val="Hyperlink"/>
    <w:basedOn w:val="DefaultParagraphFont"/>
    <w:uiPriority w:val="99"/>
    <w:unhideWhenUsed/>
    <w:rsid w:val="004E7653"/>
    <w:rPr>
      <w:color w:val="0563C1" w:themeColor="hyperlink"/>
      <w:u w:val="single"/>
    </w:rPr>
  </w:style>
  <w:style w:type="paragraph" w:styleId="NormalWeb">
    <w:name w:val="Normal (Web)"/>
    <w:basedOn w:val="Normal"/>
    <w:uiPriority w:val="99"/>
    <w:unhideWhenUsed/>
    <w:rsid w:val="004E7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7653"/>
    <w:rPr>
      <w:b/>
      <w:bCs/>
    </w:rPr>
  </w:style>
  <w:style w:type="character" w:customStyle="1" w:styleId="Heading3Char">
    <w:name w:val="Heading 3 Char"/>
    <w:basedOn w:val="DefaultParagraphFont"/>
    <w:link w:val="Heading3"/>
    <w:uiPriority w:val="9"/>
    <w:rsid w:val="0073394D"/>
    <w:rPr>
      <w:rFonts w:asciiTheme="majorHAnsi" w:eastAsiaTheme="majorEastAsia" w:hAnsiTheme="majorHAnsi" w:cstheme="majorBidi"/>
      <w:b/>
      <w:bCs/>
      <w:color w:val="1F4E79" w:themeColor="accent1" w:themeShade="80"/>
      <w:szCs w:val="24"/>
      <w:lang w:val="en-US"/>
    </w:rPr>
  </w:style>
  <w:style w:type="paragraph" w:customStyle="1" w:styleId="Default">
    <w:name w:val="Default"/>
    <w:rsid w:val="00462475"/>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481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1684"/>
    <w:rPr>
      <w:rFonts w:eastAsiaTheme="minorEastAsia"/>
      <w:lang w:val="en-US"/>
    </w:rPr>
  </w:style>
  <w:style w:type="paragraph" w:styleId="Header">
    <w:name w:val="header"/>
    <w:basedOn w:val="Normal"/>
    <w:link w:val="HeaderChar"/>
    <w:uiPriority w:val="99"/>
    <w:unhideWhenUsed/>
    <w:rsid w:val="00E8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B1"/>
  </w:style>
  <w:style w:type="paragraph" w:styleId="Footer">
    <w:name w:val="footer"/>
    <w:basedOn w:val="Normal"/>
    <w:link w:val="FooterChar"/>
    <w:uiPriority w:val="99"/>
    <w:unhideWhenUsed/>
    <w:rsid w:val="00E85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B1"/>
  </w:style>
  <w:style w:type="character" w:customStyle="1" w:styleId="Heading1Char">
    <w:name w:val="Heading 1 Char"/>
    <w:basedOn w:val="DefaultParagraphFont"/>
    <w:link w:val="Heading1"/>
    <w:uiPriority w:val="9"/>
    <w:rsid w:val="0073394D"/>
    <w:rPr>
      <w:rFonts w:ascii="Calibri Light" w:eastAsiaTheme="majorEastAsia" w:hAnsi="Calibri Light" w:cstheme="majorBidi"/>
      <w:b/>
      <w:color w:val="2E74B5" w:themeColor="accent1" w:themeShade="BF"/>
      <w:sz w:val="28"/>
      <w:szCs w:val="32"/>
    </w:rPr>
  </w:style>
  <w:style w:type="character" w:customStyle="1" w:styleId="Heading2Char">
    <w:name w:val="Heading 2 Char"/>
    <w:basedOn w:val="DefaultParagraphFont"/>
    <w:link w:val="Heading2"/>
    <w:uiPriority w:val="9"/>
    <w:rsid w:val="0073394D"/>
    <w:rPr>
      <w:rFonts w:ascii="Calibri Light" w:eastAsiaTheme="majorEastAsia" w:hAnsi="Calibri Light" w:cstheme="majorBidi"/>
      <w:b/>
      <w:color w:val="2E74B5" w:themeColor="accent1" w:themeShade="BF"/>
      <w:sz w:val="24"/>
      <w:szCs w:val="26"/>
    </w:rPr>
  </w:style>
  <w:style w:type="table" w:styleId="TableGrid">
    <w:name w:val="Table Grid"/>
    <w:basedOn w:val="TableNormal"/>
    <w:uiPriority w:val="39"/>
    <w:rsid w:val="0043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358B"/>
    <w:pPr>
      <w:outlineLvl w:val="9"/>
    </w:pPr>
    <w:rPr>
      <w:rFonts w:asciiTheme="majorHAnsi" w:hAnsiTheme="majorHAnsi"/>
      <w:b w:val="0"/>
      <w:lang w:val="en-US"/>
    </w:rPr>
  </w:style>
  <w:style w:type="paragraph" w:styleId="TOC1">
    <w:name w:val="toc 1"/>
    <w:basedOn w:val="Normal"/>
    <w:next w:val="Normal"/>
    <w:autoRedefine/>
    <w:uiPriority w:val="39"/>
    <w:unhideWhenUsed/>
    <w:rsid w:val="009B358B"/>
    <w:pPr>
      <w:spacing w:after="100"/>
    </w:pPr>
  </w:style>
  <w:style w:type="paragraph" w:styleId="TOC2">
    <w:name w:val="toc 2"/>
    <w:basedOn w:val="Normal"/>
    <w:next w:val="Normal"/>
    <w:autoRedefine/>
    <w:uiPriority w:val="39"/>
    <w:unhideWhenUsed/>
    <w:rsid w:val="009B358B"/>
    <w:pPr>
      <w:spacing w:after="100"/>
      <w:ind w:left="220"/>
    </w:pPr>
  </w:style>
  <w:style w:type="character" w:customStyle="1" w:styleId="secondarycontent-smallcaps">
    <w:name w:val="secondarycontent-smallcaps"/>
    <w:basedOn w:val="DefaultParagraphFont"/>
    <w:rsid w:val="001E208B"/>
  </w:style>
  <w:style w:type="character" w:styleId="Emphasis">
    <w:name w:val="Emphasis"/>
    <w:basedOn w:val="DefaultParagraphFont"/>
    <w:uiPriority w:val="20"/>
    <w:qFormat/>
    <w:rsid w:val="0086293E"/>
    <w:rPr>
      <w:i/>
      <w:iCs/>
    </w:rPr>
  </w:style>
  <w:style w:type="paragraph" w:styleId="BalloonText">
    <w:name w:val="Balloon Text"/>
    <w:basedOn w:val="Normal"/>
    <w:link w:val="BalloonTextChar"/>
    <w:uiPriority w:val="99"/>
    <w:semiHidden/>
    <w:unhideWhenUsed/>
    <w:rsid w:val="00087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78"/>
    <w:rPr>
      <w:rFonts w:ascii="Segoe UI" w:hAnsi="Segoe UI" w:cs="Segoe UI"/>
      <w:sz w:val="18"/>
      <w:szCs w:val="18"/>
    </w:rPr>
  </w:style>
  <w:style w:type="character" w:customStyle="1" w:styleId="tgc">
    <w:name w:val="_tgc"/>
    <w:basedOn w:val="DefaultParagraphFont"/>
    <w:rsid w:val="00E2097D"/>
  </w:style>
  <w:style w:type="character" w:customStyle="1" w:styleId="Heading4Char">
    <w:name w:val="Heading 4 Char"/>
    <w:basedOn w:val="DefaultParagraphFont"/>
    <w:link w:val="Heading4"/>
    <w:uiPriority w:val="9"/>
    <w:rsid w:val="0073394D"/>
    <w:rPr>
      <w:rFonts w:asciiTheme="majorHAnsi" w:eastAsiaTheme="majorEastAsia" w:hAnsiTheme="majorHAnsi" w:cstheme="majorBidi"/>
      <w:iCs/>
      <w:color w:val="1F4E79" w:themeColor="accent1" w:themeShade="80"/>
    </w:rPr>
  </w:style>
  <w:style w:type="paragraph" w:styleId="Title">
    <w:name w:val="Title"/>
    <w:basedOn w:val="Normal"/>
    <w:next w:val="Normal"/>
    <w:link w:val="TitleChar"/>
    <w:uiPriority w:val="10"/>
    <w:qFormat/>
    <w:rsid w:val="003A5D25"/>
    <w:pPr>
      <w:spacing w:after="0" w:line="240" w:lineRule="auto"/>
      <w:contextualSpacing/>
    </w:pPr>
    <w:rPr>
      <w:rFonts w:ascii="Calibri" w:eastAsiaTheme="majorEastAsia" w:hAnsi="Calibri" w:cstheme="majorBidi"/>
      <w:b/>
      <w:color w:val="000000" w:themeColor="text1"/>
      <w:spacing w:val="-10"/>
      <w:kern w:val="28"/>
      <w:sz w:val="40"/>
      <w:szCs w:val="56"/>
    </w:rPr>
  </w:style>
  <w:style w:type="character" w:customStyle="1" w:styleId="TitleChar">
    <w:name w:val="Title Char"/>
    <w:basedOn w:val="DefaultParagraphFont"/>
    <w:link w:val="Title"/>
    <w:uiPriority w:val="10"/>
    <w:rsid w:val="003A5D25"/>
    <w:rPr>
      <w:rFonts w:ascii="Calibri" w:eastAsiaTheme="majorEastAsia" w:hAnsi="Calibri"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3A5D25"/>
    <w:pPr>
      <w:numPr>
        <w:ilvl w:val="1"/>
      </w:numPr>
    </w:pPr>
    <w:rPr>
      <w:rFonts w:ascii="Calibri" w:eastAsiaTheme="minorEastAsia" w:hAnsi="Calibri"/>
      <w:b/>
      <w:color w:val="000000" w:themeColor="text1"/>
      <w:spacing w:val="15"/>
      <w:sz w:val="32"/>
    </w:rPr>
  </w:style>
  <w:style w:type="character" w:customStyle="1" w:styleId="SubtitleChar">
    <w:name w:val="Subtitle Char"/>
    <w:basedOn w:val="DefaultParagraphFont"/>
    <w:link w:val="Subtitle"/>
    <w:uiPriority w:val="11"/>
    <w:rsid w:val="003A5D25"/>
    <w:rPr>
      <w:rFonts w:ascii="Calibri" w:eastAsiaTheme="minorEastAsia" w:hAnsi="Calibri"/>
      <w:b/>
      <w:color w:val="000000" w:themeColor="text1"/>
      <w:spacing w:val="15"/>
      <w:sz w:val="32"/>
    </w:rPr>
  </w:style>
  <w:style w:type="character" w:styleId="SubtleEmphasis">
    <w:name w:val="Subtle Emphasis"/>
    <w:aliases w:val="Author"/>
    <w:basedOn w:val="DefaultParagraphFont"/>
    <w:uiPriority w:val="19"/>
    <w:qFormat/>
    <w:rsid w:val="003A5D25"/>
    <w:rPr>
      <w:rFonts w:ascii="Calibri Light" w:hAnsi="Calibri Light"/>
      <w:i w:val="0"/>
      <w:iCs/>
      <w:color w:val="404040" w:themeColor="text1" w:themeTint="BF"/>
      <w:sz w:val="28"/>
    </w:rPr>
  </w:style>
  <w:style w:type="character" w:customStyle="1" w:styleId="Heading5Char">
    <w:name w:val="Heading 5 Char"/>
    <w:basedOn w:val="DefaultParagraphFont"/>
    <w:link w:val="Heading5"/>
    <w:uiPriority w:val="9"/>
    <w:rsid w:val="00567BF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67BF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7BF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7B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BF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D1A4D"/>
    <w:rPr>
      <w:sz w:val="16"/>
      <w:szCs w:val="16"/>
    </w:rPr>
  </w:style>
  <w:style w:type="paragraph" w:styleId="CommentText">
    <w:name w:val="annotation text"/>
    <w:basedOn w:val="Normal"/>
    <w:link w:val="CommentTextChar"/>
    <w:uiPriority w:val="99"/>
    <w:unhideWhenUsed/>
    <w:rsid w:val="00ED1A4D"/>
    <w:pPr>
      <w:spacing w:line="240" w:lineRule="auto"/>
    </w:pPr>
    <w:rPr>
      <w:sz w:val="20"/>
      <w:szCs w:val="20"/>
    </w:rPr>
  </w:style>
  <w:style w:type="character" w:customStyle="1" w:styleId="CommentTextChar">
    <w:name w:val="Comment Text Char"/>
    <w:basedOn w:val="DefaultParagraphFont"/>
    <w:link w:val="CommentText"/>
    <w:uiPriority w:val="99"/>
    <w:rsid w:val="00ED1A4D"/>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4973">
      <w:bodyDiv w:val="1"/>
      <w:marLeft w:val="0"/>
      <w:marRight w:val="0"/>
      <w:marTop w:val="0"/>
      <w:marBottom w:val="0"/>
      <w:divBdr>
        <w:top w:val="none" w:sz="0" w:space="0" w:color="auto"/>
        <w:left w:val="none" w:sz="0" w:space="0" w:color="auto"/>
        <w:bottom w:val="none" w:sz="0" w:space="0" w:color="auto"/>
        <w:right w:val="none" w:sz="0" w:space="0" w:color="auto"/>
      </w:divBdr>
    </w:div>
    <w:div w:id="126554684">
      <w:bodyDiv w:val="1"/>
      <w:marLeft w:val="0"/>
      <w:marRight w:val="0"/>
      <w:marTop w:val="0"/>
      <w:marBottom w:val="0"/>
      <w:divBdr>
        <w:top w:val="none" w:sz="0" w:space="0" w:color="auto"/>
        <w:left w:val="none" w:sz="0" w:space="0" w:color="auto"/>
        <w:bottom w:val="none" w:sz="0" w:space="0" w:color="auto"/>
        <w:right w:val="none" w:sz="0" w:space="0" w:color="auto"/>
      </w:divBdr>
    </w:div>
    <w:div w:id="322396827">
      <w:bodyDiv w:val="1"/>
      <w:marLeft w:val="0"/>
      <w:marRight w:val="0"/>
      <w:marTop w:val="0"/>
      <w:marBottom w:val="0"/>
      <w:divBdr>
        <w:top w:val="none" w:sz="0" w:space="0" w:color="auto"/>
        <w:left w:val="none" w:sz="0" w:space="0" w:color="auto"/>
        <w:bottom w:val="none" w:sz="0" w:space="0" w:color="auto"/>
        <w:right w:val="none" w:sz="0" w:space="0" w:color="auto"/>
      </w:divBdr>
      <w:divsChild>
        <w:div w:id="909122579">
          <w:marLeft w:val="480"/>
          <w:marRight w:val="0"/>
          <w:marTop w:val="0"/>
          <w:marBottom w:val="240"/>
          <w:divBdr>
            <w:top w:val="none" w:sz="0" w:space="0" w:color="auto"/>
            <w:left w:val="none" w:sz="0" w:space="0" w:color="auto"/>
            <w:bottom w:val="none" w:sz="0" w:space="0" w:color="auto"/>
            <w:right w:val="none" w:sz="0" w:space="0" w:color="auto"/>
          </w:divBdr>
        </w:div>
      </w:divsChild>
    </w:div>
    <w:div w:id="941915607">
      <w:bodyDiv w:val="1"/>
      <w:marLeft w:val="0"/>
      <w:marRight w:val="0"/>
      <w:marTop w:val="0"/>
      <w:marBottom w:val="0"/>
      <w:divBdr>
        <w:top w:val="none" w:sz="0" w:space="0" w:color="auto"/>
        <w:left w:val="none" w:sz="0" w:space="0" w:color="auto"/>
        <w:bottom w:val="none" w:sz="0" w:space="0" w:color="auto"/>
        <w:right w:val="none" w:sz="0" w:space="0" w:color="auto"/>
      </w:divBdr>
    </w:div>
    <w:div w:id="942298388">
      <w:bodyDiv w:val="1"/>
      <w:marLeft w:val="0"/>
      <w:marRight w:val="0"/>
      <w:marTop w:val="0"/>
      <w:marBottom w:val="0"/>
      <w:divBdr>
        <w:top w:val="none" w:sz="0" w:space="0" w:color="auto"/>
        <w:left w:val="none" w:sz="0" w:space="0" w:color="auto"/>
        <w:bottom w:val="none" w:sz="0" w:space="0" w:color="auto"/>
        <w:right w:val="none" w:sz="0" w:space="0" w:color="auto"/>
      </w:divBdr>
    </w:div>
    <w:div w:id="1132136310">
      <w:bodyDiv w:val="1"/>
      <w:marLeft w:val="0"/>
      <w:marRight w:val="0"/>
      <w:marTop w:val="0"/>
      <w:marBottom w:val="0"/>
      <w:divBdr>
        <w:top w:val="none" w:sz="0" w:space="0" w:color="auto"/>
        <w:left w:val="none" w:sz="0" w:space="0" w:color="auto"/>
        <w:bottom w:val="none" w:sz="0" w:space="0" w:color="auto"/>
        <w:right w:val="none" w:sz="0" w:space="0" w:color="auto"/>
      </w:divBdr>
    </w:div>
    <w:div w:id="1599799959">
      <w:bodyDiv w:val="1"/>
      <w:marLeft w:val="0"/>
      <w:marRight w:val="0"/>
      <w:marTop w:val="0"/>
      <w:marBottom w:val="0"/>
      <w:divBdr>
        <w:top w:val="none" w:sz="0" w:space="0" w:color="auto"/>
        <w:left w:val="none" w:sz="0" w:space="0" w:color="auto"/>
        <w:bottom w:val="none" w:sz="0" w:space="0" w:color="auto"/>
        <w:right w:val="none" w:sz="0" w:space="0" w:color="auto"/>
      </w:divBdr>
    </w:div>
    <w:div w:id="1873375559">
      <w:bodyDiv w:val="1"/>
      <w:marLeft w:val="0"/>
      <w:marRight w:val="0"/>
      <w:marTop w:val="0"/>
      <w:marBottom w:val="0"/>
      <w:divBdr>
        <w:top w:val="none" w:sz="0" w:space="0" w:color="auto"/>
        <w:left w:val="none" w:sz="0" w:space="0" w:color="auto"/>
        <w:bottom w:val="none" w:sz="0" w:space="0" w:color="auto"/>
        <w:right w:val="none" w:sz="0" w:space="0" w:color="auto"/>
      </w:divBdr>
    </w:div>
    <w:div w:id="1877617132">
      <w:bodyDiv w:val="1"/>
      <w:marLeft w:val="0"/>
      <w:marRight w:val="0"/>
      <w:marTop w:val="0"/>
      <w:marBottom w:val="0"/>
      <w:divBdr>
        <w:top w:val="none" w:sz="0" w:space="0" w:color="auto"/>
        <w:left w:val="none" w:sz="0" w:space="0" w:color="auto"/>
        <w:bottom w:val="none" w:sz="0" w:space="0" w:color="auto"/>
        <w:right w:val="none" w:sz="0" w:space="0" w:color="auto"/>
      </w:divBdr>
    </w:div>
    <w:div w:id="2002586312">
      <w:bodyDiv w:val="1"/>
      <w:marLeft w:val="0"/>
      <w:marRight w:val="0"/>
      <w:marTop w:val="0"/>
      <w:marBottom w:val="0"/>
      <w:divBdr>
        <w:top w:val="none" w:sz="0" w:space="0" w:color="auto"/>
        <w:left w:val="none" w:sz="0" w:space="0" w:color="auto"/>
        <w:bottom w:val="none" w:sz="0" w:space="0" w:color="auto"/>
        <w:right w:val="none" w:sz="0" w:space="0" w:color="auto"/>
      </w:divBdr>
    </w:div>
    <w:div w:id="2099642395">
      <w:bodyDiv w:val="1"/>
      <w:marLeft w:val="0"/>
      <w:marRight w:val="0"/>
      <w:marTop w:val="0"/>
      <w:marBottom w:val="0"/>
      <w:divBdr>
        <w:top w:val="none" w:sz="0" w:space="0" w:color="auto"/>
        <w:left w:val="none" w:sz="0" w:space="0" w:color="auto"/>
        <w:bottom w:val="none" w:sz="0" w:space="0" w:color="auto"/>
        <w:right w:val="none" w:sz="0" w:space="0" w:color="auto"/>
      </w:divBdr>
      <w:divsChild>
        <w:div w:id="168292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a.org.uk/knowledge-centr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ga.org.uk/gold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a.org.uk/goldlin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nga.org.uk/knowledg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BEC3-0FAB-43AE-A167-167881A9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Francey Begum</dc:creator>
  <cp:lastModifiedBy>CC112542</cp:lastModifiedBy>
  <cp:revision>2</cp:revision>
  <cp:lastPrinted>2019-10-30T15:49:00Z</cp:lastPrinted>
  <dcterms:created xsi:type="dcterms:W3CDTF">2019-10-30T15:50:00Z</dcterms:created>
  <dcterms:modified xsi:type="dcterms:W3CDTF">2019-10-30T15:50:00Z</dcterms:modified>
</cp:coreProperties>
</file>